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69B4AD6" w14:textId="77777777" w:rsidTr="00540A52">
        <w:trPr>
          <w:trHeight w:val="2552"/>
          <w:tblHeader/>
        </w:trPr>
        <w:tc>
          <w:tcPr>
            <w:tcW w:w="2269" w:type="dxa"/>
          </w:tcPr>
          <w:p w14:paraId="19252F64" w14:textId="77777777" w:rsidR="00B17211" w:rsidRDefault="007F490F" w:rsidP="00540A52">
            <w:pPr>
              <w:pStyle w:val="Heading1"/>
              <w:spacing w:before="0" w:after="0" w:line="240" w:lineRule="auto"/>
            </w:pPr>
            <w:r>
              <w:rPr>
                <w:noProof/>
                <w:lang w:eastAsia="en-GB"/>
              </w:rPr>
              <w:drawing>
                <wp:inline distT="0" distB="0" distL="0" distR="0" wp14:anchorId="44E36378" wp14:editId="626BC93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297BD1C" w14:textId="77777777" w:rsidR="00456324" w:rsidRPr="00456324" w:rsidRDefault="00456324" w:rsidP="00B17211">
            <w:pPr>
              <w:pStyle w:val="Heading1"/>
              <w:spacing w:before="120"/>
              <w:rPr>
                <w:sz w:val="4"/>
              </w:rPr>
            </w:pPr>
          </w:p>
          <w:p w14:paraId="523EB456" w14:textId="77777777" w:rsidR="00B17211" w:rsidRDefault="007F490F" w:rsidP="00B17211">
            <w:pPr>
              <w:pStyle w:val="Heading1"/>
              <w:spacing w:before="120"/>
            </w:pPr>
            <w:r>
              <w:t>F</w:t>
            </w:r>
            <w:r w:rsidRPr="003E12CA">
              <w:t xml:space="preserve">reedom of Information </w:t>
            </w:r>
            <w:r>
              <w:t>Response</w:t>
            </w:r>
          </w:p>
          <w:p w14:paraId="4A9926ED" w14:textId="77777777" w:rsidR="00B17211" w:rsidRPr="00B17211" w:rsidRDefault="00B17211" w:rsidP="007F490F">
            <w:r w:rsidRPr="007F490F">
              <w:rPr>
                <w:rStyle w:val="Heading2Char"/>
              </w:rPr>
              <w:t>Our reference:</w:t>
            </w:r>
            <w:r>
              <w:t xml:space="preserve">  FOI 2</w:t>
            </w:r>
            <w:r w:rsidR="00AC443C">
              <w:t>3</w:t>
            </w:r>
            <w:r w:rsidR="007F759B">
              <w:t>-</w:t>
            </w:r>
            <w:r w:rsidR="00070CD0">
              <w:t>3088</w:t>
            </w:r>
          </w:p>
          <w:p w14:paraId="70772A36" w14:textId="77777777"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285081">
              <w:t xml:space="preserve">December </w:t>
            </w:r>
            <w:r>
              <w:t>2023</w:t>
            </w:r>
          </w:p>
        </w:tc>
      </w:tr>
    </w:tbl>
    <w:p w14:paraId="2E92B8E7"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4DCC427F" w14:textId="77777777" w:rsidR="00070CD0" w:rsidRDefault="00070CD0" w:rsidP="00070CD0">
      <w:r w:rsidRPr="00070CD0">
        <w:rPr>
          <w:rStyle w:val="Heading2Char"/>
        </w:rPr>
        <w:t>I would like to make a Freedom of Information request pertaining to which version of the application software known as "Traffilog" that Police Scotland utilise with respect to Vehicle Telematics? Can you also confirm that "Traf</w:t>
      </w:r>
      <w:r>
        <w:rPr>
          <w:rStyle w:val="Heading2Char"/>
        </w:rPr>
        <w:t>filog" is a web based platform?</w:t>
      </w:r>
    </w:p>
    <w:p w14:paraId="301FCE0A" w14:textId="77777777" w:rsidR="00070CD0" w:rsidRDefault="00070CD0" w:rsidP="00070CD0">
      <w:r w:rsidRPr="007F7D03">
        <w:t xml:space="preserve">Having considered your request in terms of the above Act, I would first of all advise you that Police Scotland’s priority is to keep the people of Scotland safe.  </w:t>
      </w:r>
    </w:p>
    <w:p w14:paraId="06004ECF" w14:textId="77777777" w:rsidR="007D4DC7" w:rsidRDefault="007D4DC7" w:rsidP="00A37136">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4C4391C5" w14:textId="780EA5D0" w:rsidR="00070CD0" w:rsidRPr="00CA1850" w:rsidRDefault="00070CD0" w:rsidP="00070CD0">
      <w:pPr>
        <w:pStyle w:val="ListParagraph"/>
        <w:numPr>
          <w:ilvl w:val="0"/>
          <w:numId w:val="7"/>
        </w:numPr>
      </w:pPr>
      <w:r w:rsidRPr="00CA1850">
        <w:t>Section 35(1)(a)&amp;(b) - Law Enforcement</w:t>
      </w:r>
    </w:p>
    <w:p w14:paraId="573C012A" w14:textId="77777777" w:rsidR="00070CD0" w:rsidRPr="00CA1850" w:rsidRDefault="00070CD0" w:rsidP="00070CD0">
      <w:pPr>
        <w:pStyle w:val="ListParagraph"/>
        <w:numPr>
          <w:ilvl w:val="0"/>
          <w:numId w:val="7"/>
        </w:numPr>
      </w:pPr>
      <w:r w:rsidRPr="00CA1850">
        <w:t>Section 39(1) - Health and Safety</w:t>
      </w:r>
    </w:p>
    <w:p w14:paraId="4F5690CD" w14:textId="155E58C6" w:rsidR="007D4DC7" w:rsidRPr="00CA1850" w:rsidRDefault="007D4DC7" w:rsidP="00070CD0">
      <w:r>
        <w:t>Whilst it is in the public domain that Police Scotland use the Traffilog software, it is assessed that further details as to the specifications of the software and the system architecture are not suitable for public disclosure.</w:t>
      </w:r>
    </w:p>
    <w:p w14:paraId="67ACA2D2" w14:textId="77777777" w:rsidR="007D4DC7" w:rsidRDefault="007D4DC7" w:rsidP="007D4DC7">
      <w:r w:rsidRPr="00CA1850">
        <w:t xml:space="preserve">Information that undermines the operational integrity of policing activity will clearly adversely affect public safety and have a negative impact on law enforcement. </w:t>
      </w:r>
    </w:p>
    <w:p w14:paraId="1F0BBB38" w14:textId="77777777" w:rsidR="00070CD0" w:rsidRPr="00070CD0" w:rsidRDefault="00070CD0" w:rsidP="00070CD0">
      <w:pPr>
        <w:rPr>
          <w:u w:val="single"/>
        </w:rPr>
      </w:pPr>
      <w:r>
        <w:t>Turning first to the matter of public interest, t</w:t>
      </w:r>
      <w:r w:rsidRPr="007E58CB">
        <w:t>he key test is to establish whether, in all the circumstances of the request, the public interest in confirming or denying the information is held is not outweighed by maintaining the exemption(s).</w:t>
      </w:r>
    </w:p>
    <w:p w14:paraId="03EA7ED3" w14:textId="3B853060" w:rsidR="00070CD0" w:rsidRPr="00070CD0" w:rsidRDefault="00070CD0" w:rsidP="00070CD0">
      <w:r>
        <w:t>W</w:t>
      </w:r>
      <w:r w:rsidRPr="007E58CB">
        <w:t xml:space="preserve">hilst accountability for public funds and better informing the public debate on a matter of significant concern may favour disclosure, ensuring the integrity of the police response to criminal activity and ultimately, keeping people safe from harm is paramount.  </w:t>
      </w:r>
      <w:bookmarkStart w:id="0" w:name="_GoBack"/>
      <w:bookmarkEnd w:id="0"/>
    </w:p>
    <w:p w14:paraId="56101D86" w14:textId="77777777" w:rsidR="00496A08" w:rsidRPr="00BF6B81" w:rsidRDefault="00496A08" w:rsidP="00793DD5">
      <w:r>
        <w:t xml:space="preserve">If you require any further </w:t>
      </w:r>
      <w:r w:rsidRPr="00874BFD">
        <w:t>assistance</w:t>
      </w:r>
      <w:r>
        <w:t xml:space="preserve"> please contact us quoting the reference above.</w:t>
      </w:r>
    </w:p>
    <w:p w14:paraId="43497259"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3B4A3E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74010AD7" w14:textId="77777777" w:rsidR="00B461B2" w:rsidRDefault="00496A08" w:rsidP="00793DD5">
      <w:r w:rsidRPr="007C470A">
        <w:t>Following an OSIC appeal, you can appeal to the Court of Session on a point of law only.</w:t>
      </w:r>
      <w:r w:rsidR="00D47E36">
        <w:t xml:space="preserve"> </w:t>
      </w:r>
    </w:p>
    <w:p w14:paraId="6709DB34"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B58E6"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9FE1E76"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D23E9" w14:textId="77777777" w:rsidR="00195CC4" w:rsidRDefault="00195CC4" w:rsidP="00491644">
      <w:r>
        <w:separator/>
      </w:r>
    </w:p>
  </w:endnote>
  <w:endnote w:type="continuationSeparator" w:id="0">
    <w:p w14:paraId="3FBD6CA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0D545" w14:textId="77777777" w:rsidR="00491644" w:rsidRDefault="00491644">
    <w:pPr>
      <w:pStyle w:val="Footer"/>
    </w:pPr>
  </w:p>
  <w:p w14:paraId="54A280B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4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CAB1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35DC83C" wp14:editId="0FD761A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4CA959E" wp14:editId="7ADAA69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E4B96B3"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4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2B7A0" w14:textId="77777777" w:rsidR="00491644" w:rsidRDefault="00491644">
    <w:pPr>
      <w:pStyle w:val="Footer"/>
    </w:pPr>
  </w:p>
  <w:p w14:paraId="4F7B6A3D"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4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23D9B" w14:textId="77777777" w:rsidR="00195CC4" w:rsidRDefault="00195CC4" w:rsidP="00491644">
      <w:r>
        <w:separator/>
      </w:r>
    </w:p>
  </w:footnote>
  <w:footnote w:type="continuationSeparator" w:id="0">
    <w:p w14:paraId="1A68FF79"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CFCC3"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413">
      <w:rPr>
        <w:rFonts w:ascii="Times New Roman" w:hAnsi="Times New Roman" w:cs="Times New Roman"/>
        <w:b/>
        <w:color w:val="FF0000"/>
      </w:rPr>
      <w:t>OFFICIAL</w:t>
    </w:r>
    <w:r>
      <w:rPr>
        <w:rFonts w:ascii="Times New Roman" w:hAnsi="Times New Roman" w:cs="Times New Roman"/>
        <w:b/>
        <w:color w:val="FF0000"/>
      </w:rPr>
      <w:fldChar w:fldCharType="end"/>
    </w:r>
  </w:p>
  <w:p w14:paraId="5259AAF7"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66F90"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41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98F3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5413">
      <w:rPr>
        <w:rFonts w:ascii="Times New Roman" w:hAnsi="Times New Roman" w:cs="Times New Roman"/>
        <w:b/>
        <w:color w:val="FF0000"/>
      </w:rPr>
      <w:t>OFFICIAL</w:t>
    </w:r>
    <w:r>
      <w:rPr>
        <w:rFonts w:ascii="Times New Roman" w:hAnsi="Times New Roman" w:cs="Times New Roman"/>
        <w:b/>
        <w:color w:val="FF0000"/>
      </w:rPr>
      <w:fldChar w:fldCharType="end"/>
    </w:r>
  </w:p>
  <w:p w14:paraId="1A37E489"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742518"/>
    <w:multiLevelType w:val="hybridMultilevel"/>
    <w:tmpl w:val="A73045EC"/>
    <w:lvl w:ilvl="0" w:tplc="DC066EFE">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70CD0"/>
    <w:rsid w:val="00090F3B"/>
    <w:rsid w:val="000E6526"/>
    <w:rsid w:val="00141533"/>
    <w:rsid w:val="00167528"/>
    <w:rsid w:val="00195CC4"/>
    <w:rsid w:val="00201EA3"/>
    <w:rsid w:val="00253DF6"/>
    <w:rsid w:val="00255F1E"/>
    <w:rsid w:val="00285081"/>
    <w:rsid w:val="002C1F1E"/>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0FB6"/>
    <w:rsid w:val="00663826"/>
    <w:rsid w:val="00705EB9"/>
    <w:rsid w:val="00747352"/>
    <w:rsid w:val="00750D83"/>
    <w:rsid w:val="00793DD5"/>
    <w:rsid w:val="007C03BC"/>
    <w:rsid w:val="007D21C9"/>
    <w:rsid w:val="007D4DC7"/>
    <w:rsid w:val="007D55F6"/>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35413"/>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62D942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439</Words>
  <Characters>2505</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2023-12-21T12:50:00Z</cp:lastPrinted>
  <dcterms:created xsi:type="dcterms:W3CDTF">2023-12-19T17:40:00Z</dcterms:created>
  <dcterms:modified xsi:type="dcterms:W3CDTF">2023-12-21T12:50:00Z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