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7C16D9">
              <w:t>0760</w:t>
            </w:r>
          </w:p>
          <w:p w:rsidR="00B17211" w:rsidRDefault="00456324" w:rsidP="002323A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23AE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953C67" w:rsidRDefault="004F6EE7" w:rsidP="00953C67">
      <w:r>
        <w:t xml:space="preserve">I can advise you that there are arrangements in place with the Criminal Injuries Compensation Authority in respect of them contacting Police Scotland with regard to claims.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23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23AE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4F6EE7"/>
    <w:rsid w:val="00540A52"/>
    <w:rsid w:val="00750D83"/>
    <w:rsid w:val="007635A2"/>
    <w:rsid w:val="00793DD5"/>
    <w:rsid w:val="007C16D9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2023-04-04T09:18:00Z</cp:lastPrinted>
  <dcterms:created xsi:type="dcterms:W3CDTF">2023-03-30T12:37:00Z</dcterms:created>
  <dcterms:modified xsi:type="dcterms:W3CDTF">2023-04-04T09:19:00Z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