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C6F66">
              <w:t>0656</w:t>
            </w:r>
          </w:p>
          <w:p w:rsidR="00B17211" w:rsidRDefault="00456324" w:rsidP="003D0B9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0B96">
              <w:t xml:space="preserve">21 </w:t>
            </w:r>
            <w:bookmarkStart w:id="0" w:name="_GoBack"/>
            <w:bookmarkEnd w:id="0"/>
            <w:r w:rsidR="00BE1888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C6F66" w:rsidRPr="004C6F66" w:rsidRDefault="004C6F66" w:rsidP="004C6F66">
      <w:pPr>
        <w:pStyle w:val="Heading2"/>
      </w:pPr>
      <w:r w:rsidRPr="004C6F66">
        <w:t>1. Does your forensics department use any form of:</w:t>
      </w:r>
    </w:p>
    <w:p w:rsidR="004C6F66" w:rsidRPr="004C6F66" w:rsidRDefault="004C6F66" w:rsidP="004C6F66">
      <w:pPr>
        <w:pStyle w:val="Heading2"/>
      </w:pPr>
      <w:r w:rsidRPr="004C6F66">
        <w:t>a. 360-degree photography</w:t>
      </w:r>
    </w:p>
    <w:p w:rsidR="004C6F66" w:rsidRPr="004C6F66" w:rsidRDefault="004C6F66" w:rsidP="004C6F66">
      <w:pPr>
        <w:pStyle w:val="Heading2"/>
      </w:pPr>
      <w:r w:rsidRPr="004C6F66">
        <w:t>b. 3D laser scanners</w:t>
      </w:r>
    </w:p>
    <w:p w:rsidR="004C6F66" w:rsidRPr="004C6F66" w:rsidRDefault="004C6F66" w:rsidP="004C6F66">
      <w:pPr>
        <w:pStyle w:val="Heading2"/>
      </w:pPr>
      <w:r w:rsidRPr="004C6F66">
        <w:t>2. If yes:</w:t>
      </w:r>
    </w:p>
    <w:p w:rsidR="004C6F66" w:rsidRPr="004C6F66" w:rsidRDefault="004C6F66" w:rsidP="004C6F66">
      <w:pPr>
        <w:pStyle w:val="Heading2"/>
      </w:pPr>
      <w:r w:rsidRPr="004C6F66">
        <w:t>a. What devices and/or brands?</w:t>
      </w:r>
    </w:p>
    <w:p w:rsidR="004C6F66" w:rsidRPr="004C6F66" w:rsidRDefault="004C6F66" w:rsidP="004C6F66">
      <w:pPr>
        <w:pStyle w:val="Heading2"/>
      </w:pPr>
      <w:r w:rsidRPr="004C6F66">
        <w:t>b. How often/which crimes do you use them for?</w:t>
      </w:r>
    </w:p>
    <w:p w:rsidR="004C6F66" w:rsidRPr="004C6F66" w:rsidRDefault="004C6F66" w:rsidP="004C6F66">
      <w:pPr>
        <w:pStyle w:val="Heading2"/>
      </w:pPr>
      <w:r w:rsidRPr="004C6F66">
        <w:t>3. What cameras do your forensic department use?</w:t>
      </w:r>
    </w:p>
    <w:p w:rsidR="004C6F66" w:rsidRPr="004C6F66" w:rsidRDefault="004C6F66" w:rsidP="004C6F66">
      <w:pPr>
        <w:pStyle w:val="Heading2"/>
      </w:pPr>
      <w:r w:rsidRPr="004C6F66">
        <w:t>4. Do you use different cameras for volume and major crime?</w:t>
      </w:r>
    </w:p>
    <w:p w:rsidR="004C6F66" w:rsidRPr="004C6F66" w:rsidRDefault="004C6F66" w:rsidP="004C6F66">
      <w:pPr>
        <w:pStyle w:val="Heading2"/>
      </w:pPr>
      <w:r w:rsidRPr="004C6F66">
        <w:t>5. If so:</w:t>
      </w:r>
    </w:p>
    <w:p w:rsidR="004C6F66" w:rsidRPr="004C6F66" w:rsidRDefault="004C6F66" w:rsidP="004C6F66">
      <w:pPr>
        <w:pStyle w:val="Heading2"/>
      </w:pPr>
      <w:r w:rsidRPr="004C6F66">
        <w:t>a. What type/brand</w:t>
      </w:r>
    </w:p>
    <w:p w:rsidR="004C6F66" w:rsidRPr="004C6F66" w:rsidRDefault="004C6F66" w:rsidP="004C6F66">
      <w:pPr>
        <w:pStyle w:val="Heading2"/>
      </w:pPr>
      <w:r w:rsidRPr="004C6F66">
        <w:t>b. Why?</w:t>
      </w:r>
    </w:p>
    <w:p w:rsidR="004C6F66" w:rsidRPr="007D1918" w:rsidRDefault="004C6F66" w:rsidP="004C6F66">
      <w:r>
        <w:t xml:space="preserve">In response to your request, I can advise you that the Scottish Police Authority are responsible for the management and delivery of Forensic Services in Scotland. </w:t>
      </w:r>
      <w:r w:rsidRPr="007D1918">
        <w:t>As such, in terms of Section 17 of the Freedom of Information (Scotland) Act 2002, this represents a notice that the information you seek is not held by Police Scotland.</w:t>
      </w:r>
    </w:p>
    <w:p w:rsidR="00BF6B81" w:rsidRPr="00B11A55" w:rsidRDefault="004C6F66" w:rsidP="00793DD5">
      <w:pPr>
        <w:tabs>
          <w:tab w:val="left" w:pos="5400"/>
        </w:tabs>
      </w:pPr>
      <w:r>
        <w:t xml:space="preserve">You should submit your request to: </w:t>
      </w:r>
      <w:hyperlink r:id="rId8" w:history="1">
        <w:r w:rsidRPr="004C6F66">
          <w:rPr>
            <w:rStyle w:val="Hyperlink"/>
            <w:b/>
            <w:bCs/>
            <w:shd w:val="clear" w:color="auto" w:fill="FFFFFF"/>
          </w:rPr>
          <w:t>foi@spa.police.uk</w:t>
        </w:r>
      </w:hyperlink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0B9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0B96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C6F66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4C6F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pa.pnn.police.u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318</Words>
  <Characters>1814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2023-03-21T14:10:00Z</cp:lastPrinted>
  <dcterms:created xsi:type="dcterms:W3CDTF">2021-10-06T12:31:00Z</dcterms:created>
  <dcterms:modified xsi:type="dcterms:W3CDTF">2023-03-21T14:10:00Z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