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4A8249E" w:rsidR="00B17211" w:rsidRPr="00B17211" w:rsidRDefault="00B17211" w:rsidP="007F490F">
            <w:r w:rsidRPr="007F490F">
              <w:rPr>
                <w:rStyle w:val="Heading2Char"/>
              </w:rPr>
              <w:t>Our reference:</w:t>
            </w:r>
            <w:r>
              <w:t xml:space="preserve">  FOI 2</w:t>
            </w:r>
            <w:r w:rsidR="00AC443C">
              <w:t>3</w:t>
            </w:r>
            <w:r>
              <w:t>-</w:t>
            </w:r>
            <w:r w:rsidR="004F4521">
              <w:t>1817</w:t>
            </w:r>
          </w:p>
          <w:p w14:paraId="5979BB04" w14:textId="5A6A5D3A" w:rsidR="00B17211" w:rsidRDefault="00456324" w:rsidP="00EE2373">
            <w:r w:rsidRPr="007F490F">
              <w:rPr>
                <w:rStyle w:val="Heading2Char"/>
              </w:rPr>
              <w:t>Respon</w:t>
            </w:r>
            <w:r w:rsidR="007D55F6">
              <w:rPr>
                <w:rStyle w:val="Heading2Char"/>
              </w:rPr>
              <w:t>ded to:</w:t>
            </w:r>
            <w:r w:rsidR="007F490F">
              <w:t xml:space="preserve">  </w:t>
            </w:r>
            <w:r w:rsidR="00DF0E26">
              <w:t>03</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10FC06" w14:textId="77777777" w:rsidR="004F4521" w:rsidRDefault="004F4521" w:rsidP="004F4521">
      <w:pPr>
        <w:pStyle w:val="Heading2"/>
      </w:pPr>
      <w:r w:rsidRPr="004F4521">
        <w:t>I am seeking information regarding the group of individuals who were arrested and subsequently charged as a result of the protest and track incursion at Ayr Racecourse on 22</w:t>
      </w:r>
      <w:r w:rsidRPr="004F4521">
        <w:rPr>
          <w:vertAlign w:val="superscript"/>
        </w:rPr>
        <w:t>nd</w:t>
      </w:r>
      <w:r w:rsidRPr="004F4521">
        <w:t xml:space="preserve"> April 2023. </w:t>
      </w:r>
    </w:p>
    <w:p w14:paraId="219BC575" w14:textId="215B3A9E" w:rsidR="004F4521" w:rsidRPr="00736936" w:rsidRDefault="004F4521" w:rsidP="004F4521">
      <w:r>
        <w:t xml:space="preserve">An FOI response is a </w:t>
      </w:r>
      <w:r>
        <w:rPr>
          <w:i/>
        </w:rPr>
        <w:t xml:space="preserve">public disclosure </w:t>
      </w:r>
      <w:r>
        <w:t>and so it is not usually possible to disclose information about particular individuals or related investigations.  Your identity, and any interest you may have with the circumstances cannot be taken into account.</w:t>
      </w:r>
    </w:p>
    <w:p w14:paraId="6FF2CE07" w14:textId="77777777" w:rsidR="004F4521" w:rsidRPr="008F7C7D" w:rsidRDefault="004F4521" w:rsidP="004F4521">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50D6C90B" w14:textId="77777777" w:rsidR="004F4521" w:rsidRDefault="004F4521" w:rsidP="004F4521">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39D6BC22" w14:textId="486D203B" w:rsidR="00BF6B81" w:rsidRPr="00B11A55" w:rsidRDefault="004F4521" w:rsidP="00793DD5">
      <w:pPr>
        <w:tabs>
          <w:tab w:val="left" w:pos="5400"/>
        </w:tabs>
      </w:pPr>
      <w:r>
        <w:t xml:space="preserve">In respect of an information sharing agreement, you may wish to contact our Information Assurance colleagues: </w:t>
      </w:r>
      <w:hyperlink r:id="rId8" w:history="1">
        <w:r w:rsidRPr="001F347B">
          <w:rPr>
            <w:rStyle w:val="Hyperlink"/>
          </w:rPr>
          <w:t>Information.Assurance@scotland.police.uk</w:t>
        </w:r>
      </w:hyperlink>
      <w:r>
        <w:rPr>
          <w:color w:val="323E4F" w:themeColor="text2" w:themeShade="BF"/>
        </w:rPr>
        <w:t xml:space="preserve"> </w:t>
      </w:r>
      <w:r>
        <w:t xml:space="preserve">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3DF0B8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60764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1C62B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ADA94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E2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7A515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E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617D9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E2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4521"/>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F0E2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F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Assurance@scotland.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375</Words>
  <Characters>2138</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2023-08-03T11:12:00Z</cp:lastPrinted>
  <dcterms:created xsi:type="dcterms:W3CDTF">2021-10-06T12:31:00Z</dcterms:created>
  <dcterms:modified xsi:type="dcterms:W3CDTF">2023-08-03T11:13:00Z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