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F809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B332D">
              <w:t>0770</w:t>
            </w:r>
          </w:p>
          <w:p w14:paraId="34BDABA6" w14:textId="1C0CE4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332D">
              <w:t>2</w:t>
            </w:r>
            <w:r w:rsidR="008646F8">
              <w:t>2</w:t>
            </w:r>
            <w:r w:rsidR="008646F8" w:rsidRPr="008646F8">
              <w:rPr>
                <w:vertAlign w:val="superscript"/>
              </w:rPr>
              <w:t>nd</w:t>
            </w:r>
            <w:r w:rsidR="008646F8">
              <w:t xml:space="preserve"> </w:t>
            </w:r>
            <w:r w:rsidR="004B332D">
              <w:t xml:space="preserve">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8CE380" w14:textId="77777777" w:rsidR="004B332D" w:rsidRDefault="004B332D" w:rsidP="004B332D">
      <w:pPr>
        <w:pStyle w:val="Heading2"/>
      </w:pPr>
      <w:r>
        <w:t>How many incidents involving the discovery and seizure of 3D-printed firearms have been made since 2020 to present?</w:t>
      </w:r>
    </w:p>
    <w:p w14:paraId="7C0EC0DC" w14:textId="77777777" w:rsidR="004B332D" w:rsidRDefault="004B332D" w:rsidP="004B332D">
      <w:r>
        <w:t xml:space="preserve">There have been 2 Incidents involving the recovery and seizure of 3D Printed firearms in Scotland since 2020 to present. L Division April 2023 and D Division May 2023. </w:t>
      </w:r>
    </w:p>
    <w:p w14:paraId="037888D1" w14:textId="77777777" w:rsidR="004B332D" w:rsidRDefault="004B332D" w:rsidP="004B332D">
      <w:pPr>
        <w:pStyle w:val="PlainText"/>
      </w:pPr>
    </w:p>
    <w:p w14:paraId="1FF2CFEE" w14:textId="77777777" w:rsidR="004B332D" w:rsidRDefault="004B332D" w:rsidP="004B332D">
      <w:pPr>
        <w:pStyle w:val="Heading2"/>
      </w:pPr>
      <w:r>
        <w:t>Please can you break these figures down by year.</w:t>
      </w:r>
    </w:p>
    <w:p w14:paraId="74C27717" w14:textId="5FAE7398" w:rsidR="004B332D" w:rsidRDefault="004B332D" w:rsidP="004B332D">
      <w:r>
        <w:t>For Scotland 2020 there were 0, 2021 there were 0, 2022 –there were 0, and 2023 there were 2.</w:t>
      </w:r>
    </w:p>
    <w:p w14:paraId="1FA3E882" w14:textId="77777777" w:rsidR="004B332D" w:rsidRDefault="004B332D" w:rsidP="00793DD5">
      <w:pPr>
        <w:rPr>
          <w:color w:val="FF0000"/>
        </w:rPr>
      </w:pPr>
    </w:p>
    <w:p w14:paraId="34BDABBE" w14:textId="2F9FC70C" w:rsidR="00496A08" w:rsidRPr="00BF6B81" w:rsidRDefault="004B332D" w:rsidP="00793DD5">
      <w:r>
        <w:t>I</w:t>
      </w:r>
      <w:r w:rsidR="00496A08">
        <w:t xml:space="preserve">f you require any further </w:t>
      </w:r>
      <w:r w:rsidR="00496A08" w:rsidRPr="00874BFD">
        <w:t>assistance</w:t>
      </w:r>
      <w:r w:rsidR="00645CFA">
        <w:t>,</w:t>
      </w:r>
      <w:r w:rsidR="00496A08"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B60E6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F704F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5FCED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BF4E9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BD525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EAE8E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332D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46F8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EF7C9D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332D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332D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2024-03-20T13:32:00Z</dcterms:created>
  <dcterms:modified xsi:type="dcterms:W3CDTF">2024-03-22T08:53:00Z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