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1630BC">
              <w:t>0346</w:t>
            </w:r>
          </w:p>
          <w:p w:rsidR="00B17211" w:rsidRDefault="00456324" w:rsidP="00A95F45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A95F45">
              <w:t>21</w:t>
            </w:r>
            <w:r w:rsidR="00A95F45" w:rsidRPr="00A95F45">
              <w:rPr>
                <w:vertAlign w:val="superscript"/>
              </w:rPr>
              <w:t>st</w:t>
            </w:r>
            <w:r w:rsidR="00A95F45">
              <w:t xml:space="preserve"> </w:t>
            </w:r>
            <w:bookmarkStart w:id="0" w:name="_GoBack"/>
            <w:bookmarkEnd w:id="0"/>
            <w:r w:rsidR="00A721CD">
              <w:t>Februar</w:t>
            </w:r>
            <w:r>
              <w:t>y 2023</w:t>
            </w:r>
          </w:p>
        </w:tc>
      </w:tr>
    </w:tbl>
    <w:p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1630BC" w:rsidRPr="001630BC" w:rsidRDefault="001630BC" w:rsidP="001630BC">
      <w:pPr>
        <w:pStyle w:val="Heading2"/>
      </w:pPr>
      <w:r w:rsidRPr="001630BC">
        <w:t xml:space="preserve">How many reports of rape did your police force receive from January 2017 to the end of 2022? </w:t>
      </w:r>
    </w:p>
    <w:p w:rsidR="001630BC" w:rsidRPr="001630BC" w:rsidRDefault="001630BC" w:rsidP="001630BC">
      <w:pPr>
        <w:pStyle w:val="Heading2"/>
      </w:pPr>
      <w:r w:rsidRPr="001630BC">
        <w:t>How many of these cases were referred to the CPS?</w:t>
      </w:r>
    </w:p>
    <w:p w:rsidR="001630BC" w:rsidRPr="001630BC" w:rsidRDefault="001630BC" w:rsidP="001630BC">
      <w:pPr>
        <w:pStyle w:val="Heading2"/>
      </w:pPr>
      <w:r w:rsidRPr="001630BC">
        <w:t xml:space="preserve">How many reports of sexual assault did your police force receive from January 2017 to the end of 2022? </w:t>
      </w:r>
    </w:p>
    <w:p w:rsidR="001630BC" w:rsidRPr="001630BC" w:rsidRDefault="001630BC" w:rsidP="001630BC">
      <w:pPr>
        <w:pStyle w:val="Heading2"/>
      </w:pPr>
      <w:r w:rsidRPr="001630BC">
        <w:t>How many of these cases were referred to the CPS?</w:t>
      </w:r>
    </w:p>
    <w:p w:rsidR="001630BC" w:rsidRDefault="001630BC" w:rsidP="001630BC">
      <w:r>
        <w:t>Please be advised that statistics regarding sexual offences are publicly available.</w:t>
      </w:r>
    </w:p>
    <w:p w:rsidR="001630BC" w:rsidRDefault="001630BC" w:rsidP="001630BC">
      <w:r>
        <w:t xml:space="preserve">As such, in terms of Section 16 of the Freedom of Information (Scotland) Act 2002, I am refusing to provide you with the information sought.  Section 16 requires Police Scotland when refusing to provide such information because it is exempt, to provide you with a notice which: </w:t>
      </w:r>
    </w:p>
    <w:p w:rsidR="001630BC" w:rsidRDefault="001630BC" w:rsidP="001630BC">
      <w:r>
        <w:t xml:space="preserve">(a) states that it holds the information, </w:t>
      </w:r>
    </w:p>
    <w:p w:rsidR="001630BC" w:rsidRDefault="001630BC" w:rsidP="001630BC">
      <w:r>
        <w:t xml:space="preserve">(b) states that it is claiming an exemption, </w:t>
      </w:r>
    </w:p>
    <w:p w:rsidR="001630BC" w:rsidRDefault="001630BC" w:rsidP="001630BC">
      <w:r>
        <w:t xml:space="preserve">(c) specifies the exemption in question and </w:t>
      </w:r>
    </w:p>
    <w:p w:rsidR="001630BC" w:rsidRDefault="001630BC" w:rsidP="001630BC">
      <w:r>
        <w:t xml:space="preserve">(d) states, if that would not be otherwise apparent, why the exemption applies.  </w:t>
      </w:r>
    </w:p>
    <w:p w:rsidR="001630BC" w:rsidRDefault="001630BC" w:rsidP="001630BC">
      <w:r>
        <w:t>I can confirm that Police Scotland holds the information that you have requested and the exemption that I consider to be applicable is set out at Section 25(1) of the Act - information otherwise accessible:</w:t>
      </w:r>
    </w:p>
    <w:p w:rsidR="001630BC" w:rsidRDefault="001630BC" w:rsidP="001630BC">
      <w:r>
        <w:t>“Information which the applicant can reasonably obtain other than by requesting it under Section 1(1) is exempt information”</w:t>
      </w:r>
    </w:p>
    <w:p w:rsidR="00BF6B81" w:rsidRDefault="001630BC" w:rsidP="001630BC">
      <w:r>
        <w:t>The information you are seeking is available on the Police Scotland website, broken down by recorded and detected cases, via the following link:</w:t>
      </w:r>
    </w:p>
    <w:p w:rsidR="001630BC" w:rsidRDefault="00A95F45" w:rsidP="001630BC">
      <w:hyperlink r:id="rId8" w:history="1">
        <w:r w:rsidR="001630BC">
          <w:rPr>
            <w:rStyle w:val="Hyperlink"/>
          </w:rPr>
          <w:t>How we are performing - Police Scotland</w:t>
        </w:r>
      </w:hyperlink>
    </w:p>
    <w:p w:rsidR="001630BC" w:rsidRPr="007D1918" w:rsidRDefault="001630BC" w:rsidP="001630BC">
      <w:r>
        <w:lastRenderedPageBreak/>
        <w:t xml:space="preserve">Please note that cases do not get referred to CPS in Scotland and as such, </w:t>
      </w:r>
      <w:r w:rsidRPr="007D1918">
        <w:t>in terms of Section 17 of the Freedom of Information (Scotland) Act 2002, this represents a notice that the information you seek is not held by Police Scotland.</w:t>
      </w:r>
    </w:p>
    <w:p w:rsidR="001630BC" w:rsidRPr="00B11A55" w:rsidRDefault="001630BC" w:rsidP="001630BC">
      <w:pPr>
        <w:tabs>
          <w:tab w:val="left" w:pos="5400"/>
        </w:tabs>
      </w:pPr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95F4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95F4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95F4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95F4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95F4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95F4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6526"/>
    <w:rsid w:val="00141533"/>
    <w:rsid w:val="001630BC"/>
    <w:rsid w:val="00167528"/>
    <w:rsid w:val="00195CC4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25E93"/>
    <w:rsid w:val="00A320FF"/>
    <w:rsid w:val="00A70AC0"/>
    <w:rsid w:val="00A721CD"/>
    <w:rsid w:val="00A95F45"/>
    <w:rsid w:val="00AC443C"/>
    <w:rsid w:val="00B11A55"/>
    <w:rsid w:val="00B17211"/>
    <w:rsid w:val="00B461B2"/>
    <w:rsid w:val="00B71B3C"/>
    <w:rsid w:val="00BC389E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about-us/what-we-do/how-we-are-performing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461</Words>
  <Characters>2633</Characters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2023-02-17T09:33:00Z</dcterms:created>
  <dcterms:modified xsi:type="dcterms:W3CDTF">2023-02-21T11:38:00Z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