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A8FF06" w:rsidR="00B17211" w:rsidRPr="00B17211" w:rsidRDefault="00B17211" w:rsidP="007F490F">
            <w:r w:rsidRPr="007F490F">
              <w:rPr>
                <w:rStyle w:val="Heading2Char"/>
              </w:rPr>
              <w:t>Our reference:</w:t>
            </w:r>
            <w:r>
              <w:t xml:space="preserve">  FOI 2</w:t>
            </w:r>
            <w:r w:rsidR="00AC443C">
              <w:t>3</w:t>
            </w:r>
            <w:r>
              <w:t>-</w:t>
            </w:r>
            <w:r w:rsidR="003958B2">
              <w:t>3138</w:t>
            </w:r>
          </w:p>
          <w:p w14:paraId="34BDABA6" w14:textId="3E78D116" w:rsidR="00B17211" w:rsidRDefault="00456324" w:rsidP="00EE2373">
            <w:r w:rsidRPr="007F490F">
              <w:rPr>
                <w:rStyle w:val="Heading2Char"/>
              </w:rPr>
              <w:t>Respon</w:t>
            </w:r>
            <w:r w:rsidR="007D55F6">
              <w:rPr>
                <w:rStyle w:val="Heading2Char"/>
              </w:rPr>
              <w:t>ded to:</w:t>
            </w:r>
            <w:r w:rsidR="007F490F">
              <w:t xml:space="preserve">  </w:t>
            </w:r>
            <w:r w:rsidR="003958B2">
              <w:t>0</w:t>
            </w:r>
            <w:r w:rsidR="005169E6">
              <w:t>5</w:t>
            </w:r>
            <w:r w:rsidR="003958B2">
              <w:t xml:space="preserve"> January 2024</w:t>
            </w:r>
          </w:p>
        </w:tc>
      </w:tr>
    </w:tbl>
    <w:p w14:paraId="7AD83B9E" w14:textId="04D3E61C" w:rsidR="003958B2" w:rsidRPr="003958B2" w:rsidRDefault="00793DD5" w:rsidP="003958B2">
      <w:pPr>
        <w:rPr>
          <w:b/>
        </w:rPr>
      </w:pPr>
      <w:r w:rsidRPr="00793DD5">
        <w:t xml:space="preserve">Your recent request for information is replicated below, together with </w:t>
      </w:r>
      <w:r w:rsidR="004341F0">
        <w:t>our</w:t>
      </w:r>
      <w:r w:rsidRPr="00793DD5">
        <w:t xml:space="preserve"> response.</w:t>
      </w:r>
    </w:p>
    <w:p w14:paraId="54741A80" w14:textId="4A95F529" w:rsidR="003958B2" w:rsidRDefault="003958B2" w:rsidP="003958B2">
      <w:pPr>
        <w:pStyle w:val="Heading2"/>
      </w:pPr>
      <w:r>
        <w:t xml:space="preserve">In terms of my FOI, over the last 12 months for the following junctions </w:t>
      </w:r>
    </w:p>
    <w:p w14:paraId="6D99535A" w14:textId="77777777" w:rsidR="003958B2" w:rsidRDefault="003958B2" w:rsidP="003958B2">
      <w:pPr>
        <w:pStyle w:val="Heading2"/>
      </w:pPr>
      <w:r>
        <w:t>1. The junction of Cathedral Street and Castle Street</w:t>
      </w:r>
    </w:p>
    <w:p w14:paraId="2E1F845B" w14:textId="77777777" w:rsidR="003958B2" w:rsidRDefault="003958B2" w:rsidP="003958B2">
      <w:pPr>
        <w:pStyle w:val="Heading2"/>
      </w:pPr>
      <w:r>
        <w:t>2. The junction of Castle Street and Cathedral Square</w:t>
      </w:r>
    </w:p>
    <w:p w14:paraId="0A256DC1" w14:textId="77777777" w:rsidR="003958B2" w:rsidRDefault="003958B2" w:rsidP="003958B2">
      <w:pPr>
        <w:pStyle w:val="Heading2"/>
      </w:pPr>
      <w:r>
        <w:t>3. The junction of John Knox Street and Duke Street</w:t>
      </w:r>
    </w:p>
    <w:p w14:paraId="58F03EA8" w14:textId="77777777" w:rsidR="003958B2" w:rsidRDefault="003958B2" w:rsidP="003958B2">
      <w:pPr>
        <w:pStyle w:val="Heading2"/>
      </w:pPr>
      <w:r>
        <w:t>4. The crossroad of Duke Street, High Street and George Street</w:t>
      </w:r>
    </w:p>
    <w:p w14:paraId="05299551" w14:textId="027B67DE" w:rsidR="003958B2" w:rsidRDefault="003958B2" w:rsidP="003958B2">
      <w:pPr>
        <w:pStyle w:val="Heading2"/>
      </w:pPr>
      <w:r>
        <w:t xml:space="preserve">5. The pedestrian crossing on </w:t>
      </w:r>
      <w:proofErr w:type="gramStart"/>
      <w:r>
        <w:t>Cathedral street</w:t>
      </w:r>
      <w:proofErr w:type="gramEnd"/>
      <w:r>
        <w:t xml:space="preserve"> where students cross to the library building</w:t>
      </w:r>
    </w:p>
    <w:p w14:paraId="2751FEB9" w14:textId="77777777" w:rsidR="003958B2" w:rsidRDefault="003958B2" w:rsidP="003958B2">
      <w:pPr>
        <w:pStyle w:val="Heading2"/>
      </w:pPr>
      <w:r>
        <w:t>1. How many drivers have been caught going through red lights at any of these points?</w:t>
      </w:r>
    </w:p>
    <w:p w14:paraId="1750283E" w14:textId="0890646F" w:rsidR="001B1DD0" w:rsidRPr="001B1DD0" w:rsidRDefault="005169E6" w:rsidP="001B1DD0">
      <w:r>
        <w:t xml:space="preserve">There has been one incident in last 12 months at locations noted above. </w:t>
      </w:r>
    </w:p>
    <w:p w14:paraId="0FA5BED3" w14:textId="77777777" w:rsidR="003958B2" w:rsidRDefault="003958B2" w:rsidP="003958B2">
      <w:pPr>
        <w:pStyle w:val="Heading2"/>
      </w:pPr>
      <w:r>
        <w:t xml:space="preserve">2. How many drivers have </w:t>
      </w:r>
      <w:proofErr w:type="gramStart"/>
      <w:r>
        <w:t>actually been</w:t>
      </w:r>
      <w:proofErr w:type="gramEnd"/>
      <w:r>
        <w:t xml:space="preserve"> prosecuted for going through red lights at these points?</w:t>
      </w:r>
    </w:p>
    <w:p w14:paraId="15B82E32" w14:textId="77777777" w:rsidR="001B1DD0" w:rsidRDefault="001B1DD0" w:rsidP="001B1DD0">
      <w:bookmarkStart w:id="0" w:name="_Hlk155272027"/>
      <w:r>
        <w:t>I can advise you that Police Scotland does not hold the requested information.  In terms of Section 17 of the Act, this letter represents a formal notice that information is not held. By way of explanation</w:t>
      </w:r>
      <w:bookmarkEnd w:id="0"/>
      <w:r>
        <w:t>, 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courts. The disposal in relation to cases reported to the Procurator Fiscal is not routinely passed to the police, therefore, the Service do not hold the information requested.</w:t>
      </w:r>
    </w:p>
    <w:p w14:paraId="55D0E4F1" w14:textId="77777777" w:rsidR="001B1DD0" w:rsidRDefault="001B1DD0" w:rsidP="001B1DD0">
      <w:r>
        <w:t>By way of assistance, I have listed below contact details for the Crown Office and Procurator Fiscals Service who may be able to assist you in this matter:</w:t>
      </w:r>
    </w:p>
    <w:p w14:paraId="35472281" w14:textId="2058948C" w:rsidR="003958B2" w:rsidRPr="003958B2" w:rsidRDefault="001B1DD0" w:rsidP="001B1DD0">
      <w:r>
        <w:t xml:space="preserve">Crown Office, 25 Chambers Street, Edinburgh, EH1 1LA or via </w:t>
      </w:r>
      <w:hyperlink r:id="rId11" w:history="1">
        <w:r w:rsidRPr="00143189">
          <w:rPr>
            <w:rStyle w:val="Hyperlink"/>
          </w:rPr>
          <w:t>http://www.copfs.gov.uk/</w:t>
        </w:r>
      </w:hyperlink>
      <w:r>
        <w:t xml:space="preserve"> </w:t>
      </w:r>
    </w:p>
    <w:p w14:paraId="6496604B" w14:textId="77777777" w:rsidR="003958B2" w:rsidRDefault="003958B2" w:rsidP="003958B2">
      <w:pPr>
        <w:pStyle w:val="Heading2"/>
      </w:pPr>
      <w:r>
        <w:lastRenderedPageBreak/>
        <w:t>3. What level of police/ temporary safety camera resource, if any, has been employed to deter drivers from going through red lights at these points?</w:t>
      </w:r>
    </w:p>
    <w:p w14:paraId="678A4048" w14:textId="2C779AD3" w:rsidR="001B1DD0" w:rsidRPr="001B1DD0" w:rsidRDefault="001B1DD0" w:rsidP="001B1DD0">
      <w:r w:rsidRPr="001B1DD0">
        <w:t xml:space="preserve">Safety Cameras Scotland do not enforce at any of the locations listed above. Each of our locations are required to meet our minimum site selection criteria before being discussed with the local authority and Police Scotland for enforcement. The locations listed do not meet the requirements.  </w:t>
      </w:r>
    </w:p>
    <w:p w14:paraId="77F90D8F" w14:textId="77777777" w:rsidR="003958B2" w:rsidRDefault="003958B2" w:rsidP="003958B2">
      <w:pPr>
        <w:pStyle w:val="Heading2"/>
      </w:pPr>
      <w:r>
        <w:t xml:space="preserve">4. Are there plans to introduce online reporting where members of the </w:t>
      </w:r>
      <w:proofErr w:type="spellStart"/>
      <w:r>
        <w:t>publc</w:t>
      </w:r>
      <w:proofErr w:type="spellEnd"/>
      <w:r>
        <w:t xml:space="preserve"> can upload video evidence on running red lights, as in other parts of the UK? This is particularly pertinent in relation to the on-going SNP budget cuts to police services.</w:t>
      </w:r>
    </w:p>
    <w:p w14:paraId="274CC6DC" w14:textId="77777777" w:rsidR="001B1DD0" w:rsidRDefault="001B1DD0" w:rsidP="00793DD5">
      <w:pPr>
        <w:tabs>
          <w:tab w:val="left" w:pos="5400"/>
        </w:tabs>
      </w:pPr>
      <w:r>
        <w:t xml:space="preserve">I can advise you that Police Scotland does not hold the requested information.  In terms of Section 17 of the Act, this letter represents a formal notice that information is not held. </w:t>
      </w:r>
    </w:p>
    <w:p w14:paraId="34BDABBD" w14:textId="68977FDF" w:rsidR="00BF6B81" w:rsidRPr="00B11A55" w:rsidRDefault="001B1DD0" w:rsidP="00793DD5">
      <w:pPr>
        <w:tabs>
          <w:tab w:val="left" w:pos="5400"/>
        </w:tabs>
      </w:pPr>
      <w:r>
        <w:t xml:space="preserve">By way of explanation, we do not hold any information </w:t>
      </w:r>
      <w:proofErr w:type="gramStart"/>
      <w:r>
        <w:t>in regards to</w:t>
      </w:r>
      <w:proofErr w:type="gramEnd"/>
      <w:r>
        <w:t xml:space="preserve"> this matter.</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A36A7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15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21A87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15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C16BE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15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FBE850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150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A038DB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150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816AD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150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B1DD0"/>
    <w:rsid w:val="00207326"/>
    <w:rsid w:val="00253DF6"/>
    <w:rsid w:val="00255F1E"/>
    <w:rsid w:val="0036503B"/>
    <w:rsid w:val="003958B2"/>
    <w:rsid w:val="003D6D03"/>
    <w:rsid w:val="003E12CA"/>
    <w:rsid w:val="004010DC"/>
    <w:rsid w:val="004341F0"/>
    <w:rsid w:val="00456324"/>
    <w:rsid w:val="00475460"/>
    <w:rsid w:val="00490317"/>
    <w:rsid w:val="00491644"/>
    <w:rsid w:val="00496A08"/>
    <w:rsid w:val="004E1605"/>
    <w:rsid w:val="004F653C"/>
    <w:rsid w:val="005169E6"/>
    <w:rsid w:val="00540A52"/>
    <w:rsid w:val="00557306"/>
    <w:rsid w:val="00645CFA"/>
    <w:rsid w:val="0068150E"/>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1B1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fs.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schemas.microsoft.com/office/2006/metadata/properties"/>
    <ds:schemaRef ds:uri="http://schemas.openxmlformats.org/package/2006/metadata/core-properties"/>
    <ds:schemaRef ds:uri="0e32d40b-a8f5-4c24-a46b-b72b5f0b9b52"/>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587</Words>
  <Characters>3352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2024-01-08T15:18:00Z</cp:lastPrinted>
  <dcterms:created xsi:type="dcterms:W3CDTF">2024-01-04T14:48:00Z</dcterms:created>
  <dcterms:modified xsi:type="dcterms:W3CDTF">2024-01-08T15:19:00Z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