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482239C" w14:textId="77777777" w:rsidTr="00540A52">
        <w:trPr>
          <w:trHeight w:val="2552"/>
          <w:tblHeader/>
        </w:trPr>
        <w:tc>
          <w:tcPr>
            <w:tcW w:w="2269" w:type="dxa"/>
          </w:tcPr>
          <w:p w14:paraId="7482239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48223AA" wp14:editId="748223A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482239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482239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482239A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073BE">
              <w:t>0486</w:t>
            </w:r>
          </w:p>
          <w:p w14:paraId="7482239B" w14:textId="09A8448E" w:rsidR="00B17211" w:rsidRDefault="00456324" w:rsidP="0027323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7323A">
              <w:t>23</w:t>
            </w:r>
            <w:r w:rsidR="0027323A" w:rsidRPr="0027323A">
              <w:rPr>
                <w:vertAlign w:val="superscript"/>
              </w:rPr>
              <w:t>rd</w:t>
            </w:r>
            <w:r w:rsidR="0027323A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14:paraId="7482239D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82239E" w14:textId="1AFD02EC" w:rsidR="00BF6B81" w:rsidRDefault="009073BE" w:rsidP="003F6CF3">
      <w:pPr>
        <w:pStyle w:val="Heading2"/>
      </w:pPr>
      <w:r>
        <w:t xml:space="preserve">In reference to a recent meeting held with </w:t>
      </w:r>
      <w:r w:rsidR="00BC1CA8">
        <w:t>an officer</w:t>
      </w:r>
      <w:bookmarkStart w:id="0" w:name="_GoBack"/>
      <w:bookmarkEnd w:id="0"/>
      <w:r>
        <w:t xml:space="preserve"> from Police Scotland Abnormal Loads, can you please provide under FOISA 2002, all information held regarding the “ generic risk assessment and method statement” Police Scotland Abnormal Loads use as a template for specific oversized load journeys. Could you, also, please provide me all information held on the modified generic risk assessment and method statement for oversized transport passing through Pittentrail.</w:t>
      </w:r>
    </w:p>
    <w:p w14:paraId="7482239F" w14:textId="77777777" w:rsidR="0084266B" w:rsidRPr="00A76BDA" w:rsidRDefault="0084266B" w:rsidP="0084266B">
      <w:pPr>
        <w:rPr>
          <w:color w:val="000000"/>
        </w:rPr>
      </w:pPr>
      <w:r w:rsidRPr="00A76BDA">
        <w:rPr>
          <w:color w:val="000000"/>
        </w:rPr>
        <w:t xml:space="preserve">In terms of Section 17 of the Act, I can confirm that </w:t>
      </w:r>
      <w:r>
        <w:rPr>
          <w:color w:val="000000"/>
        </w:rPr>
        <w:t xml:space="preserve">some </w:t>
      </w:r>
      <w:r w:rsidRPr="00A76BDA">
        <w:rPr>
          <w:color w:val="000000"/>
        </w:rPr>
        <w:t>the information you seek is not held by Police Scotland.</w:t>
      </w:r>
    </w:p>
    <w:p w14:paraId="748223A0" w14:textId="77777777" w:rsidR="0084266B" w:rsidRDefault="0084266B" w:rsidP="0084266B">
      <w:pPr>
        <w:pStyle w:val="Heading2"/>
        <w:rPr>
          <w:b w:val="0"/>
        </w:rPr>
      </w:pPr>
      <w:r w:rsidRPr="0084266B">
        <w:rPr>
          <w:b w:val="0"/>
        </w:rPr>
        <w:t>By way of explanation, there is no recorded risk assessment or method statement specifically relating to oversized transport passing through Pittentrail.</w:t>
      </w:r>
    </w:p>
    <w:p w14:paraId="748223A1" w14:textId="77777777" w:rsidR="0084266B" w:rsidRPr="0084266B" w:rsidRDefault="00E96AA6" w:rsidP="0084266B">
      <w:r>
        <w:t>With regard to a generic risk assessment and method statement template used by Police Scotland Abnormal Loads, please see t</w:t>
      </w:r>
      <w:r w:rsidR="007C6582">
        <w:t xml:space="preserve">he attached document titled </w:t>
      </w:r>
      <w:r>
        <w:t>23-0486 Attachment 01.</w:t>
      </w:r>
    </w:p>
    <w:p w14:paraId="748223A2" w14:textId="77777777" w:rsidR="0084266B" w:rsidRPr="00701FDE" w:rsidRDefault="00A54732" w:rsidP="0084266B">
      <w:r>
        <w:t>Prior to undertaking Abnormal Load escort d</w:t>
      </w:r>
      <w:r w:rsidR="00701FDE">
        <w:t>uties, Police Scotland officers are appropriately trained</w:t>
      </w:r>
      <w:r w:rsidR="005957B9">
        <w:t>.  The</w:t>
      </w:r>
      <w:r w:rsidR="00701FDE">
        <w:t xml:space="preserve"> training includes the undertaking of</w:t>
      </w:r>
      <w:r w:rsidR="00701FDE">
        <w:rPr>
          <w:color w:val="FF0000"/>
        </w:rPr>
        <w:t xml:space="preserve"> </w:t>
      </w:r>
      <w:r w:rsidR="00701FDE" w:rsidRPr="00701FDE">
        <w:t>dynamic risk assessments during</w:t>
      </w:r>
      <w:r w:rsidR="00701FDE">
        <w:t xml:space="preserve"> Abnormal Load</w:t>
      </w:r>
      <w:r w:rsidR="00701FDE" w:rsidRPr="00701FDE">
        <w:t xml:space="preserve"> movements.</w:t>
      </w:r>
    </w:p>
    <w:p w14:paraId="748223A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48223A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48223A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48223A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48223A7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48223A8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48223A9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223AE" w14:textId="77777777" w:rsidR="00195CC4" w:rsidRDefault="00195CC4" w:rsidP="00491644">
      <w:r>
        <w:separator/>
      </w:r>
    </w:p>
  </w:endnote>
  <w:endnote w:type="continuationSeparator" w:id="0">
    <w:p w14:paraId="748223A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223B3" w14:textId="77777777" w:rsidR="00491644" w:rsidRDefault="00491644">
    <w:pPr>
      <w:pStyle w:val="Footer"/>
    </w:pPr>
  </w:p>
  <w:p w14:paraId="748223B4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2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223B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48223BB" wp14:editId="748223B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48223BD" wp14:editId="748223B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48223B6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2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223B9" w14:textId="77777777" w:rsidR="00491644" w:rsidRDefault="00491644">
    <w:pPr>
      <w:pStyle w:val="Footer"/>
    </w:pPr>
  </w:p>
  <w:p w14:paraId="748223BA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2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223AC" w14:textId="77777777" w:rsidR="00195CC4" w:rsidRDefault="00195CC4" w:rsidP="00491644">
      <w:r>
        <w:separator/>
      </w:r>
    </w:p>
  </w:footnote>
  <w:footnote w:type="continuationSeparator" w:id="0">
    <w:p w14:paraId="748223A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223B0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2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48223B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223B2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2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223B7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2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48223B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85BB7"/>
    <w:rsid w:val="00195CC4"/>
    <w:rsid w:val="00253DF6"/>
    <w:rsid w:val="00255F1E"/>
    <w:rsid w:val="0027323A"/>
    <w:rsid w:val="0036503B"/>
    <w:rsid w:val="003D6D03"/>
    <w:rsid w:val="003E12CA"/>
    <w:rsid w:val="003F6CF3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57B9"/>
    <w:rsid w:val="005B1C63"/>
    <w:rsid w:val="006D5799"/>
    <w:rsid w:val="00701FDE"/>
    <w:rsid w:val="00715211"/>
    <w:rsid w:val="00750D83"/>
    <w:rsid w:val="00793DD5"/>
    <w:rsid w:val="007C6582"/>
    <w:rsid w:val="007D55F6"/>
    <w:rsid w:val="007F490F"/>
    <w:rsid w:val="0084266B"/>
    <w:rsid w:val="0086779C"/>
    <w:rsid w:val="00874BFD"/>
    <w:rsid w:val="008964EF"/>
    <w:rsid w:val="009073BE"/>
    <w:rsid w:val="009631A4"/>
    <w:rsid w:val="00977296"/>
    <w:rsid w:val="00A25E93"/>
    <w:rsid w:val="00A320FF"/>
    <w:rsid w:val="00A54732"/>
    <w:rsid w:val="00A70AC0"/>
    <w:rsid w:val="00AC443C"/>
    <w:rsid w:val="00B11A55"/>
    <w:rsid w:val="00B17211"/>
    <w:rsid w:val="00B461B2"/>
    <w:rsid w:val="00B71B3C"/>
    <w:rsid w:val="00BC1CA8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96AA6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482239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38D92-E32C-4953-91CA-75B128D69E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2017EB-1F63-4306-A4D2-D98F8D1E4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3C76A-1580-4074-AA00-B26CDCB40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2023-03-23T10:22:00Z</cp:lastPrinted>
  <dcterms:created xsi:type="dcterms:W3CDTF">2023-03-23T10:21:00Z</dcterms:created>
  <dcterms:modified xsi:type="dcterms:W3CDTF">2023-03-23T10:22:00Z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