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43B97">
              <w:t>-0502</w:t>
            </w:r>
          </w:p>
          <w:p w:rsidR="00B17211" w:rsidRDefault="00456324" w:rsidP="006314B8">
            <w:r w:rsidRPr="007F490F">
              <w:rPr>
                <w:rStyle w:val="Heading2Char"/>
              </w:rPr>
              <w:t>Respon</w:t>
            </w:r>
            <w:r w:rsidR="007D55F6">
              <w:rPr>
                <w:rStyle w:val="Heading2Char"/>
              </w:rPr>
              <w:t>ded to:</w:t>
            </w:r>
            <w:r w:rsidR="007F490F">
              <w:t xml:space="preserve">  </w:t>
            </w:r>
            <w:r w:rsidR="006314B8">
              <w:t>27</w:t>
            </w:r>
            <w:r w:rsidR="006314B8" w:rsidRPr="006314B8">
              <w:rPr>
                <w:vertAlign w:val="superscript"/>
              </w:rPr>
              <w:t>th</w:t>
            </w:r>
            <w:r w:rsidR="006314B8">
              <w:t xml:space="preserve"> </w:t>
            </w:r>
            <w:bookmarkStart w:id="0" w:name="_GoBack"/>
            <w:bookmarkEnd w:id="0"/>
            <w:r w:rsidR="00A721CD">
              <w:t>Februar</w:t>
            </w:r>
            <w:r>
              <w:t>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743B97" w:rsidRPr="00743B97" w:rsidRDefault="00743B97" w:rsidP="00743B97">
      <w:pPr>
        <w:pStyle w:val="Heading2"/>
      </w:pPr>
      <w:r>
        <w:t xml:space="preserve">1. </w:t>
      </w:r>
      <w:r w:rsidRPr="00743B97">
        <w:t>How many firearm licence holders in each force area across Scotland currently?</w:t>
      </w:r>
    </w:p>
    <w:p w:rsidR="00743B97" w:rsidRPr="00743B97" w:rsidRDefault="00743B97" w:rsidP="00743B97">
      <w:pPr>
        <w:pStyle w:val="Heading2"/>
      </w:pPr>
      <w:r>
        <w:t xml:space="preserve">2. </w:t>
      </w:r>
      <w:r w:rsidRPr="00743B97">
        <w:t>Can this be broken down for each area?</w:t>
      </w:r>
    </w:p>
    <w:p w:rsidR="00743B97" w:rsidRPr="00743B97" w:rsidRDefault="00743B97" w:rsidP="00743B97">
      <w:pPr>
        <w:pStyle w:val="Heading2"/>
      </w:pPr>
      <w:r>
        <w:t>3. How</w:t>
      </w:r>
      <w:r w:rsidRPr="00743B97">
        <w:t xml:space="preserve"> many shotgun certificate holders in each force area across Scotland currently?</w:t>
      </w:r>
    </w:p>
    <w:p w:rsidR="00743B97" w:rsidRPr="00743B97" w:rsidRDefault="00743B97" w:rsidP="00743B97">
      <w:pPr>
        <w:pStyle w:val="Heading2"/>
      </w:pPr>
      <w:r>
        <w:t xml:space="preserve">4. </w:t>
      </w:r>
      <w:r w:rsidRPr="00743B97">
        <w:t>Can this be broken down for each area?</w:t>
      </w:r>
    </w:p>
    <w:p w:rsidR="00743B97" w:rsidRPr="00743B97" w:rsidRDefault="00743B97" w:rsidP="00743B97">
      <w:pPr>
        <w:pStyle w:val="Heading2"/>
      </w:pPr>
      <w:r>
        <w:t xml:space="preserve">5. </w:t>
      </w:r>
      <w:r w:rsidRPr="00743B97">
        <w:t>How many applications for firearms or shotguns have been refused in each force area across Scotland?</w:t>
      </w:r>
    </w:p>
    <w:p w:rsidR="00743B97" w:rsidRPr="00743B97" w:rsidRDefault="00743B97" w:rsidP="00743B97">
      <w:pPr>
        <w:pStyle w:val="Heading2"/>
      </w:pPr>
      <w:r>
        <w:t xml:space="preserve">6. </w:t>
      </w:r>
      <w:r w:rsidRPr="00743B97">
        <w:t>Can this be broken down for each area?</w:t>
      </w:r>
    </w:p>
    <w:p w:rsidR="00743B97" w:rsidRPr="00743B97" w:rsidRDefault="00743B97" w:rsidP="00743B97">
      <w:pPr>
        <w:pStyle w:val="Heading2"/>
      </w:pPr>
      <w:r>
        <w:t xml:space="preserve">7. </w:t>
      </w:r>
      <w:r w:rsidRPr="00743B97">
        <w:t>Scotland only. How many air rifle licences have been issued since the introduction of legislation?</w:t>
      </w:r>
    </w:p>
    <w:p w:rsidR="00743B97" w:rsidRDefault="00743B97" w:rsidP="00743B97">
      <w:pPr>
        <w:pStyle w:val="Heading2"/>
      </w:pPr>
      <w:r>
        <w:t xml:space="preserve">8. </w:t>
      </w:r>
      <w:r w:rsidRPr="00743B97">
        <w:t>How many of these licence applications were refused?</w:t>
      </w:r>
    </w:p>
    <w:p w:rsidR="00743B97" w:rsidRDefault="00743B97" w:rsidP="00B12153">
      <w:r>
        <w:t xml:space="preserve">I must first of all advise you that the </w:t>
      </w:r>
      <w:r w:rsidR="00A82675">
        <w:t xml:space="preserve">SHOGUN </w:t>
      </w:r>
      <w:r>
        <w:t xml:space="preserve">licensing system </w:t>
      </w:r>
      <w:r w:rsidR="00A82675">
        <w:t xml:space="preserve">cannot be searched based on Police Scotland </w:t>
      </w:r>
      <w:r>
        <w:t xml:space="preserve">divisional area. </w:t>
      </w:r>
    </w:p>
    <w:p w:rsidR="00743B97" w:rsidRDefault="00A82675" w:rsidP="00B12153">
      <w:r>
        <w:t>T</w:t>
      </w:r>
      <w:r w:rsidR="00B12153">
        <w:t>he only way to establish the number of certificates granted and refused in each divisional area would be to carry out individual assessment of each and every application received.</w:t>
      </w:r>
    </w:p>
    <w:p w:rsidR="00B12153" w:rsidRPr="00BB5D03" w:rsidRDefault="00B12153" w:rsidP="00B12153">
      <w:r w:rsidRPr="00BB5D03">
        <w:t xml:space="preserve">As you may be aware the current cost threshold is £600 and I estimate that it would cost well in excess of this amount to process your request. </w:t>
      </w:r>
    </w:p>
    <w:p w:rsidR="00B12153" w:rsidRDefault="00B12153" w:rsidP="00B12153">
      <w:r w:rsidRPr="00BB5D03">
        <w:t xml:space="preserve">As such, and in terms of </w:t>
      </w:r>
      <w:r w:rsidR="00A82675">
        <w:t>s</w:t>
      </w:r>
      <w:r w:rsidRPr="00BB5D03">
        <w:t xml:space="preserve">ection 16(4) of the Freedom of Information (Scotland) Act 2002 where </w:t>
      </w:r>
      <w:r w:rsidR="00A82675">
        <w:t>s</w:t>
      </w:r>
      <w:r w:rsidRPr="00BB5D03">
        <w:t>ection 12(1) of the Act (Excessive Cost of Compliance) has been applied, this represents a refusal notice for the information sought.</w:t>
      </w:r>
    </w:p>
    <w:p w:rsidR="00A82675" w:rsidRDefault="00A82675" w:rsidP="00A82675">
      <w:r>
        <w:t xml:space="preserve">Please also note that SHOGUN is a live system and so the data is continually changing. As such, it is not possible to produce accurate figures for any point in the past, other than if they were captured at the time. </w:t>
      </w:r>
    </w:p>
    <w:p w:rsidR="00A82675" w:rsidRPr="00B11A55" w:rsidRDefault="00A82675" w:rsidP="00A82675">
      <w:r>
        <w:lastRenderedPageBreak/>
        <w:t>In</w:t>
      </w:r>
      <w:r w:rsidRPr="00743B97">
        <w:t xml:space="preserve"> terms of </w:t>
      </w:r>
      <w:r>
        <w:t>s</w:t>
      </w:r>
      <w:r w:rsidRPr="00743B97">
        <w:t xml:space="preserve">ection 17 of the Freedom of Information (Scotland) Act 2002, this represents a notice that </w:t>
      </w:r>
      <w:r w:rsidR="002A272C">
        <w:t>such information</w:t>
      </w:r>
      <w:r w:rsidRPr="00743B97">
        <w:t xml:space="preserve"> is not held by Police Scotland.</w:t>
      </w:r>
    </w:p>
    <w:p w:rsidR="00A82675" w:rsidRDefault="00A82675" w:rsidP="00A82675">
      <w:r>
        <w:t>National Statistics are however published every financial year on the Police Scotland website, broken down by certificate type and geographic processing centre, via the following link:</w:t>
      </w:r>
    </w:p>
    <w:p w:rsidR="00A82675" w:rsidRDefault="006314B8" w:rsidP="00A82675">
      <w:hyperlink r:id="rId8" w:history="1">
        <w:r w:rsidR="00A82675">
          <w:rPr>
            <w:rStyle w:val="Hyperlink"/>
          </w:rPr>
          <w:t>Firearms and Explosives Licensing - Police Scotland</w:t>
        </w:r>
      </w:hyperlink>
      <w:r w:rsidR="00A82675">
        <w:t xml:space="preserve"> </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14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14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14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14B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14B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14B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A272C"/>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314B8"/>
    <w:rsid w:val="00743B97"/>
    <w:rsid w:val="00750D83"/>
    <w:rsid w:val="00793DD5"/>
    <w:rsid w:val="007D55F6"/>
    <w:rsid w:val="007F490F"/>
    <w:rsid w:val="0086779C"/>
    <w:rsid w:val="00874BFD"/>
    <w:rsid w:val="008964EF"/>
    <w:rsid w:val="009631A4"/>
    <w:rsid w:val="00977296"/>
    <w:rsid w:val="00A25E93"/>
    <w:rsid w:val="00A320FF"/>
    <w:rsid w:val="00A70AC0"/>
    <w:rsid w:val="00A721CD"/>
    <w:rsid w:val="00A82675"/>
    <w:rsid w:val="00AC443C"/>
    <w:rsid w:val="00B11A55"/>
    <w:rsid w:val="00B12153"/>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A826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firearms-and-explosives-licens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495</Words>
  <Characters>2827</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2023-02-17T11:40:00Z</dcterms:created>
  <dcterms:modified xsi:type="dcterms:W3CDTF">2023-02-27T09:39:00Z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