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ED5023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76E75">
              <w:t>3148</w:t>
            </w:r>
          </w:p>
          <w:p w14:paraId="34BDABA6" w14:textId="5DF5297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76E75">
              <w:t xml:space="preserve">04 March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E32DFFD" w14:textId="3E53786B" w:rsidR="00F76E75" w:rsidRDefault="00F76E75" w:rsidP="00F76E75">
      <w:pPr>
        <w:pStyle w:val="Heading2"/>
        <w:numPr>
          <w:ilvl w:val="0"/>
          <w:numId w:val="2"/>
        </w:numPr>
      </w:pPr>
      <w:r>
        <w:t>The current number of staff employed in a role with any of the words “Equality”, “Diversity” or “Inclusion” in their job title.</w:t>
      </w:r>
    </w:p>
    <w:p w14:paraId="388AC279" w14:textId="707786F2" w:rsidR="00F76E75" w:rsidRPr="00F76E75" w:rsidRDefault="00F76E75" w:rsidP="00996417">
      <w:r>
        <w:t>I can advise that Police Scotland have 9 individuals with the words “Equality” and “Diversity” within their job title. There are no role titles containing the word “Inclusion”.</w:t>
      </w:r>
    </w:p>
    <w:p w14:paraId="3ED537E5" w14:textId="15EA06C2" w:rsidR="009C160D" w:rsidRPr="009C160D" w:rsidRDefault="00F76E75" w:rsidP="009C160D">
      <w:pPr>
        <w:pStyle w:val="Heading2"/>
        <w:numPr>
          <w:ilvl w:val="0"/>
          <w:numId w:val="2"/>
        </w:numPr>
      </w:pPr>
      <w:r>
        <w:t>The total annual cost to SCTS of employing the staff in 1).</w:t>
      </w:r>
    </w:p>
    <w:p w14:paraId="438BFBAC" w14:textId="77777777" w:rsidR="00F76E75" w:rsidRDefault="00F76E75" w:rsidP="00996417">
      <w:bookmarkStart w:id="0" w:name="_Hlk147998659"/>
      <w:r w:rsidRPr="0030559E">
        <w:t xml:space="preserve">In terms of Section 17 of the Act, I can confirm that the information you </w:t>
      </w:r>
      <w:r>
        <w:t xml:space="preserve">have requested </w:t>
      </w:r>
      <w:r w:rsidRPr="0030559E">
        <w:t>is not held by Police Scotland.</w:t>
      </w:r>
    </w:p>
    <w:p w14:paraId="253BED17" w14:textId="37AE61F3" w:rsidR="00F76E75" w:rsidRPr="0030559E" w:rsidRDefault="00F76E75" w:rsidP="00996417">
      <w:r>
        <w:t>By way of explanation, I have interpreted your meaning of SCTS as Scottish Courts and Tribunal Service.  I can advise that SCTS have not funded any role within Police Scotland.</w:t>
      </w:r>
    </w:p>
    <w:bookmarkEnd w:id="0"/>
    <w:p w14:paraId="1F357346" w14:textId="77777777" w:rsidR="00F76E75" w:rsidRDefault="00F76E75" w:rsidP="00F76E75">
      <w:pPr>
        <w:pStyle w:val="Heading2"/>
      </w:pPr>
      <w:r>
        <w:t>I would further like you to release:</w:t>
      </w:r>
    </w:p>
    <w:p w14:paraId="60941533" w14:textId="7640740E" w:rsidR="00F76E75" w:rsidRDefault="00F76E75" w:rsidP="00996417">
      <w:pPr>
        <w:pStyle w:val="Heading2"/>
        <w:numPr>
          <w:ilvl w:val="0"/>
          <w:numId w:val="2"/>
        </w:numPr>
      </w:pPr>
      <w:r>
        <w:t>Any online calendar relating to the staff in 1) such as may be recorded on Outlook (or similar application) for the six-month period to 31 December 2023, including details or notes recorded of the appointments, meetings and online calls that may have been scheduled.</w:t>
      </w:r>
    </w:p>
    <w:p w14:paraId="4E1201D0" w14:textId="21B14742" w:rsidR="009C160D" w:rsidRPr="00453F0A" w:rsidRDefault="009C160D" w:rsidP="00996417">
      <w:r>
        <w:t>Unfortunately,</w:t>
      </w:r>
      <w:r w:rsidRPr="00453F0A">
        <w:t xml:space="preserve"> I estimate that it would cost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23DC7164" w14:textId="676663BB" w:rsidR="009C160D" w:rsidRPr="009C160D" w:rsidRDefault="009C160D" w:rsidP="00996417">
      <w:pPr>
        <w:rPr>
          <w:b/>
        </w:rPr>
      </w:pPr>
      <w:r w:rsidRPr="0030559E">
        <w:t>By way of explanation,</w:t>
      </w:r>
      <w:r w:rsidR="00407B5F">
        <w:t xml:space="preserve"> to </w:t>
      </w:r>
      <w:r w:rsidR="00DC07B4">
        <w:t xml:space="preserve">provide </w:t>
      </w:r>
      <w:r w:rsidR="00407B5F">
        <w:t xml:space="preserve">calendar details, along with detailed notes of appointments, meetings and calls for 9 individuals over a 6-month period would identify hundreds of records which would each require a manual search to identify </w:t>
      </w:r>
      <w:r w:rsidR="00B31520">
        <w:t>and redact any necessary data</w:t>
      </w:r>
      <w:r w:rsidR="00DC07B4">
        <w:t>, this is an exercise that would greatly exceed the cost threshold set out within the Act</w:t>
      </w:r>
      <w:r w:rsidR="00170D86">
        <w:t>.</w:t>
      </w:r>
    </w:p>
    <w:p w14:paraId="103110B2" w14:textId="77777777" w:rsidR="009C160D" w:rsidRPr="009C160D" w:rsidRDefault="009C160D" w:rsidP="009C160D"/>
    <w:p w14:paraId="068F348A" w14:textId="77777777" w:rsidR="00170D86" w:rsidRDefault="00F76E75" w:rsidP="00F76E75">
      <w:pPr>
        <w:pStyle w:val="Heading2"/>
        <w:numPr>
          <w:ilvl w:val="0"/>
          <w:numId w:val="2"/>
        </w:numPr>
      </w:pPr>
      <w:r>
        <w:lastRenderedPageBreak/>
        <w:t>All emails sent by the staff in 1) in the week beginning 06 November 2023, and all emails received by those staff.</w:t>
      </w:r>
      <w:bookmarkStart w:id="1" w:name="_Hlk146283029"/>
    </w:p>
    <w:bookmarkEnd w:id="1"/>
    <w:p w14:paraId="1CC580B4" w14:textId="09186160" w:rsidR="00170D86" w:rsidRDefault="00996417" w:rsidP="00996417">
      <w:r>
        <w:t>Similarly to the question 3, u</w:t>
      </w:r>
      <w:r w:rsidR="00170D86">
        <w:t>nfortunately,</w:t>
      </w:r>
      <w:r w:rsidR="00170D86" w:rsidRPr="00453F0A">
        <w:t xml:space="preserve"> I estimate that it would cost in excess</w:t>
      </w:r>
      <w:r w:rsidR="00170D86">
        <w:t xml:space="preserve"> of</w:t>
      </w:r>
      <w:r w:rsidR="00170D86" w:rsidRPr="00453F0A">
        <w:t xml:space="preserve"> </w:t>
      </w:r>
      <w:r w:rsidR="00170D86">
        <w:t>t</w:t>
      </w:r>
      <w:r w:rsidR="00170D86" w:rsidRPr="00453F0A">
        <w:t xml:space="preserve">he </w:t>
      </w:r>
      <w:r w:rsidR="00170D86" w:rsidRPr="00982D19">
        <w:t>current FOI cost threshold</w:t>
      </w:r>
      <w:r w:rsidR="00170D86">
        <w:t xml:space="preserve"> of </w:t>
      </w:r>
      <w:r w:rsidR="00170D86" w:rsidRPr="00453F0A">
        <w:t>£600</w:t>
      </w:r>
      <w:r w:rsidR="00170D86">
        <w:t xml:space="preserve"> to process your request.  I am therefore refusing to provide the information sought in terms of s</w:t>
      </w:r>
      <w:r w:rsidR="00170D86" w:rsidRPr="00453F0A">
        <w:t xml:space="preserve">ection 12(1) </w:t>
      </w:r>
      <w:r w:rsidR="00170D86">
        <w:t xml:space="preserve">of the Act - </w:t>
      </w:r>
      <w:r w:rsidR="00170D86" w:rsidRPr="00453F0A">
        <w:t>Excessive Cost of Compliance.</w:t>
      </w:r>
    </w:p>
    <w:p w14:paraId="6B0373EE" w14:textId="220BF630" w:rsidR="00996417" w:rsidRPr="009C160D" w:rsidRDefault="00996417" w:rsidP="00996417">
      <w:pPr>
        <w:rPr>
          <w:b/>
        </w:rPr>
      </w:pPr>
      <w:r>
        <w:t xml:space="preserve">By way of explanation, to provide the information requested, there is no method to specifically identify any sent and received emails within a time period. A capture of each mailbox within a period, can be accessed however each mailbox would then need to be manually assessed for relevant emails, and any necessary redactions applied. I can advise that hundreds of emails have been identified, to manually assess each one </w:t>
      </w:r>
      <w:r>
        <w:t>would greatly exceed the cost threshold set out within the Act.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DB972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4B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0B133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4B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B93E99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4B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60F324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4B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A737B7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4B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1672D1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4B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83E59"/>
    <w:multiLevelType w:val="hybridMultilevel"/>
    <w:tmpl w:val="CD408D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22759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792"/>
    <w:rsid w:val="00090F3B"/>
    <w:rsid w:val="000E2F19"/>
    <w:rsid w:val="000E6526"/>
    <w:rsid w:val="00141533"/>
    <w:rsid w:val="00167528"/>
    <w:rsid w:val="00170D86"/>
    <w:rsid w:val="00195CC4"/>
    <w:rsid w:val="00207326"/>
    <w:rsid w:val="00253DF6"/>
    <w:rsid w:val="00255F1E"/>
    <w:rsid w:val="0026112F"/>
    <w:rsid w:val="003030CA"/>
    <w:rsid w:val="0036503B"/>
    <w:rsid w:val="003D6D03"/>
    <w:rsid w:val="003E12CA"/>
    <w:rsid w:val="004010DC"/>
    <w:rsid w:val="00407B5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6417"/>
    <w:rsid w:val="009C160D"/>
    <w:rsid w:val="00A25E93"/>
    <w:rsid w:val="00A320FF"/>
    <w:rsid w:val="00A70AC0"/>
    <w:rsid w:val="00A84EA9"/>
    <w:rsid w:val="00AC443C"/>
    <w:rsid w:val="00B11A55"/>
    <w:rsid w:val="00B14D08"/>
    <w:rsid w:val="00B17211"/>
    <w:rsid w:val="00B31520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84BB2"/>
    <w:rsid w:val="00CA3972"/>
    <w:rsid w:val="00CF1111"/>
    <w:rsid w:val="00D05706"/>
    <w:rsid w:val="00D27DC5"/>
    <w:rsid w:val="00D47E36"/>
    <w:rsid w:val="00DC07B4"/>
    <w:rsid w:val="00E55D79"/>
    <w:rsid w:val="00EE2373"/>
    <w:rsid w:val="00EF4761"/>
    <w:rsid w:val="00F21D44"/>
    <w:rsid w:val="00F22DB5"/>
    <w:rsid w:val="00F76E75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76E75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76E75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Skirving, Kimberley</cp:lastModifiedBy>
  <cp:revision>17</cp:revision>
  <dcterms:created xsi:type="dcterms:W3CDTF">2023-12-08T11:52:00Z</dcterms:created>
  <dcterms:modified xsi:type="dcterms:W3CDTF">2024-03-20T11:51:00Z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