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67FE88C" w:rsidR="00B17211" w:rsidRPr="00B17211" w:rsidRDefault="00B17211" w:rsidP="007F490F">
            <w:r w:rsidRPr="007F490F">
              <w:rPr>
                <w:rStyle w:val="Heading2Char"/>
              </w:rPr>
              <w:t>Our reference:</w:t>
            </w:r>
            <w:r>
              <w:t xml:space="preserve">  FOI 2</w:t>
            </w:r>
            <w:r w:rsidR="00EF0FBB">
              <w:t>5</w:t>
            </w:r>
            <w:r>
              <w:t>-</w:t>
            </w:r>
            <w:r w:rsidR="007A228E">
              <w:t>3630</w:t>
            </w:r>
          </w:p>
          <w:p w14:paraId="34BDABA6" w14:textId="0136EFB6" w:rsidR="00B17211" w:rsidRDefault="00456324" w:rsidP="00EE2373">
            <w:r w:rsidRPr="007F490F">
              <w:rPr>
                <w:rStyle w:val="Heading2Char"/>
              </w:rPr>
              <w:t>Respon</w:t>
            </w:r>
            <w:r w:rsidR="007D55F6">
              <w:rPr>
                <w:rStyle w:val="Heading2Char"/>
              </w:rPr>
              <w:t>ded to:</w:t>
            </w:r>
            <w:r w:rsidR="007F490F">
              <w:t xml:space="preserve">  </w:t>
            </w:r>
            <w:r w:rsidR="00F23B10">
              <w:t>22</w:t>
            </w:r>
            <w:r w:rsidR="00F23B10" w:rsidRPr="00F23B10">
              <w:rPr>
                <w:vertAlign w:val="superscript"/>
              </w:rPr>
              <w:t>nd</w:t>
            </w:r>
            <w:r w:rsidR="00F23B10">
              <w:t xml:space="preserve"> </w:t>
            </w:r>
            <w:r w:rsidR="007A228E">
              <w:t>Dec</w:t>
            </w:r>
            <w:r w:rsidR="0034364D">
              <w:t>ember</w:t>
            </w:r>
            <w:r>
              <w:t xml:space="preserve"> 202</w:t>
            </w:r>
            <w:r w:rsidR="00EF0FBB">
              <w:t>5</w:t>
            </w:r>
          </w:p>
        </w:tc>
      </w:tr>
    </w:tbl>
    <w:p w14:paraId="18B914E8" w14:textId="77777777" w:rsidR="00C62D19" w:rsidRPr="007D1918" w:rsidRDefault="00C62D19" w:rsidP="00C62D19">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4ED1777" w14:textId="3DE77247" w:rsidR="007A228E" w:rsidRPr="007A228E" w:rsidRDefault="007A228E" w:rsidP="007A228E">
      <w:pPr>
        <w:pStyle w:val="Heading2"/>
      </w:pPr>
      <w:r w:rsidRPr="007A228E">
        <w:t>I am writing under the Freedom of Information (Scotland) Act 2002 to request information relating to the Remembrance Day service held at 11.00am in Rothesay, Isle of Bute, on 9 November 2025.</w:t>
      </w:r>
    </w:p>
    <w:p w14:paraId="0C66A164" w14:textId="7317D44C" w:rsidR="007A228E" w:rsidRPr="007A228E" w:rsidRDefault="007A228E" w:rsidP="007A228E">
      <w:pPr>
        <w:pStyle w:val="Heading2"/>
      </w:pPr>
      <w:r w:rsidRPr="007A228E">
        <w:t>During this event, a local individual discharged a shotgun in the area to the rear of the memorial, close to the access road and the putting green. Police Scotland officers were in attendance at the service, performing both ceremonial and public safety roles, including the laying of a wreath and ensuring the safety of attendees.</w:t>
      </w:r>
    </w:p>
    <w:p w14:paraId="584A2217" w14:textId="77777777" w:rsidR="007A228E" w:rsidRPr="007A228E" w:rsidRDefault="007A228E" w:rsidP="007A228E">
      <w:pPr>
        <w:pStyle w:val="Heading2"/>
      </w:pPr>
      <w:r w:rsidRPr="007A228E">
        <w:t>In light of this, I request the following information:</w:t>
      </w:r>
    </w:p>
    <w:p w14:paraId="43040EB0" w14:textId="555B916D" w:rsidR="00E4223F" w:rsidRPr="00E4223F" w:rsidRDefault="007A228E" w:rsidP="00E4223F">
      <w:pPr>
        <w:pStyle w:val="Heading2"/>
        <w:numPr>
          <w:ilvl w:val="0"/>
          <w:numId w:val="2"/>
        </w:numPr>
      </w:pPr>
      <w:r w:rsidRPr="007A228E">
        <w:t>Copies of all risk assessments, operational plans, or safety assessments prepared or held by Police Scotland concerning this event, particularly those addressing the discharge of a firearm in a public area.</w:t>
      </w:r>
    </w:p>
    <w:p w14:paraId="60112562" w14:textId="030D4077" w:rsidR="00E4223F" w:rsidRPr="00E4223F" w:rsidRDefault="007A228E" w:rsidP="00E4223F">
      <w:pPr>
        <w:pStyle w:val="Heading2"/>
        <w:numPr>
          <w:ilvl w:val="0"/>
          <w:numId w:val="2"/>
        </w:numPr>
      </w:pPr>
      <w:r w:rsidRPr="007A228E">
        <w:t>Details of any communications, notifications, or permissions received or granted by Police Scotland regarding the use or discharge of a firearm during the ceremony.</w:t>
      </w:r>
    </w:p>
    <w:p w14:paraId="4FE33E9C" w14:textId="7B9189D1" w:rsidR="00C62D19" w:rsidRPr="00C62D19" w:rsidRDefault="007A228E" w:rsidP="00C62D19">
      <w:pPr>
        <w:pStyle w:val="Heading2"/>
        <w:numPr>
          <w:ilvl w:val="0"/>
          <w:numId w:val="2"/>
        </w:numPr>
      </w:pPr>
      <w:r w:rsidRPr="007A228E">
        <w:t>Information on any instructions, authorisations, or briefings provided to officers on duty about the firearm discharge, including their expected response or oversight responsibilities.</w:t>
      </w:r>
    </w:p>
    <w:p w14:paraId="29D1771D" w14:textId="476CDDC9" w:rsidR="007A228E" w:rsidRDefault="007A228E" w:rsidP="00C62D19">
      <w:pPr>
        <w:pStyle w:val="Heading2"/>
        <w:numPr>
          <w:ilvl w:val="0"/>
          <w:numId w:val="2"/>
        </w:numPr>
      </w:pPr>
      <w:r w:rsidRPr="007A228E">
        <w:t>Records or reports explaining why on-duty officers did not question or intervene to stop the discharge of a firearm in a closely populated area, and what safety measures were taken to ensure that attendees were not at risk of injury.</w:t>
      </w:r>
    </w:p>
    <w:p w14:paraId="73D5EFA2" w14:textId="77777777" w:rsidR="00E4223F" w:rsidRPr="00E4223F" w:rsidRDefault="00E4223F" w:rsidP="00E4223F"/>
    <w:p w14:paraId="73E64DA1" w14:textId="77777777" w:rsidR="00E4223F" w:rsidRPr="00C62D19" w:rsidRDefault="00E4223F" w:rsidP="00E4223F">
      <w:pPr>
        <w:pStyle w:val="Heading2"/>
        <w:numPr>
          <w:ilvl w:val="0"/>
          <w:numId w:val="2"/>
        </w:numPr>
      </w:pPr>
      <w:r w:rsidRPr="007A228E">
        <w:lastRenderedPageBreak/>
        <w:t xml:space="preserve">Any post-event reports, incident logs, or reviews conducted by Police Scotland regarding this discharge of a firearm during ceremony. </w:t>
      </w:r>
    </w:p>
    <w:p w14:paraId="027E0CDB" w14:textId="77777777" w:rsidR="00E4223F" w:rsidRDefault="00E4223F" w:rsidP="00E4223F">
      <w:pPr>
        <w:tabs>
          <w:tab w:val="left" w:pos="5400"/>
        </w:tabs>
        <w:rPr>
          <w:rFonts w:eastAsiaTheme="majorEastAsia" w:cstheme="majorBidi"/>
          <w:bCs/>
          <w:color w:val="000000" w:themeColor="text1"/>
          <w:szCs w:val="26"/>
        </w:rPr>
      </w:pPr>
      <w:r>
        <w:t>In response to your request, I must first of all advise you</w:t>
      </w:r>
      <w:r w:rsidRPr="00E4223F">
        <w:rPr>
          <w:rFonts w:eastAsiaTheme="majorEastAsia" w:cstheme="majorBidi"/>
          <w:bCs/>
          <w:color w:val="000000" w:themeColor="text1"/>
          <w:szCs w:val="26"/>
        </w:rPr>
        <w:t xml:space="preserve"> </w:t>
      </w:r>
      <w:r>
        <w:rPr>
          <w:rFonts w:eastAsiaTheme="majorEastAsia" w:cstheme="majorBidi"/>
          <w:bCs/>
          <w:color w:val="000000" w:themeColor="text1"/>
          <w:szCs w:val="26"/>
        </w:rPr>
        <w:t>that the</w:t>
      </w:r>
      <w:r w:rsidRPr="00C62D19">
        <w:rPr>
          <w:rFonts w:eastAsiaTheme="majorEastAsia" w:cstheme="majorBidi"/>
          <w:bCs/>
          <w:color w:val="000000" w:themeColor="text1"/>
          <w:szCs w:val="26"/>
        </w:rPr>
        <w:t xml:space="preserve"> information sought is not held by Police Scotland and section 17 of the Act therefore applies.</w:t>
      </w:r>
    </w:p>
    <w:p w14:paraId="704FC199" w14:textId="40BD3FED" w:rsidR="00E4223F" w:rsidRDefault="00E4223F" w:rsidP="00E4223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Whilst Police Scotland does hold</w:t>
      </w:r>
      <w:r w:rsidR="00F06FB0">
        <w:rPr>
          <w:rFonts w:eastAsiaTheme="majorEastAsia" w:cstheme="majorBidi"/>
          <w:bCs/>
          <w:color w:val="000000" w:themeColor="text1"/>
          <w:szCs w:val="26"/>
        </w:rPr>
        <w:t xml:space="preserve"> some </w:t>
      </w:r>
      <w:r>
        <w:rPr>
          <w:rFonts w:eastAsiaTheme="majorEastAsia" w:cstheme="majorBidi"/>
          <w:bCs/>
          <w:color w:val="000000" w:themeColor="text1"/>
          <w:szCs w:val="26"/>
        </w:rPr>
        <w:t xml:space="preserve">information in relation to </w:t>
      </w:r>
      <w:r w:rsidR="00F06FB0">
        <w:rPr>
          <w:rFonts w:eastAsiaTheme="majorEastAsia" w:cstheme="majorBidi"/>
          <w:bCs/>
          <w:color w:val="000000" w:themeColor="text1"/>
          <w:szCs w:val="26"/>
        </w:rPr>
        <w:t>the</w:t>
      </w:r>
      <w:r>
        <w:rPr>
          <w:rFonts w:eastAsiaTheme="majorEastAsia" w:cstheme="majorBidi"/>
          <w:bCs/>
          <w:color w:val="000000" w:themeColor="text1"/>
          <w:szCs w:val="26"/>
        </w:rPr>
        <w:t xml:space="preserve"> event</w:t>
      </w:r>
      <w:r w:rsidR="00F06FB0">
        <w:rPr>
          <w:rFonts w:eastAsiaTheme="majorEastAsia" w:cstheme="majorBidi"/>
          <w:bCs/>
          <w:color w:val="000000" w:themeColor="text1"/>
          <w:szCs w:val="26"/>
        </w:rPr>
        <w:t xml:space="preserve">, such as notification of the event </w:t>
      </w:r>
      <w:r>
        <w:rPr>
          <w:rFonts w:eastAsiaTheme="majorEastAsia" w:cstheme="majorBidi"/>
          <w:bCs/>
          <w:color w:val="000000" w:themeColor="text1"/>
          <w:szCs w:val="26"/>
        </w:rPr>
        <w:t xml:space="preserve">and briefing notes containing operational plans, none of this documentation contains details relating to the discharge of the firearm. </w:t>
      </w:r>
    </w:p>
    <w:p w14:paraId="6DE7E26C" w14:textId="2723D67E" w:rsidR="00E4223F" w:rsidRPr="00E4223F" w:rsidRDefault="00E4223F" w:rsidP="00E4223F">
      <w:pPr>
        <w:tabs>
          <w:tab w:val="left" w:pos="5400"/>
        </w:tabs>
        <w:rPr>
          <w:rFonts w:eastAsiaTheme="majorEastAsia" w:cstheme="majorBidi"/>
          <w:bCs/>
          <w:color w:val="000000" w:themeColor="text1"/>
          <w:szCs w:val="26"/>
        </w:rPr>
      </w:pPr>
      <w:r>
        <w:t xml:space="preserve">To explain, </w:t>
      </w:r>
      <w:r w:rsidR="00F06FB0">
        <w:t>blank firearm cartridges were discharged</w:t>
      </w:r>
      <w:r>
        <w:t xml:space="preserve"> as planned by a known firearms license holder and with knowledge and planning of the event organiser. This has taken place annually on Bute for many years.  </w:t>
      </w:r>
    </w:p>
    <w:p w14:paraId="4981C798" w14:textId="272135E5" w:rsidR="00E4223F" w:rsidRDefault="00E4223F" w:rsidP="00E4223F">
      <w:r>
        <w:t>At no time during or after the event, did any member of the public approach Police Scotland officers to raise concerns or report criminality</w:t>
      </w:r>
      <w:r w:rsidR="00F06FB0">
        <w:t xml:space="preserve"> in relation to the discharge of the firearm</w:t>
      </w:r>
      <w:r>
        <w:t xml:space="preserve">. </w:t>
      </w:r>
      <w:r w:rsidR="00F06FB0">
        <w:t xml:space="preserve">As such, there was no requirement for post-event reports etc. to be recorded in relation to the discharge of the firearm. </w:t>
      </w:r>
    </w:p>
    <w:p w14:paraId="01865C24" w14:textId="2876ECE3" w:rsidR="00F06FB0" w:rsidRPr="00E4223F" w:rsidRDefault="00F06FB0" w:rsidP="00E4223F">
      <w:r>
        <w:t xml:space="preserve">You may wish to contact Argyll &amp; Bute Council or the event organiser for assistance with your request. </w:t>
      </w:r>
    </w:p>
    <w:p w14:paraId="2D9CAC50" w14:textId="77777777" w:rsidR="00E4223F" w:rsidRDefault="00E4223F" w:rsidP="007A228E">
      <w:pPr>
        <w:tabs>
          <w:tab w:val="left" w:pos="5400"/>
        </w:tabs>
        <w:rPr>
          <w:rFonts w:eastAsiaTheme="majorEastAsia" w:cstheme="majorBidi"/>
          <w:b/>
          <w:color w:val="000000" w:themeColor="text1"/>
          <w:szCs w:val="26"/>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CBA8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3B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DD777D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3B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BE442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3B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B7B6E1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3B1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EA702D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3B1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326D96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3B1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536"/>
    <w:multiLevelType w:val="hybridMultilevel"/>
    <w:tmpl w:val="0DF6E1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67707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5438C"/>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0641"/>
    <w:rsid w:val="00557306"/>
    <w:rsid w:val="00645CFA"/>
    <w:rsid w:val="00685219"/>
    <w:rsid w:val="006D5799"/>
    <w:rsid w:val="006F0322"/>
    <w:rsid w:val="007440EA"/>
    <w:rsid w:val="00750D83"/>
    <w:rsid w:val="00785DBC"/>
    <w:rsid w:val="00793DD5"/>
    <w:rsid w:val="007A228E"/>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1774D"/>
    <w:rsid w:val="00B461B2"/>
    <w:rsid w:val="00B654B6"/>
    <w:rsid w:val="00B71B3C"/>
    <w:rsid w:val="00BC389E"/>
    <w:rsid w:val="00BE1888"/>
    <w:rsid w:val="00BF6B81"/>
    <w:rsid w:val="00C077A8"/>
    <w:rsid w:val="00C14FF4"/>
    <w:rsid w:val="00C1679F"/>
    <w:rsid w:val="00C606A2"/>
    <w:rsid w:val="00C62D19"/>
    <w:rsid w:val="00C63872"/>
    <w:rsid w:val="00C84948"/>
    <w:rsid w:val="00C94ED8"/>
    <w:rsid w:val="00CF1111"/>
    <w:rsid w:val="00D05706"/>
    <w:rsid w:val="00D27DC5"/>
    <w:rsid w:val="00D47E36"/>
    <w:rsid w:val="00E4223F"/>
    <w:rsid w:val="00E55D79"/>
    <w:rsid w:val="00ED2BEA"/>
    <w:rsid w:val="00EE2373"/>
    <w:rsid w:val="00EF0FBB"/>
    <w:rsid w:val="00EF4761"/>
    <w:rsid w:val="00F06FB0"/>
    <w:rsid w:val="00F23B10"/>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595</Words>
  <Characters>3392</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2025-12-16T15:51:00Z</dcterms:created>
  <dcterms:modified xsi:type="dcterms:W3CDTF">2025-12-22T14:33:00Z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