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79023CD" w:rsidR="00B17211" w:rsidRPr="00B17211" w:rsidRDefault="00B17211" w:rsidP="007F490F">
            <w:r w:rsidRPr="007F490F">
              <w:rPr>
                <w:rStyle w:val="Heading2Char"/>
              </w:rPr>
              <w:t>Our reference:</w:t>
            </w:r>
            <w:r>
              <w:t xml:space="preserve">  FOI 2</w:t>
            </w:r>
            <w:r w:rsidR="00EF0FBB">
              <w:t>5</w:t>
            </w:r>
            <w:r>
              <w:t>-</w:t>
            </w:r>
            <w:r w:rsidR="000E6E5F">
              <w:t>1953</w:t>
            </w:r>
          </w:p>
          <w:p w14:paraId="34BDABA6" w14:textId="229DE699" w:rsidR="00B17211" w:rsidRDefault="00456324" w:rsidP="00EE2373">
            <w:r w:rsidRPr="007F490F">
              <w:rPr>
                <w:rStyle w:val="Heading2Char"/>
              </w:rPr>
              <w:t>Respon</w:t>
            </w:r>
            <w:r w:rsidR="007D55F6">
              <w:rPr>
                <w:rStyle w:val="Heading2Char"/>
              </w:rPr>
              <w:t>ded to:</w:t>
            </w:r>
            <w:r w:rsidR="007F490F">
              <w:t xml:space="preserve">  </w:t>
            </w:r>
            <w:r w:rsidR="00C075F9">
              <w:t>15</w:t>
            </w:r>
            <w:r w:rsidR="000E6E5F">
              <w:t xml:space="preserve"> July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93971E" w14:textId="24F7163C" w:rsidR="000E6E5F" w:rsidRDefault="000E6E5F" w:rsidP="000E6E5F">
      <w:pPr>
        <w:pStyle w:val="Heading2"/>
      </w:pPr>
      <w:r>
        <w:t>Please provide the procedure for “Body Worn Video for Armed Policing” referred to in your letter</w:t>
      </w:r>
      <w:r w:rsidR="00D5460D">
        <w:t>, FOI 25-1968.</w:t>
      </w:r>
    </w:p>
    <w:p w14:paraId="540D8F3E" w14:textId="504003FD" w:rsidR="003D3E5B" w:rsidRPr="00107C79" w:rsidRDefault="003D3E5B" w:rsidP="003D3E5B">
      <w:pPr>
        <w:tabs>
          <w:tab w:val="left" w:pos="5400"/>
        </w:tabs>
      </w:pPr>
      <w:r>
        <w:t xml:space="preserve">Police </w:t>
      </w:r>
      <w:r w:rsidRPr="00107C79">
        <w:t>Scotland commenced the national roll out of body worn video cameras in March 2025 within Tayside Division. That continued in June 2025 with the roll out to Highlands and Islands Division.</w:t>
      </w:r>
    </w:p>
    <w:p w14:paraId="273D2A05" w14:textId="77777777" w:rsidR="003D3E5B" w:rsidRPr="00107C79" w:rsidRDefault="003D3E5B" w:rsidP="003D3E5B">
      <w:pPr>
        <w:tabs>
          <w:tab w:val="left" w:pos="5400"/>
        </w:tabs>
      </w:pPr>
      <w:r>
        <w:t xml:space="preserve">As </w:t>
      </w:r>
      <w:r w:rsidRPr="00107C79">
        <w:t>the roll out progresses, more than 10,500 Home Office approved Motorola Solutions VB400 cameras will be issued to frontline officers from constable to inspector ranks, and to police custody staff, across the country.</w:t>
      </w:r>
    </w:p>
    <w:p w14:paraId="7081DC41" w14:textId="77777777" w:rsidR="003D3E5B" w:rsidRPr="00107C79" w:rsidRDefault="003D3E5B" w:rsidP="003D3E5B">
      <w:pPr>
        <w:tabs>
          <w:tab w:val="left" w:pos="5400"/>
        </w:tabs>
      </w:pPr>
      <w:r w:rsidRPr="00107C79">
        <w:t>Over the next 18 months, there will be a gradual increase in officers with body worn video cameras across Scotland.</w:t>
      </w:r>
    </w:p>
    <w:p w14:paraId="3F68471E" w14:textId="45654C24" w:rsidR="00F62776" w:rsidRDefault="00F62776" w:rsidP="00F62776">
      <w:r>
        <w:t>As per our previous response,</w:t>
      </w:r>
      <w:r w:rsidR="003D3E5B" w:rsidRPr="00107C79">
        <w:t xml:space="preserve"> officers with our Armed Policing teams have access to body worn cameras.</w:t>
      </w:r>
    </w:p>
    <w:p w14:paraId="2B7574C6" w14:textId="4686E0BB" w:rsidR="003D3E5B" w:rsidRPr="003D3E5B" w:rsidRDefault="003D3E5B" w:rsidP="00F62776">
      <w:r w:rsidRPr="00107C79">
        <w:t>Associated initial guidance was issued in 2021 as a ‘Code of Practice’, however the use of body worn cameras by Armed Policing is now covered by the Body Worn Video SOP.</w:t>
      </w:r>
    </w:p>
    <w:p w14:paraId="32BDC228" w14:textId="77777777" w:rsidR="00F62776" w:rsidRDefault="00AF3D19" w:rsidP="00F62776">
      <w:r>
        <w:t xml:space="preserve">I have provided separately for you the Body Worn Video for Armed Policing Code of Practice and Body Worn Video for Armed Policing SOP. </w:t>
      </w:r>
    </w:p>
    <w:p w14:paraId="47BD0A39" w14:textId="0538545E" w:rsidR="003D3E5B" w:rsidRPr="00F62776" w:rsidRDefault="00F62776" w:rsidP="00F62776">
      <w:pPr>
        <w:rPr>
          <w:rFonts w:eastAsiaTheme="majorEastAsia" w:cstheme="majorBidi"/>
          <w:bCs/>
          <w:color w:val="000000" w:themeColor="text1"/>
          <w:szCs w:val="26"/>
        </w:rPr>
      </w:pPr>
      <w:r>
        <w:t>Some information has been redacted within the documents I am refusing to provide it in terms of s</w:t>
      </w:r>
      <w:r w:rsidRPr="00453F0A">
        <w:t>ection 16</w:t>
      </w:r>
      <w:r>
        <w:t>(1) of the Act on the basis that the following exemptions apply:</w:t>
      </w:r>
    </w:p>
    <w:p w14:paraId="6A768513" w14:textId="518683AC" w:rsidR="003D3E5B" w:rsidRPr="00C15EAF" w:rsidRDefault="00AF3D19" w:rsidP="00F62776">
      <w:pPr>
        <w:rPr>
          <w:rFonts w:eastAsiaTheme="majorEastAsia" w:cstheme="majorBidi"/>
          <w:b/>
          <w:color w:val="000000" w:themeColor="text1"/>
          <w:szCs w:val="26"/>
        </w:rPr>
      </w:pPr>
      <w:r w:rsidRPr="00C15EAF">
        <w:rPr>
          <w:rFonts w:eastAsiaTheme="majorEastAsia" w:cstheme="majorBidi"/>
          <w:b/>
          <w:color w:val="000000" w:themeColor="text1"/>
          <w:szCs w:val="26"/>
        </w:rPr>
        <w:t xml:space="preserve">Section 30(c) - Prejudice to the Effective Conduct of Public Affairs </w:t>
      </w:r>
    </w:p>
    <w:p w14:paraId="3477E802" w14:textId="23EA552F" w:rsidR="00AF3D19" w:rsidRPr="00C15EAF" w:rsidRDefault="00F62776" w:rsidP="00F62776">
      <w:r>
        <w:t>D</w:t>
      </w:r>
      <w:r w:rsidR="00AF3D19" w:rsidRPr="00C15EAF">
        <w:t>isclosure would prejudice substantially</w:t>
      </w:r>
      <w:r>
        <w:t xml:space="preserve"> </w:t>
      </w:r>
      <w:r w:rsidR="00AF3D19" w:rsidRPr="00C15EAF">
        <w:t xml:space="preserve">the effective conduct of public affairs. </w:t>
      </w:r>
    </w:p>
    <w:p w14:paraId="770C6CEA" w14:textId="606F3115" w:rsidR="00AF3D19" w:rsidRPr="00C15EAF" w:rsidRDefault="00AF3D19" w:rsidP="00F62776">
      <w:r w:rsidRPr="00C15EAF">
        <w:t xml:space="preserve">In this instance </w:t>
      </w:r>
      <w:r>
        <w:t xml:space="preserve">an </w:t>
      </w:r>
      <w:r w:rsidRPr="00C15EAF">
        <w:t xml:space="preserve">e-mail address cannot be disclosed. </w:t>
      </w:r>
      <w:r w:rsidR="00F62776">
        <w:t>Disclosure w</w:t>
      </w:r>
      <w:r w:rsidRPr="00C15EAF">
        <w:t>ould negatively impact on the operational effectiveness of the service and partner agencies. The email address</w:t>
      </w:r>
      <w:r>
        <w:t xml:space="preserve"> is</w:t>
      </w:r>
      <w:r w:rsidRPr="00C15EAF">
        <w:t xml:space="preserve"> used for operational/</w:t>
      </w:r>
      <w:r w:rsidR="00F62776">
        <w:t xml:space="preserve"> </w:t>
      </w:r>
      <w:r w:rsidRPr="00C15EAF">
        <w:t xml:space="preserve">business purposes and has been removed in order to ensure that </w:t>
      </w:r>
      <w:r w:rsidR="00F62776">
        <w:t>those</w:t>
      </w:r>
      <w:r w:rsidRPr="00C15EAF">
        <w:t xml:space="preserve"> processes are protected.</w:t>
      </w:r>
    </w:p>
    <w:p w14:paraId="1E00C5F0" w14:textId="77777777" w:rsidR="00F62776" w:rsidRDefault="00AF3D19" w:rsidP="00F62776">
      <w:r w:rsidRPr="00C15EAF">
        <w:lastRenderedPageBreak/>
        <w:t>This is a non-absolute exemption which requires the application of the Public Interest Test.</w:t>
      </w:r>
    </w:p>
    <w:p w14:paraId="1A933324" w14:textId="18C022B9" w:rsidR="003D3E5B" w:rsidRPr="00F62776" w:rsidRDefault="00AF3D19" w:rsidP="00F62776">
      <w:r w:rsidRPr="00C15EAF">
        <w:rPr>
          <w:rFonts w:eastAsiaTheme="majorEastAsia" w:cstheme="majorBidi"/>
          <w:b/>
          <w:color w:val="000000" w:themeColor="text1"/>
          <w:szCs w:val="26"/>
        </w:rPr>
        <w:t xml:space="preserve">Section 35(1)(a)&amp;(b) </w:t>
      </w:r>
      <w:r>
        <w:rPr>
          <w:rFonts w:eastAsiaTheme="majorEastAsia" w:cstheme="majorBidi"/>
          <w:b/>
          <w:color w:val="000000" w:themeColor="text1"/>
          <w:szCs w:val="26"/>
        </w:rPr>
        <w:t>-</w:t>
      </w:r>
      <w:r w:rsidRPr="00C15EAF">
        <w:rPr>
          <w:rFonts w:eastAsiaTheme="majorEastAsia" w:cstheme="majorBidi"/>
          <w:b/>
          <w:color w:val="000000" w:themeColor="text1"/>
          <w:szCs w:val="26"/>
        </w:rPr>
        <w:t xml:space="preserve"> Law Enforcement </w:t>
      </w:r>
    </w:p>
    <w:p w14:paraId="265870B3" w14:textId="77777777" w:rsidR="00F62776" w:rsidRDefault="00F62776" w:rsidP="00F62776">
      <w:r>
        <w:t>D</w:t>
      </w:r>
      <w:r w:rsidR="00AF3D19" w:rsidRPr="00C15EAF">
        <w:t>isclosure would prejudice substantially the prevention or detection of crime and apprehension or prosecution of offenders</w:t>
      </w:r>
      <w:r>
        <w:t xml:space="preserve"> by </w:t>
      </w:r>
      <w:r w:rsidR="00AF3D19" w:rsidRPr="00C15EAF">
        <w:t>adversely impact</w:t>
      </w:r>
      <w:r>
        <w:t>ing</w:t>
      </w:r>
      <w:r w:rsidR="00AF3D19" w:rsidRPr="00C15EAF">
        <w:t xml:space="preserve"> on the operational effectiveness of </w:t>
      </w:r>
      <w:r>
        <w:t>Police Scotland</w:t>
      </w:r>
      <w:r w:rsidR="00AF3D19" w:rsidRPr="00C15EAF">
        <w:t xml:space="preserve">. </w:t>
      </w:r>
    </w:p>
    <w:p w14:paraId="72C467F5" w14:textId="57A0CC35" w:rsidR="00AF3D19" w:rsidRPr="00C15EAF" w:rsidRDefault="00F62776" w:rsidP="00F62776">
      <w:r>
        <w:t>Tactical information</w:t>
      </w:r>
      <w:r w:rsidR="00AF3D19" w:rsidRPr="00C15EAF">
        <w:t xml:space="preserve"> </w:t>
      </w:r>
      <w:r>
        <w:t>is of great value to</w:t>
      </w:r>
      <w:r w:rsidR="00AF3D19" w:rsidRPr="00C15EAF">
        <w:t xml:space="preserve"> persons or groups intent on committing offences </w:t>
      </w:r>
      <w:r>
        <w:t>allowing them to</w:t>
      </w:r>
      <w:r w:rsidR="00AF3D19" w:rsidRPr="00C15EAF">
        <w:t xml:space="preserve"> compromis</w:t>
      </w:r>
      <w:r>
        <w:t>e</w:t>
      </w:r>
      <w:r w:rsidR="00AF3D19" w:rsidRPr="00C15EAF">
        <w:t xml:space="preserve"> any tactical advantage the police may have when dealing with any crime or disorder. </w:t>
      </w:r>
    </w:p>
    <w:p w14:paraId="41FE82E1" w14:textId="77777777" w:rsidR="00F62776" w:rsidRDefault="00AF3D19" w:rsidP="00F62776">
      <w:r w:rsidRPr="00C15EAF">
        <w:t>This is a non-absolute exemption and requires the application of the Public Interest Test.</w:t>
      </w:r>
    </w:p>
    <w:p w14:paraId="07658C1F" w14:textId="5CABB2FD" w:rsidR="00D5460D" w:rsidRPr="00F62776" w:rsidRDefault="00AF3D19" w:rsidP="00F62776">
      <w:r w:rsidRPr="00C15EAF">
        <w:rPr>
          <w:rFonts w:eastAsiaTheme="majorEastAsia" w:cstheme="majorBidi"/>
          <w:b/>
          <w:color w:val="000000" w:themeColor="text1"/>
          <w:szCs w:val="26"/>
        </w:rPr>
        <w:t>Public Interest Test</w:t>
      </w:r>
    </w:p>
    <w:p w14:paraId="3196C5EF" w14:textId="77777777" w:rsidR="00AF3D19" w:rsidRDefault="00AF3D19" w:rsidP="00F62776">
      <w:r>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and would contribute to the accuracy of that debate. </w:t>
      </w:r>
    </w:p>
    <w:p w14:paraId="003440EA" w14:textId="77777777" w:rsidR="00AF3D19" w:rsidRDefault="00AF3D19" w:rsidP="00F62776">
      <w:r>
        <w:t xml:space="preserve">However, the applicability of the exemption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6FAB0861" w14:textId="77777777" w:rsidR="00AF3D19" w:rsidRPr="00907E81" w:rsidRDefault="00AF3D19" w:rsidP="00F62776">
      <w:r w:rsidRPr="00435450">
        <w:t xml:space="preserve">On balance the public interest on this occasion favours non-disclosure of this data.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E5A20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70F8B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2680D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1E51C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78BBE8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51BA6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0E6E5F"/>
    <w:rsid w:val="00141533"/>
    <w:rsid w:val="00151DD0"/>
    <w:rsid w:val="001560D5"/>
    <w:rsid w:val="00167528"/>
    <w:rsid w:val="00195CC4"/>
    <w:rsid w:val="001E4431"/>
    <w:rsid w:val="00207326"/>
    <w:rsid w:val="002326C1"/>
    <w:rsid w:val="00253DF6"/>
    <w:rsid w:val="00255F1E"/>
    <w:rsid w:val="00293E58"/>
    <w:rsid w:val="002F5274"/>
    <w:rsid w:val="0036503B"/>
    <w:rsid w:val="00376A4A"/>
    <w:rsid w:val="003D3E5B"/>
    <w:rsid w:val="003D6D03"/>
    <w:rsid w:val="003E12CA"/>
    <w:rsid w:val="004010DC"/>
    <w:rsid w:val="004341F0"/>
    <w:rsid w:val="00456324"/>
    <w:rsid w:val="00475460"/>
    <w:rsid w:val="00490317"/>
    <w:rsid w:val="00491644"/>
    <w:rsid w:val="00496A08"/>
    <w:rsid w:val="004E1605"/>
    <w:rsid w:val="004F653C"/>
    <w:rsid w:val="00540A52"/>
    <w:rsid w:val="005506B0"/>
    <w:rsid w:val="00557306"/>
    <w:rsid w:val="00645CFA"/>
    <w:rsid w:val="00685219"/>
    <w:rsid w:val="006D5799"/>
    <w:rsid w:val="007016B1"/>
    <w:rsid w:val="007440EA"/>
    <w:rsid w:val="00750D83"/>
    <w:rsid w:val="00785DBC"/>
    <w:rsid w:val="00793DD5"/>
    <w:rsid w:val="007D55F6"/>
    <w:rsid w:val="007F490F"/>
    <w:rsid w:val="00854A15"/>
    <w:rsid w:val="0086779C"/>
    <w:rsid w:val="00874BFD"/>
    <w:rsid w:val="008964EF"/>
    <w:rsid w:val="00915E01"/>
    <w:rsid w:val="009631A4"/>
    <w:rsid w:val="00977296"/>
    <w:rsid w:val="00A04A7E"/>
    <w:rsid w:val="00A25E93"/>
    <w:rsid w:val="00A320FF"/>
    <w:rsid w:val="00A70AC0"/>
    <w:rsid w:val="00A84EA9"/>
    <w:rsid w:val="00AC443C"/>
    <w:rsid w:val="00AC6465"/>
    <w:rsid w:val="00AF3D19"/>
    <w:rsid w:val="00B033D6"/>
    <w:rsid w:val="00B11A55"/>
    <w:rsid w:val="00B17211"/>
    <w:rsid w:val="00B461B2"/>
    <w:rsid w:val="00B654B6"/>
    <w:rsid w:val="00B71B3C"/>
    <w:rsid w:val="00BB13B3"/>
    <w:rsid w:val="00BC389E"/>
    <w:rsid w:val="00BE1888"/>
    <w:rsid w:val="00BE4F44"/>
    <w:rsid w:val="00BF6B81"/>
    <w:rsid w:val="00C075F9"/>
    <w:rsid w:val="00C077A8"/>
    <w:rsid w:val="00C14FF4"/>
    <w:rsid w:val="00C1679F"/>
    <w:rsid w:val="00C606A2"/>
    <w:rsid w:val="00C63872"/>
    <w:rsid w:val="00C84948"/>
    <w:rsid w:val="00C94ED8"/>
    <w:rsid w:val="00CA5A37"/>
    <w:rsid w:val="00CB61F6"/>
    <w:rsid w:val="00CD0B3D"/>
    <w:rsid w:val="00CF1111"/>
    <w:rsid w:val="00D05706"/>
    <w:rsid w:val="00D27DC5"/>
    <w:rsid w:val="00D47E36"/>
    <w:rsid w:val="00D5460D"/>
    <w:rsid w:val="00DA1167"/>
    <w:rsid w:val="00DF3689"/>
    <w:rsid w:val="00E25AB4"/>
    <w:rsid w:val="00E366D4"/>
    <w:rsid w:val="00E55D79"/>
    <w:rsid w:val="00EE2373"/>
    <w:rsid w:val="00EF0FBB"/>
    <w:rsid w:val="00EF4761"/>
    <w:rsid w:val="00F62776"/>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8090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652</Words>
  <Characters>3722</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2025-07-01T12:47:00Z</dcterms:created>
  <dcterms:modified xsi:type="dcterms:W3CDTF">2025-07-15T12:10:00Z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