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92FA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360A1">
              <w:t>1570</w:t>
            </w:r>
          </w:p>
          <w:p w14:paraId="34BDABA6" w14:textId="156449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60A1">
              <w:t>0</w:t>
            </w:r>
            <w:r w:rsidR="006232E9">
              <w:t>3</w:t>
            </w:r>
            <w:r w:rsidR="000360A1">
              <w:t xml:space="preserve">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1F5B84" w14:textId="3425428A" w:rsidR="00410EC9" w:rsidRPr="00410EC9" w:rsidRDefault="00410EC9" w:rsidP="000360A1">
      <w:pPr>
        <w:pStyle w:val="Heading2"/>
      </w:pPr>
      <w:r w:rsidRPr="00410EC9">
        <w:t>I am seeking information regarding Police Scotland’s public safety and crowd management operations relating to major football events in Glasgow between January 2021 and May 2025.</w:t>
      </w:r>
      <w:r w:rsidR="00FB7DAA">
        <w:t xml:space="preserve">  </w:t>
      </w:r>
      <w:r w:rsidRPr="00410EC9">
        <w:t>Please provide the following:</w:t>
      </w:r>
    </w:p>
    <w:p w14:paraId="644B7219" w14:textId="77777777" w:rsidR="00FB7DAA" w:rsidRDefault="00410EC9" w:rsidP="00FB7DAA">
      <w:pPr>
        <w:pStyle w:val="Heading2"/>
        <w:numPr>
          <w:ilvl w:val="0"/>
          <w:numId w:val="4"/>
        </w:numPr>
      </w:pPr>
      <w:r w:rsidRPr="00410EC9">
        <w:t>Operational Briefings and Risk Assessments</w:t>
      </w:r>
    </w:p>
    <w:p w14:paraId="76A98B7C" w14:textId="45F7904A" w:rsidR="00410EC9" w:rsidRPr="00410EC9" w:rsidRDefault="00410EC9" w:rsidP="00FB7DAA">
      <w:pPr>
        <w:pStyle w:val="Heading2"/>
        <w:ind w:left="360"/>
      </w:pPr>
      <w:r w:rsidRPr="00410EC9">
        <w:t>Al</w:t>
      </w:r>
      <w:r w:rsidR="00FB7DAA">
        <w:t xml:space="preserve">l </w:t>
      </w:r>
      <w:r w:rsidRPr="00410EC9">
        <w:t>crowd safety plans, public order risk assessments, or internal operational briefings for:</w:t>
      </w:r>
      <w:r w:rsidR="00FB7DAA">
        <w:br/>
      </w:r>
      <w:r w:rsidRPr="00410EC9">
        <w:t>Rangers FC matches at Ibrox Stadiu</w:t>
      </w:r>
      <w:r>
        <w:t>m</w:t>
      </w:r>
      <w:r w:rsidR="00FB7DAA">
        <w:br/>
      </w:r>
      <w:r w:rsidRPr="00410EC9">
        <w:t>Celtic FC matches at Celtic Park</w:t>
      </w:r>
      <w:r w:rsidR="00FB7DAA">
        <w:br/>
      </w:r>
      <w:r w:rsidRPr="00410EC9">
        <w:t>Football-related city centre gatherings and celebrations (especially in May 2021 and May 2025)</w:t>
      </w:r>
    </w:p>
    <w:p w14:paraId="016A514A" w14:textId="77777777" w:rsidR="00FB7DAA" w:rsidRDefault="00410EC9" w:rsidP="000360A1">
      <w:pPr>
        <w:pStyle w:val="Heading2"/>
        <w:numPr>
          <w:ilvl w:val="0"/>
          <w:numId w:val="4"/>
        </w:numPr>
      </w:pPr>
      <w:r w:rsidRPr="00410EC9">
        <w:t>Recorded Incidents and Criminal Offences</w:t>
      </w:r>
    </w:p>
    <w:p w14:paraId="1D331DE3" w14:textId="77777777" w:rsidR="00FB7DAA" w:rsidRDefault="00410EC9" w:rsidP="00FB7DAA">
      <w:pPr>
        <w:pStyle w:val="Heading2"/>
        <w:ind w:left="360"/>
      </w:pPr>
      <w:r w:rsidRPr="00410EC9">
        <w:t>Incident logs or summaries relating to:</w:t>
      </w:r>
      <w:r w:rsidR="00FB7DAA">
        <w:br/>
      </w:r>
      <w:r w:rsidRPr="00410EC9">
        <w:t>Projectile throwing</w:t>
      </w:r>
      <w:r w:rsidR="00FB7DAA">
        <w:br/>
      </w:r>
      <w:r w:rsidRPr="00410EC9">
        <w:t>Pyrotechnics</w:t>
      </w:r>
      <w:r w:rsidR="00FB7DAA">
        <w:br/>
      </w:r>
      <w:r w:rsidRPr="00410EC9">
        <w:t>Public intoxication or drug-related hospitalisations</w:t>
      </w:r>
      <w:r w:rsidR="00FB7DAA">
        <w:br/>
      </w:r>
      <w:r w:rsidRPr="00410EC9">
        <w:t>Assaults or injuries linked to football matches or gatherings</w:t>
      </w:r>
    </w:p>
    <w:p w14:paraId="45C27CF8" w14:textId="128B5BD0" w:rsidR="00410EC9" w:rsidRDefault="00410EC9" w:rsidP="00FB7DAA">
      <w:pPr>
        <w:pStyle w:val="Heading2"/>
        <w:ind w:left="360"/>
      </w:pPr>
      <w:r w:rsidRPr="00410EC9">
        <w:t>Breakdown of arrests, charges, Fixed Penalty Notices, and other enforcement actions during:</w:t>
      </w:r>
      <w:r w:rsidR="00FB7DAA">
        <w:br/>
      </w:r>
      <w:proofErr w:type="gramStart"/>
      <w:r w:rsidRPr="00410EC9">
        <w:t>Rangers</w:t>
      </w:r>
      <w:proofErr w:type="gramEnd"/>
      <w:r w:rsidRPr="00410EC9">
        <w:t xml:space="preserve"> title celebrations in 2021</w:t>
      </w:r>
      <w:r w:rsidR="00FB7DAA">
        <w:br/>
      </w:r>
      <w:r w:rsidRPr="00410EC9">
        <w:t>Celtic title celebrations in 2025</w:t>
      </w:r>
    </w:p>
    <w:p w14:paraId="1C8F2E0D" w14:textId="77777777" w:rsidR="000360A1" w:rsidRPr="000360A1" w:rsidRDefault="000360A1" w:rsidP="000360A1"/>
    <w:p w14:paraId="04867826" w14:textId="77777777" w:rsidR="00FB7DAA" w:rsidRDefault="00410EC9" w:rsidP="000360A1">
      <w:pPr>
        <w:pStyle w:val="Heading2"/>
        <w:numPr>
          <w:ilvl w:val="0"/>
          <w:numId w:val="4"/>
        </w:numPr>
      </w:pPr>
      <w:r w:rsidRPr="00410EC9">
        <w:lastRenderedPageBreak/>
        <w:t>Interagency Coordination and Warnings</w:t>
      </w:r>
    </w:p>
    <w:p w14:paraId="4CEC8AB9" w14:textId="056CA1CD" w:rsidR="00410EC9" w:rsidRPr="00410EC9" w:rsidRDefault="00410EC9" w:rsidP="00FB7DAA">
      <w:pPr>
        <w:pStyle w:val="Heading2"/>
        <w:ind w:left="360"/>
      </w:pPr>
      <w:r w:rsidRPr="00410EC9">
        <w:t>Any internal communications or formal warnings submitted to Glasgow City Council regarding risk exposure or crowd control concerns.</w:t>
      </w:r>
      <w:r w:rsidR="00FB7DAA">
        <w:br/>
      </w:r>
      <w:r w:rsidRPr="00410EC9">
        <w:t>Any formal or informal feedback issued to football clubs, the SPFL, or safety partners about failure to mitigate known risks.</w:t>
      </w:r>
    </w:p>
    <w:p w14:paraId="6A7F6AEE" w14:textId="43173DD1" w:rsidR="006232E9" w:rsidRDefault="006232E9" w:rsidP="006232E9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4FDB83A" w14:textId="77777777" w:rsidR="006232E9" w:rsidRDefault="006232E9" w:rsidP="006232E9">
      <w:r>
        <w:t xml:space="preserve">By way of explanation, an extensive amount of research is required to collate the requested information which will clearly exceed the 40hours allocated time for each FOI. </w:t>
      </w:r>
    </w:p>
    <w:p w14:paraId="34BDABBD" w14:textId="4F6F8993" w:rsidR="00BF6B81" w:rsidRDefault="006232E9" w:rsidP="006232E9">
      <w:r>
        <w:t xml:space="preserve">You may wish to refine your request. </w:t>
      </w:r>
    </w:p>
    <w:p w14:paraId="004B4097" w14:textId="77777777" w:rsidR="00FB7DAA" w:rsidRPr="00B11A55" w:rsidRDefault="00FB7DAA" w:rsidP="006232E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1134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A52C6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1F81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659CE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2FA3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EE6A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40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A6D30"/>
    <w:multiLevelType w:val="hybridMultilevel"/>
    <w:tmpl w:val="9B1C1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00BAD"/>
    <w:multiLevelType w:val="hybridMultilevel"/>
    <w:tmpl w:val="49C2E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155996"/>
    <w:multiLevelType w:val="hybridMultilevel"/>
    <w:tmpl w:val="4D7C1B56"/>
    <w:lvl w:ilvl="0" w:tplc="6D2CA48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2"/>
  </w:num>
  <w:num w:numId="2" w16cid:durableId="2013294553">
    <w:abstractNumId w:val="3"/>
  </w:num>
  <w:num w:numId="3" w16cid:durableId="1332104940">
    <w:abstractNumId w:val="1"/>
  </w:num>
  <w:num w:numId="4" w16cid:durableId="169430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0A1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B4025"/>
    <w:rsid w:val="003D6D03"/>
    <w:rsid w:val="003E12CA"/>
    <w:rsid w:val="004010DC"/>
    <w:rsid w:val="00410EC9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232E9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284E"/>
    <w:rsid w:val="009631A4"/>
    <w:rsid w:val="00977296"/>
    <w:rsid w:val="00A061E3"/>
    <w:rsid w:val="00A25E93"/>
    <w:rsid w:val="00A320FF"/>
    <w:rsid w:val="00A70AC0"/>
    <w:rsid w:val="00A725F0"/>
    <w:rsid w:val="00A84EA9"/>
    <w:rsid w:val="00A93D3F"/>
    <w:rsid w:val="00AC443C"/>
    <w:rsid w:val="00AE741E"/>
    <w:rsid w:val="00B11A55"/>
    <w:rsid w:val="00B17211"/>
    <w:rsid w:val="00B4358E"/>
    <w:rsid w:val="00B461B2"/>
    <w:rsid w:val="00B550C1"/>
    <w:rsid w:val="00B654B6"/>
    <w:rsid w:val="00B71B3C"/>
    <w:rsid w:val="00BC1347"/>
    <w:rsid w:val="00BC389E"/>
    <w:rsid w:val="00BD5E24"/>
    <w:rsid w:val="00BE1888"/>
    <w:rsid w:val="00BE5BE4"/>
    <w:rsid w:val="00BF6B81"/>
    <w:rsid w:val="00C077A8"/>
    <w:rsid w:val="00C14903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E513E"/>
    <w:rsid w:val="00E55D79"/>
    <w:rsid w:val="00E75C65"/>
    <w:rsid w:val="00EE2373"/>
    <w:rsid w:val="00EF4761"/>
    <w:rsid w:val="00EF6523"/>
    <w:rsid w:val="00F21D44"/>
    <w:rsid w:val="00FB7DA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