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E9A31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27C79">
              <w:t>2010</w:t>
            </w:r>
          </w:p>
          <w:p w14:paraId="5979BB04" w14:textId="7A9A35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7643B">
              <w:t>1</w:t>
            </w:r>
            <w:r w:rsidR="0007643B" w:rsidRPr="0007643B">
              <w:rPr>
                <w:vertAlign w:val="superscript"/>
              </w:rPr>
              <w:t>st</w:t>
            </w:r>
            <w:r w:rsidR="0007643B">
              <w:t xml:space="preserve">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371048" w14:textId="77777777" w:rsidR="00627C79" w:rsidRPr="00627C79" w:rsidRDefault="00627C79" w:rsidP="00627C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27C79">
        <w:rPr>
          <w:rFonts w:eastAsiaTheme="majorEastAsia" w:cstheme="majorBidi"/>
          <w:b/>
          <w:bCs/>
          <w:color w:val="000000" w:themeColor="text1"/>
          <w:szCs w:val="26"/>
        </w:rPr>
        <w:t>1) Was methadone proved to detainees prior to NHS Grampian taking sole responsibility for healthcare in Grampian.</w:t>
      </w:r>
      <w:r w:rsidRPr="00627C79">
        <w:rPr>
          <w:rFonts w:eastAsiaTheme="majorEastAsia" w:cstheme="majorBidi"/>
          <w:b/>
          <w:bCs/>
          <w:color w:val="000000" w:themeColor="text1"/>
          <w:szCs w:val="26"/>
        </w:rPr>
        <w:br/>
        <w:t>2) Who was the provider for GMED or Moray Drug and Alcohol.</w:t>
      </w:r>
    </w:p>
    <w:p w14:paraId="0F3DE0F7" w14:textId="77777777" w:rsidR="00627C79" w:rsidRDefault="00627C79" w:rsidP="00627C79">
      <w:pPr>
        <w:tabs>
          <w:tab w:val="left" w:pos="5400"/>
        </w:tabs>
      </w:pPr>
      <w:r>
        <w:t xml:space="preserve">Any medication provided by a healthcare professional within police custody is done so under the control and policy of the NHS board area.  </w:t>
      </w:r>
    </w:p>
    <w:p w14:paraId="53EC1A5A" w14:textId="2D3C4924" w:rsidR="00627C79" w:rsidRDefault="00627C79" w:rsidP="00627C79">
      <w:pPr>
        <w:tabs>
          <w:tab w:val="left" w:pos="5400"/>
        </w:tabs>
      </w:pPr>
      <w:r>
        <w:t xml:space="preserve">Queries relating to what specific medication was or was not administered </w:t>
      </w:r>
      <w:r w:rsidRPr="00627C79">
        <w:t>at any time</w:t>
      </w:r>
      <w:r>
        <w:t xml:space="preserve"> should be directed to the NHS for their consideration.</w:t>
      </w:r>
    </w:p>
    <w:p w14:paraId="131F4028" w14:textId="77777777" w:rsidR="00627C79" w:rsidRDefault="00627C79" w:rsidP="00627C79">
      <w:pPr>
        <w:tabs>
          <w:tab w:val="left" w:pos="5400"/>
        </w:tabs>
      </w:pPr>
      <w:r>
        <w:t>We are unable to confirm whether any individuals detained in police custody were prescribed methadone at any time and section 17 of the Act applies - the information sought is not held by Police Scotland.</w:t>
      </w:r>
    </w:p>
    <w:p w14:paraId="0BCB16E3" w14:textId="77777777" w:rsidR="00627C79" w:rsidRDefault="00627C79" w:rsidP="00627C79">
      <w:pPr>
        <w:tabs>
          <w:tab w:val="left" w:pos="5400"/>
        </w:tabs>
      </w:pPr>
    </w:p>
    <w:p w14:paraId="46788B73" w14:textId="5CCB999A" w:rsidR="00627C79" w:rsidRPr="00627C79" w:rsidRDefault="00627C79" w:rsidP="00627C7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27C79">
        <w:rPr>
          <w:rFonts w:eastAsiaTheme="majorEastAsia" w:cstheme="majorBidi"/>
          <w:b/>
          <w:bCs/>
          <w:color w:val="000000" w:themeColor="text1"/>
          <w:szCs w:val="26"/>
        </w:rPr>
        <w:t>3) Which is the priority</w:t>
      </w:r>
      <w:r>
        <w:rPr>
          <w:rFonts w:eastAsiaTheme="majorEastAsia" w:cstheme="majorBidi"/>
          <w:b/>
          <w:bCs/>
          <w:color w:val="000000" w:themeColor="text1"/>
          <w:szCs w:val="26"/>
        </w:rPr>
        <w:t>,</w:t>
      </w:r>
      <w:r w:rsidRPr="00627C79">
        <w:rPr>
          <w:rFonts w:eastAsiaTheme="majorEastAsia" w:cstheme="majorBidi"/>
          <w:b/>
          <w:bCs/>
          <w:color w:val="000000" w:themeColor="text1"/>
          <w:szCs w:val="26"/>
        </w:rPr>
        <w:t xml:space="preserve"> prompt medical treatment or detention, and are you dogmatic in you</w:t>
      </w:r>
      <w:r w:rsidR="00A25246">
        <w:rPr>
          <w:rFonts w:eastAsiaTheme="majorEastAsia" w:cstheme="majorBidi"/>
          <w:b/>
          <w:bCs/>
          <w:color w:val="000000" w:themeColor="text1"/>
          <w:szCs w:val="26"/>
        </w:rPr>
        <w:t>[r]</w:t>
      </w:r>
      <w:r w:rsidRPr="00627C79">
        <w:rPr>
          <w:rFonts w:eastAsiaTheme="majorEastAsia" w:cstheme="majorBidi"/>
          <w:b/>
          <w:bCs/>
          <w:color w:val="000000" w:themeColor="text1"/>
          <w:szCs w:val="26"/>
        </w:rPr>
        <w:t xml:space="preserve"> response to medical issues. Do you sometimes respond flexibly and detain despite medical issues.</w:t>
      </w:r>
    </w:p>
    <w:p w14:paraId="6DBC2BAF" w14:textId="77777777" w:rsidR="00627C79" w:rsidRDefault="00627C79" w:rsidP="00793DD5">
      <w:pPr>
        <w:tabs>
          <w:tab w:val="left" w:pos="5400"/>
        </w:tabs>
      </w:pPr>
      <w:r>
        <w:t>In terms of section 8 of the Act this question is not a valid FOI request as it seeks comment/ opinion as opposed to access to recorded information.</w:t>
      </w:r>
    </w:p>
    <w:p w14:paraId="7FB3C2B8" w14:textId="276A1F37" w:rsidR="009B398D" w:rsidRPr="00B11A55" w:rsidRDefault="00627C79" w:rsidP="00793DD5">
      <w:pPr>
        <w:tabs>
          <w:tab w:val="left" w:pos="5400"/>
        </w:tabs>
      </w:pPr>
      <w:r>
        <w:t xml:space="preserve">Notwithstanding, you may find our </w:t>
      </w:r>
      <w:hyperlink r:id="rId8" w:tooltip="Care And Welfare Of Persons In Police Custody Sop" w:history="1">
        <w:r w:rsidRPr="00627C79">
          <w:rPr>
            <w:rStyle w:val="Hyperlink"/>
          </w:rPr>
          <w:t>Care and Welfare of Persons in Police Custody SOP</w:t>
        </w:r>
      </w:hyperlink>
      <w:r>
        <w:t xml:space="preserve"> of interest.</w:t>
      </w:r>
      <w:r>
        <w:br/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785EBA" w14:textId="58179FFC" w:rsidR="007F490F" w:rsidRDefault="007F490F" w:rsidP="00380422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3F3970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F7E72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43EE8B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93013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F305AB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C83C99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64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7643B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80422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7C79"/>
    <w:rsid w:val="006C0550"/>
    <w:rsid w:val="006D5799"/>
    <w:rsid w:val="00750D83"/>
    <w:rsid w:val="00793DD5"/>
    <w:rsid w:val="007D55F6"/>
    <w:rsid w:val="007F490F"/>
    <w:rsid w:val="0086779C"/>
    <w:rsid w:val="00874BFD"/>
    <w:rsid w:val="008964EF"/>
    <w:rsid w:val="00950390"/>
    <w:rsid w:val="009631A4"/>
    <w:rsid w:val="00977296"/>
    <w:rsid w:val="009B398D"/>
    <w:rsid w:val="00A2524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27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0mfjn3pa/care-and-welfare-of-persons-in-police-custody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394</Words>
  <Characters>2248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