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02CA7">
              <w:t>-1102</w:t>
            </w:r>
          </w:p>
          <w:p w:rsidR="00B17211" w:rsidRDefault="00456324" w:rsidP="00A003E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003EC">
              <w:t>12</w:t>
            </w:r>
            <w:r w:rsidR="00A003EC" w:rsidRPr="00A003EC">
              <w:rPr>
                <w:vertAlign w:val="superscript"/>
              </w:rPr>
              <w:t>th</w:t>
            </w:r>
            <w:r w:rsidR="00A003EC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Has your Police Force received any information about the LEAD Initiative? (Please see below for a description of the LEAD Initiative if needed.)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Have you ever engaged in-person with someone involved in running the LEAD Initiative to find out more?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Have you looked into implementing the LEAD Initiative or something similar in your Police Force?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Why/why not?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Have you introduced the LEAD Initiative or something similar in your Police Force?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Why/why not?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If you have not: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Is there anything that would encourage you to consider introducing the LEAD Initiative or something similar in your Police Force?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If you have: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Have you seen an improvement in the frequency and seriousness of dangerous dogs incidents handled by your Police Force?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What is the process of training staff?</w:t>
      </w:r>
    </w:p>
    <w:p w:rsidR="00A02CA7" w:rsidRPr="00A02CA7" w:rsidRDefault="00A02CA7" w:rsidP="00A02CA7">
      <w:pPr>
        <w:pStyle w:val="Heading2"/>
        <w:numPr>
          <w:ilvl w:val="0"/>
          <w:numId w:val="3"/>
        </w:numPr>
      </w:pPr>
      <w:r w:rsidRPr="00A02CA7">
        <w:t>Have there been any drawbacks to the LEAD Initiative or similar scheme?</w:t>
      </w:r>
    </w:p>
    <w:p w:rsidR="00A02CA7" w:rsidRDefault="00A02CA7" w:rsidP="00A02CA7">
      <w:r w:rsidRPr="00A02CA7">
        <w:rPr>
          <w:szCs w:val="20"/>
        </w:rPr>
        <w:t xml:space="preserve">In response to these questions, </w:t>
      </w:r>
      <w:r w:rsidRPr="00BB5D03">
        <w:t>I regret to inform you that I am unable to provide you with the information you have requested, as it would prove too costly to do so within the context of the fee regulations.</w:t>
      </w:r>
    </w:p>
    <w:p w:rsidR="00A02CA7" w:rsidRPr="00BB5D03" w:rsidRDefault="00A02CA7" w:rsidP="00A02CA7">
      <w:r w:rsidRPr="00BB5D03">
        <w:t xml:space="preserve">As you may be aware the current cost threshold is £600 and I estimate that it would cost well in excess of this amount to process your request. </w:t>
      </w:r>
    </w:p>
    <w:p w:rsidR="00A02CA7" w:rsidRDefault="00A02CA7" w:rsidP="00A02CA7">
      <w:r w:rsidRPr="00BB5D03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A02CA7" w:rsidRDefault="00A02CA7" w:rsidP="00A02CA7">
      <w:r>
        <w:t xml:space="preserve">By way of explanation, Force wide research of all local policing divisions would have to be carried out to establish the above information. </w:t>
      </w:r>
    </w:p>
    <w:p w:rsidR="00A02CA7" w:rsidRPr="00BB5D03" w:rsidRDefault="00A02CA7" w:rsidP="00A02CA7">
      <w:r>
        <w:t xml:space="preserve">This is </w:t>
      </w:r>
      <w:r>
        <w:rPr>
          <w:szCs w:val="20"/>
        </w:rPr>
        <w:t>an exercise which I estimate would far exceed the cost limit set out in the Fees Regulations.</w:t>
      </w:r>
    </w:p>
    <w:p w:rsidR="00BF6B81" w:rsidRDefault="00A02CA7" w:rsidP="00793DD5">
      <w:pPr>
        <w:tabs>
          <w:tab w:val="left" w:pos="5400"/>
        </w:tabs>
      </w:pPr>
      <w:r>
        <w:t>To be of some assistance, you may be interested in the recorded and detected Dangerous Dog offences statistics, which are publicly available on our website:-</w:t>
      </w:r>
    </w:p>
    <w:p w:rsidR="00A02CA7" w:rsidRDefault="00A003EC" w:rsidP="00793DD5">
      <w:pPr>
        <w:tabs>
          <w:tab w:val="left" w:pos="5400"/>
        </w:tabs>
      </w:pPr>
      <w:hyperlink r:id="rId8" w:history="1">
        <w:r w:rsidR="00A02CA7">
          <w:rPr>
            <w:rStyle w:val="Hyperlink"/>
          </w:rPr>
          <w:t>Crime data - Police Scotland</w:t>
        </w:r>
      </w:hyperlink>
    </w:p>
    <w:p w:rsidR="00A02CA7" w:rsidRPr="00B11A55" w:rsidRDefault="00A02CA7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003E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742"/>
    <w:multiLevelType w:val="hybridMultilevel"/>
    <w:tmpl w:val="CF20BE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5682F"/>
    <w:multiLevelType w:val="hybridMultilevel"/>
    <w:tmpl w:val="5ECE6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03EC"/>
    <w:rsid w:val="00A023F7"/>
    <w:rsid w:val="00A02CA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2023-05-05T08:48:00Z</dcterms:created>
  <dcterms:modified xsi:type="dcterms:W3CDTF">2023-05-12T13:00:00Z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