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3B21">
              <w:t>0770</w:t>
            </w:r>
          </w:p>
          <w:p w:rsidR="00B17211" w:rsidRDefault="00456324" w:rsidP="00DD252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522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53B21" w:rsidRPr="00B53B21" w:rsidRDefault="00B53B21" w:rsidP="00B53B21">
      <w:pPr>
        <w:pStyle w:val="Heading2"/>
      </w:pPr>
      <w:r w:rsidRPr="00B53B21">
        <w:t>I was given a recorded police warning three years ago and the police officer told me that it will be deleted from my record after two years.</w:t>
      </w:r>
    </w:p>
    <w:p w:rsidR="00B53B21" w:rsidRPr="00B53B21" w:rsidRDefault="00B53B21" w:rsidP="00B53B21">
      <w:pPr>
        <w:pStyle w:val="Heading2"/>
      </w:pPr>
      <w:r w:rsidRPr="00B53B21">
        <w:t>Will this RPW be always held on local police forces?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Please be advised that </w:t>
      </w:r>
      <w:r w:rsidR="003D1D66">
        <w:rPr>
          <w:rFonts w:eastAsiaTheme="majorEastAsia" w:cstheme="majorBidi"/>
          <w:color w:val="000000" w:themeColor="text1"/>
          <w:szCs w:val="26"/>
        </w:rPr>
        <w:t>the information you are seeking is publically available on the Police Scotland website.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(a) states that it holds the information,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(b) states that it is claiming an exemption,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(c) specifies the exemption in question and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(d) states, if that would not be otherwise apparent, why the exemption applies. 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B53B21" w:rsidRDefault="00B53B21" w:rsidP="00B53B21">
      <w:pPr>
        <w:tabs>
          <w:tab w:val="left" w:pos="5400"/>
        </w:tabs>
        <w:rPr>
          <w:rFonts w:eastAsiaTheme="majorEastAsia" w:cstheme="majorBidi"/>
          <w:i/>
          <w:color w:val="000000" w:themeColor="text1"/>
          <w:szCs w:val="26"/>
        </w:rPr>
      </w:pPr>
      <w:r w:rsidRPr="00B53B21">
        <w:rPr>
          <w:rFonts w:eastAsiaTheme="majorEastAsia" w:cstheme="majorBidi"/>
          <w:i/>
          <w:color w:val="000000" w:themeColor="text1"/>
          <w:szCs w:val="26"/>
        </w:rPr>
        <w:t>“Information which the applicant can reasonably obtain other than by requesting it under Section 1(1) is exempt information”</w:t>
      </w:r>
    </w:p>
    <w:p w:rsidR="003D1D66" w:rsidRDefault="003D1D66" w:rsidP="003D1D66">
      <w:pPr>
        <w:rPr>
          <w:color w:val="000000"/>
        </w:rPr>
      </w:pPr>
      <w:r w:rsidRPr="007D1918">
        <w:rPr>
          <w:color w:val="000000"/>
        </w:rPr>
        <w:t>The information you are seeking is available via the following link:</w:t>
      </w:r>
    </w:p>
    <w:p w:rsidR="003D1D66" w:rsidRDefault="00DD2522" w:rsidP="003D1D66">
      <w:hyperlink r:id="rId8" w:history="1">
        <w:r w:rsidR="003D1D66">
          <w:rPr>
            <w:rStyle w:val="Hyperlink"/>
          </w:rPr>
          <w:t>recording-weeding-and-retention-of-info</w:t>
        </w:r>
      </w:hyperlink>
      <w:r w:rsidR="003D1D66">
        <w:t xml:space="preserve"> </w:t>
      </w:r>
    </w:p>
    <w:p w:rsidR="00B53B21" w:rsidRPr="00B53B21" w:rsidRDefault="00B53B21" w:rsidP="00B53B21">
      <w:pPr>
        <w:pStyle w:val="Heading2"/>
      </w:pPr>
      <w:r w:rsidRPr="00B53B21">
        <w:lastRenderedPageBreak/>
        <w:t>I was wondering if this recorded police warning will be part of my criminal record and whether or not I should disclose it with anyone. I am also aware that it can show on any enhanced disclosure as relevant information. Will this be the case after the two years have passed?</w:t>
      </w:r>
    </w:p>
    <w:p w:rsidR="00B53B21" w:rsidRPr="00B53B21" w:rsidRDefault="00B53B21" w:rsidP="00B53B21">
      <w:r w:rsidRPr="00016255">
        <w:t>I must advise you that in terms of the Freedom of Information (Scotland) Act 2002, a public authority is only obliged to</w:t>
      </w:r>
      <w:r>
        <w:t xml:space="preserve"> provide recorded information.  As such u</w:t>
      </w:r>
      <w:r w:rsidRPr="00016255">
        <w:t>nder Section 8 of the Ac</w:t>
      </w:r>
      <w:r>
        <w:t xml:space="preserve">t, information which requires an opinion </w:t>
      </w:r>
      <w:r w:rsidRPr="00016255">
        <w:t>is</w:t>
      </w:r>
      <w:r>
        <w:t xml:space="preserve"> not in essence a valid request. </w:t>
      </w:r>
    </w:p>
    <w:p w:rsidR="00B53B21" w:rsidRPr="00B53B21" w:rsidRDefault="00B53B21" w:rsidP="00B53B21">
      <w:pPr>
        <w:pStyle w:val="Heading2"/>
      </w:pPr>
      <w:r w:rsidRPr="00B53B21">
        <w:t>How can I request information held about me on the local police forces?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I can again advise you that information on how to apply for your own personal data is available on our website.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(a) states that it holds the information,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(b) states that it is claiming an exemption,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(c) specifies the exemption in question and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(d) states, if that would not be otherwise apparent, why the exemption applies.  </w:t>
      </w:r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B53B21" w:rsidRDefault="00B53B21" w:rsidP="00B53B21">
      <w:pPr>
        <w:tabs>
          <w:tab w:val="left" w:pos="5400"/>
        </w:tabs>
        <w:rPr>
          <w:rFonts w:eastAsiaTheme="majorEastAsia" w:cstheme="majorBidi"/>
          <w:i/>
          <w:color w:val="000000" w:themeColor="text1"/>
          <w:szCs w:val="26"/>
        </w:rPr>
      </w:pPr>
      <w:r w:rsidRPr="00B53B21">
        <w:rPr>
          <w:rFonts w:eastAsiaTheme="majorEastAsia" w:cstheme="majorBidi"/>
          <w:i/>
          <w:color w:val="000000" w:themeColor="text1"/>
          <w:szCs w:val="26"/>
        </w:rPr>
        <w:t>“Information which the applicant can reasonably obtain other than by requesting it under Section 1(1) is exempt information”</w:t>
      </w:r>
    </w:p>
    <w:p w:rsidR="00B53B21" w:rsidRPr="007D1918" w:rsidRDefault="00B53B21" w:rsidP="00B53B21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9" w:history="1">
        <w:r>
          <w:rPr>
            <w:rStyle w:val="Hyperlink"/>
          </w:rPr>
          <w:t>Subject Access Requests - Police Scotland</w:t>
        </w:r>
      </w:hyperlink>
    </w:p>
    <w:p w:rsidR="00B53B21" w:rsidRPr="00B53B21" w:rsidRDefault="00B53B21" w:rsidP="00B53B21">
      <w:pPr>
        <w:tabs>
          <w:tab w:val="left" w:pos="5400"/>
        </w:tabs>
        <w:rPr>
          <w:rFonts w:eastAsiaTheme="majorEastAsia" w:cstheme="majorBidi"/>
          <w:i/>
          <w:color w:val="000000" w:themeColor="text1"/>
          <w:szCs w:val="26"/>
        </w:rPr>
      </w:pPr>
    </w:p>
    <w:p w:rsidR="00B53B21" w:rsidRPr="00B53B21" w:rsidRDefault="00B53B21" w:rsidP="00B53B21">
      <w:pPr>
        <w:pStyle w:val="Heading2"/>
      </w:pPr>
      <w:r w:rsidRPr="00B53B21">
        <w:lastRenderedPageBreak/>
        <w:t>I want to apply for a visa to Canada and was wondering if I have to disclose it in the application form (after the two years have passed).</w:t>
      </w:r>
    </w:p>
    <w:p w:rsidR="00B53B21" w:rsidRPr="007D1918" w:rsidRDefault="00B53B21" w:rsidP="00B53B21">
      <w:r>
        <w:t xml:space="preserve">I can advise you that visa applications for Canada are not handled by Police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Default="00B53B21" w:rsidP="00793DD5">
      <w:pPr>
        <w:tabs>
          <w:tab w:val="left" w:pos="5400"/>
        </w:tabs>
      </w:pPr>
      <w:r>
        <w:t xml:space="preserve">You should contact ACRO Criminal Records Office: </w:t>
      </w:r>
      <w:hyperlink r:id="rId10" w:history="1">
        <w:r>
          <w:rPr>
            <w:rStyle w:val="Hyperlink"/>
          </w:rPr>
          <w:t>ACRO</w:t>
        </w:r>
      </w:hyperlink>
      <w:r>
        <w:t>, further information is available on the UK Governments website:</w:t>
      </w:r>
      <w:r w:rsidRPr="00B53B21">
        <w:t xml:space="preserve"> </w:t>
      </w:r>
      <w:hyperlink r:id="rId11" w:history="1">
        <w:r>
          <w:rPr>
            <w:rStyle w:val="Hyperlink"/>
          </w:rPr>
          <w:t>Get a copy of your police records - GOV.UK (www.gov.uk)</w:t>
        </w:r>
      </w:hyperlink>
      <w:r>
        <w:t xml:space="preserve"> </w:t>
      </w:r>
    </w:p>
    <w:p w:rsidR="00B53B21" w:rsidRPr="00B11A55" w:rsidRDefault="00B53B2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1D6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3B21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252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himljwyi/recording-weeding-and-retention-of-info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opy-of-police-reco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ro.police.u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/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2023-04-04T09:39:00Z</cp:lastPrinted>
  <dcterms:created xsi:type="dcterms:W3CDTF">2021-10-06T12:31:00Z</dcterms:created>
  <dcterms:modified xsi:type="dcterms:W3CDTF">2023-04-04T09:39:00Z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