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809E" w14:textId="77777777" w:rsidR="00AA7389" w:rsidRDefault="00AA7389"/>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BA7F04" w:rsidR="00B17211" w:rsidRPr="00B17211" w:rsidRDefault="00B17211" w:rsidP="007F490F">
            <w:r w:rsidRPr="007F490F">
              <w:rPr>
                <w:rStyle w:val="Heading2Char"/>
              </w:rPr>
              <w:t>Our reference:</w:t>
            </w:r>
            <w:r>
              <w:t xml:space="preserve">  FOI 2</w:t>
            </w:r>
            <w:r w:rsidR="00EF0FBB">
              <w:t>5</w:t>
            </w:r>
            <w:r>
              <w:t>-</w:t>
            </w:r>
            <w:r w:rsidR="005314D7">
              <w:t>1573</w:t>
            </w:r>
          </w:p>
          <w:p w14:paraId="34BDABA6" w14:textId="6DAD1CDD" w:rsidR="00B17211" w:rsidRDefault="00456324" w:rsidP="00EE2373">
            <w:r w:rsidRPr="007F490F">
              <w:rPr>
                <w:rStyle w:val="Heading2Char"/>
              </w:rPr>
              <w:t>Respon</w:t>
            </w:r>
            <w:r w:rsidR="007D55F6">
              <w:rPr>
                <w:rStyle w:val="Heading2Char"/>
              </w:rPr>
              <w:t>ded to:</w:t>
            </w:r>
            <w:r w:rsidR="007F490F">
              <w:t xml:space="preserve">  </w:t>
            </w:r>
            <w:r w:rsidR="00662E82">
              <w:t>02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F687F0" w14:textId="77777777" w:rsidR="005314D7" w:rsidRPr="005314D7" w:rsidRDefault="005314D7" w:rsidP="005314D7">
      <w:pPr>
        <w:rPr>
          <w:rFonts w:eastAsiaTheme="majorEastAsia" w:cstheme="majorBidi"/>
          <w:b/>
          <w:color w:val="000000" w:themeColor="text1"/>
          <w:szCs w:val="26"/>
        </w:rPr>
      </w:pPr>
      <w:r w:rsidRPr="005314D7">
        <w:rPr>
          <w:rFonts w:eastAsiaTheme="majorEastAsia" w:cstheme="majorBidi"/>
          <w:b/>
          <w:color w:val="000000" w:themeColor="text1"/>
          <w:szCs w:val="26"/>
        </w:rPr>
        <w:t>The number of recorded assaults and other violent crimes within Scottish schools in the financial years 2019-20, 2020-21, 2021-22, 2022-23, 2023-24 and 2024-25. Break this down by the age of the child concerned if possible.</w:t>
      </w:r>
    </w:p>
    <w:p w14:paraId="3DA55544" w14:textId="77777777" w:rsidR="005314D7" w:rsidRPr="005314D7" w:rsidRDefault="005314D7" w:rsidP="005314D7">
      <w:pPr>
        <w:rPr>
          <w:rFonts w:eastAsiaTheme="majorEastAsia" w:cstheme="majorBidi"/>
          <w:b/>
          <w:color w:val="000000" w:themeColor="text1"/>
          <w:szCs w:val="26"/>
        </w:rPr>
      </w:pPr>
      <w:r w:rsidRPr="005314D7">
        <w:rPr>
          <w:rFonts w:eastAsiaTheme="majorEastAsia" w:cstheme="majorBidi"/>
          <w:b/>
          <w:color w:val="000000" w:themeColor="text1"/>
          <w:szCs w:val="26"/>
        </w:rPr>
        <w:t xml:space="preserve">The number of crimes of violence committed by under </w:t>
      </w:r>
      <w:proofErr w:type="gramStart"/>
      <w:r w:rsidRPr="005314D7">
        <w:rPr>
          <w:rFonts w:eastAsiaTheme="majorEastAsia" w:cstheme="majorBidi"/>
          <w:b/>
          <w:color w:val="000000" w:themeColor="text1"/>
          <w:szCs w:val="26"/>
        </w:rPr>
        <w:t>18 year olds</w:t>
      </w:r>
      <w:proofErr w:type="gramEnd"/>
      <w:r w:rsidRPr="005314D7">
        <w:rPr>
          <w:rFonts w:eastAsiaTheme="majorEastAsia" w:cstheme="majorBidi"/>
          <w:b/>
          <w:color w:val="000000" w:themeColor="text1"/>
          <w:szCs w:val="26"/>
        </w:rPr>
        <w:t xml:space="preserve">, broken down by age group (for example </w:t>
      </w:r>
      <w:proofErr w:type="gramStart"/>
      <w:r w:rsidRPr="005314D7">
        <w:rPr>
          <w:rFonts w:eastAsiaTheme="majorEastAsia" w:cstheme="majorBidi"/>
          <w:b/>
          <w:color w:val="000000" w:themeColor="text1"/>
          <w:szCs w:val="26"/>
        </w:rPr>
        <w:t>1-10 year olds</w:t>
      </w:r>
      <w:proofErr w:type="gramEnd"/>
      <w:r w:rsidRPr="005314D7">
        <w:rPr>
          <w:rFonts w:eastAsiaTheme="majorEastAsia" w:cstheme="majorBidi"/>
          <w:b/>
          <w:color w:val="000000" w:themeColor="text1"/>
          <w:szCs w:val="26"/>
        </w:rPr>
        <w:t xml:space="preserve"> and </w:t>
      </w:r>
      <w:proofErr w:type="gramStart"/>
      <w:r w:rsidRPr="005314D7">
        <w:rPr>
          <w:rFonts w:eastAsiaTheme="majorEastAsia" w:cstheme="majorBidi"/>
          <w:b/>
          <w:color w:val="000000" w:themeColor="text1"/>
          <w:szCs w:val="26"/>
        </w:rPr>
        <w:t>11-18 year olds</w:t>
      </w:r>
      <w:proofErr w:type="gramEnd"/>
      <w:r w:rsidRPr="005314D7">
        <w:rPr>
          <w:rFonts w:eastAsiaTheme="majorEastAsia" w:cstheme="majorBidi"/>
          <w:b/>
          <w:color w:val="000000" w:themeColor="text1"/>
          <w:szCs w:val="26"/>
        </w:rPr>
        <w:t xml:space="preserve">) in the financial years 2019-20, 2020-21, 2021-22, 2022-23, 2023-24 and 2024-25. </w:t>
      </w:r>
    </w:p>
    <w:p w14:paraId="36497F85" w14:textId="77777777" w:rsidR="00A9201B" w:rsidRDefault="00A9201B" w:rsidP="00A9201B">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22AD1B4" w14:textId="27A03B54" w:rsidR="00AA7389" w:rsidRDefault="005314D7" w:rsidP="005314D7">
      <w:pPr>
        <w:ind w:right="113"/>
      </w:pPr>
      <w:r w:rsidRPr="00D47A7A">
        <w:t xml:space="preserve">By way of explanation, </w:t>
      </w:r>
      <w:r w:rsidR="00AA7389">
        <w:t xml:space="preserve">for the </w:t>
      </w:r>
      <w:proofErr w:type="gramStart"/>
      <w:r w:rsidR="00AA7389">
        <w:t>time period</w:t>
      </w:r>
      <w:proofErr w:type="gramEnd"/>
      <w:r w:rsidR="00AA7389">
        <w:t xml:space="preserve"> covered by your request, </w:t>
      </w:r>
      <w:r w:rsidRPr="005314D7">
        <w:t xml:space="preserve">the crime recording systems used by Police Scotland have no facility whereby the age of the individuals involved can be easily extracted, nor can specific premises such as schools be automatically identified. </w:t>
      </w:r>
    </w:p>
    <w:p w14:paraId="1A186713" w14:textId="5C181001" w:rsidR="005314D7" w:rsidRPr="005314D7" w:rsidRDefault="005314D7" w:rsidP="005314D7">
      <w:pPr>
        <w:ind w:right="113"/>
      </w:pPr>
      <w:r w:rsidRPr="005314D7">
        <w:t xml:space="preserve">As such, the only way to provide an accurate response to your request would be to individually examine each crime report for all violent offences for the </w:t>
      </w:r>
      <w:proofErr w:type="gramStart"/>
      <w:r w:rsidRPr="005314D7">
        <w:t>time period</w:t>
      </w:r>
      <w:proofErr w:type="gramEnd"/>
      <w:r w:rsidRPr="005314D7">
        <w:t xml:space="preserve"> requested. </w:t>
      </w:r>
    </w:p>
    <w:p w14:paraId="353715CD" w14:textId="5B9362D2" w:rsidR="005314D7" w:rsidRPr="005314D7" w:rsidRDefault="005314D7" w:rsidP="005314D7">
      <w:pPr>
        <w:ind w:right="113"/>
      </w:pPr>
      <w:r w:rsidRPr="005314D7">
        <w:t>To illustrate</w:t>
      </w:r>
      <w:r w:rsidR="00AA7389">
        <w:t xml:space="preserve"> the numbers involved</w:t>
      </w:r>
      <w:r w:rsidRPr="005314D7">
        <w:t>, please see our published recorded and detected crime statistics: </w:t>
      </w:r>
      <w:hyperlink r:id="rId11" w:tgtFrame="_blank" w:history="1">
        <w:r w:rsidRPr="005314D7">
          <w:rPr>
            <w:rStyle w:val="Hyperlink"/>
          </w:rPr>
          <w:t>How we are performing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BB29F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9961C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B010F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3D65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3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7E17C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3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D4B7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3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5EB8"/>
    <w:rsid w:val="00141533"/>
    <w:rsid w:val="00151DD0"/>
    <w:rsid w:val="00167528"/>
    <w:rsid w:val="00195CC4"/>
    <w:rsid w:val="00207326"/>
    <w:rsid w:val="00253DF6"/>
    <w:rsid w:val="00255F1E"/>
    <w:rsid w:val="002F5274"/>
    <w:rsid w:val="0036503B"/>
    <w:rsid w:val="00376A4A"/>
    <w:rsid w:val="003D6D03"/>
    <w:rsid w:val="003E12CA"/>
    <w:rsid w:val="004010DC"/>
    <w:rsid w:val="00401CDC"/>
    <w:rsid w:val="004341F0"/>
    <w:rsid w:val="00456324"/>
    <w:rsid w:val="00475460"/>
    <w:rsid w:val="00490317"/>
    <w:rsid w:val="00491644"/>
    <w:rsid w:val="00496A08"/>
    <w:rsid w:val="004D25C7"/>
    <w:rsid w:val="004E1605"/>
    <w:rsid w:val="004F653C"/>
    <w:rsid w:val="005314D7"/>
    <w:rsid w:val="00540A52"/>
    <w:rsid w:val="00557306"/>
    <w:rsid w:val="00584470"/>
    <w:rsid w:val="00645CFA"/>
    <w:rsid w:val="00662E82"/>
    <w:rsid w:val="00685219"/>
    <w:rsid w:val="006D5799"/>
    <w:rsid w:val="007440EA"/>
    <w:rsid w:val="00750D83"/>
    <w:rsid w:val="00785DBC"/>
    <w:rsid w:val="00793DD5"/>
    <w:rsid w:val="007D55F6"/>
    <w:rsid w:val="007E3F0A"/>
    <w:rsid w:val="007F490F"/>
    <w:rsid w:val="0086779C"/>
    <w:rsid w:val="00874BFD"/>
    <w:rsid w:val="008964EF"/>
    <w:rsid w:val="00915E01"/>
    <w:rsid w:val="009631A4"/>
    <w:rsid w:val="00977296"/>
    <w:rsid w:val="00A04A7E"/>
    <w:rsid w:val="00A25E93"/>
    <w:rsid w:val="00A320FF"/>
    <w:rsid w:val="00A70AC0"/>
    <w:rsid w:val="00A84EA9"/>
    <w:rsid w:val="00A9201B"/>
    <w:rsid w:val="00AA7389"/>
    <w:rsid w:val="00AC443C"/>
    <w:rsid w:val="00B033D6"/>
    <w:rsid w:val="00B11A55"/>
    <w:rsid w:val="00B17211"/>
    <w:rsid w:val="00B461B2"/>
    <w:rsid w:val="00B654B6"/>
    <w:rsid w:val="00B71B3C"/>
    <w:rsid w:val="00B80579"/>
    <w:rsid w:val="00B9702E"/>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 w:val="00FF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314D7"/>
    <w:rPr>
      <w:color w:val="605E5C"/>
      <w:shd w:val="clear" w:color="auto" w:fill="E1DFDD"/>
    </w:rPr>
  </w:style>
  <w:style w:type="character" w:styleId="FollowedHyperlink">
    <w:name w:val="FollowedHyperlink"/>
    <w:basedOn w:val="DefaultParagraphFont"/>
    <w:uiPriority w:val="99"/>
    <w:semiHidden/>
    <w:unhideWhenUsed/>
    <w:rsid w:val="00531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6190">
      <w:bodyDiv w:val="1"/>
      <w:marLeft w:val="0"/>
      <w:marRight w:val="0"/>
      <w:marTop w:val="0"/>
      <w:marBottom w:val="0"/>
      <w:divBdr>
        <w:top w:val="none" w:sz="0" w:space="0" w:color="auto"/>
        <w:left w:val="none" w:sz="0" w:space="0" w:color="auto"/>
        <w:bottom w:val="none" w:sz="0" w:space="0" w:color="auto"/>
        <w:right w:val="none" w:sz="0" w:space="0" w:color="auto"/>
      </w:divBdr>
    </w:div>
    <w:div w:id="1868254892">
      <w:bodyDiv w:val="1"/>
      <w:marLeft w:val="0"/>
      <w:marRight w:val="0"/>
      <w:marTop w:val="0"/>
      <w:marBottom w:val="0"/>
      <w:divBdr>
        <w:top w:val="none" w:sz="0" w:space="0" w:color="auto"/>
        <w:left w:val="none" w:sz="0" w:space="0" w:color="auto"/>
        <w:bottom w:val="none" w:sz="0" w:space="0" w:color="auto"/>
        <w:right w:val="none" w:sz="0" w:space="0" w:color="auto"/>
      </w:divBdr>
    </w:div>
    <w:div w:id="2034841220">
      <w:bodyDiv w:val="1"/>
      <w:marLeft w:val="0"/>
      <w:marRight w:val="0"/>
      <w:marTop w:val="0"/>
      <w:marBottom w:val="0"/>
      <w:divBdr>
        <w:top w:val="none" w:sz="0" w:space="0" w:color="auto"/>
        <w:left w:val="none" w:sz="0" w:space="0" w:color="auto"/>
        <w:bottom w:val="none" w:sz="0" w:space="0" w:color="auto"/>
        <w:right w:val="none" w:sz="0" w:space="0" w:color="auto"/>
      </w:divBdr>
    </w:div>
    <w:div w:id="21040625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2327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