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638618" w:rsidR="00B17211" w:rsidRPr="00B17211" w:rsidRDefault="00B17211" w:rsidP="007F490F">
            <w:r w:rsidRPr="007F490F">
              <w:rPr>
                <w:rStyle w:val="Heading2Char"/>
              </w:rPr>
              <w:t>Our reference:</w:t>
            </w:r>
            <w:r>
              <w:t xml:space="preserve">  FOI 2</w:t>
            </w:r>
            <w:r w:rsidR="00B654B6">
              <w:t>4</w:t>
            </w:r>
            <w:r>
              <w:t>-</w:t>
            </w:r>
            <w:r w:rsidR="00DB4D69">
              <w:t>1461</w:t>
            </w:r>
          </w:p>
          <w:p w14:paraId="34BDABA6" w14:textId="1ADC7721" w:rsidR="00B17211" w:rsidRDefault="00456324" w:rsidP="00EE2373">
            <w:r w:rsidRPr="007F490F">
              <w:rPr>
                <w:rStyle w:val="Heading2Char"/>
              </w:rPr>
              <w:t>Respon</w:t>
            </w:r>
            <w:r w:rsidR="007D55F6">
              <w:rPr>
                <w:rStyle w:val="Heading2Char"/>
              </w:rPr>
              <w:t>ded to:</w:t>
            </w:r>
            <w:r w:rsidR="007F490F">
              <w:t xml:space="preserve">  </w:t>
            </w:r>
            <w:r w:rsidR="00DB4D69">
              <w:t>5</w:t>
            </w:r>
            <w:r w:rsidR="00DB4D69" w:rsidRPr="00DB4D69">
              <w:rPr>
                <w:vertAlign w:val="superscript"/>
              </w:rPr>
              <w:t>th</w:t>
            </w:r>
            <w:r w:rsidR="00DB4D69">
              <w:t xml:space="preserve">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0C7F04" w14:textId="77777777" w:rsidR="00AB0101" w:rsidRDefault="00AB0101" w:rsidP="00AB0101">
      <w:pPr>
        <w:pStyle w:val="Heading2"/>
        <w:rPr>
          <w:rFonts w:eastAsia="Times New Roman"/>
        </w:rPr>
      </w:pPr>
      <w:r>
        <w:rPr>
          <w:rFonts w:eastAsia="Times New Roman"/>
        </w:rPr>
        <w:t>I am looking to obtain which may have been collected via Crime Reports. I am looking to find out how many reports you had of ambulance staff from the Scottish Ambulance Service have been assaulted between 2018 until 2024. Would it be possible to break each year down.</w:t>
      </w:r>
    </w:p>
    <w:p w14:paraId="26902D27" w14:textId="77777777" w:rsidR="00AB0101" w:rsidRDefault="00AB0101" w:rsidP="00AB0101"/>
    <w:p w14:paraId="69A671CC" w14:textId="4F16538D" w:rsidR="00AB0101" w:rsidRPr="000F0580" w:rsidRDefault="00AB0101" w:rsidP="00AB0101">
      <w:r w:rsidRPr="000F0580">
        <w:t xml:space="preserve">The relevant offence classifications in Scotland is ‘Assault of an Emergency Worker’ which includes the offence of assaulting a police officer as set out at section 90 of the Police and Fire Reform (Scotland) Act 2012.  </w:t>
      </w:r>
    </w:p>
    <w:p w14:paraId="31688E28" w14:textId="77777777" w:rsidR="00AB0101" w:rsidRPr="000F0580" w:rsidRDefault="00AB0101" w:rsidP="00AB0101">
      <w:r w:rsidRPr="000F0580">
        <w:t xml:space="preserve">The classification also includes offences under the Emergency Workers (Scotland) Act 2005, which covers other emergency service workers (NHS etc.) or a person who is assisting an emergency service worker.  </w:t>
      </w:r>
    </w:p>
    <w:p w14:paraId="13224F5A" w14:textId="77777777" w:rsidR="00AB0101" w:rsidRPr="000F0580" w:rsidRDefault="00AB0101" w:rsidP="00AB0101">
      <w:r w:rsidRPr="000F0580">
        <w:t xml:space="preserve">Similarly, when a member of police staff is assaulted in the course of assisting an officer in their duties (a custody staff member etc.), that is recorded under the same legislation, as are assaults against Special Constables. </w:t>
      </w:r>
    </w:p>
    <w:p w14:paraId="264AF9BA" w14:textId="77777777" w:rsidR="00AB0101" w:rsidRDefault="00AB0101" w:rsidP="00AB0101">
      <w:r w:rsidRPr="000F0580">
        <w:t>The classification also includes the legislation relevant to British Transport Police Officers.</w:t>
      </w:r>
    </w:p>
    <w:p w14:paraId="6CE8C3EB" w14:textId="20A90563" w:rsidR="00AB0101" w:rsidRDefault="00AB0101" w:rsidP="00AB0101">
      <w:r>
        <w:t>Considering the above u</w:t>
      </w:r>
      <w:r>
        <w:t>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22D5EF1" w14:textId="2FBF198D" w:rsidR="00DB4D69" w:rsidRDefault="00AB0101" w:rsidP="00DB4D69">
      <w:pPr>
        <w:jc w:val="both"/>
      </w:pPr>
      <w:r>
        <w:t xml:space="preserve">By way of </w:t>
      </w:r>
      <w:r w:rsidR="00DB4D69">
        <w:t>explanation t</w:t>
      </w:r>
      <w:r w:rsidR="00DB4D69" w:rsidRPr="0035524B">
        <w:t xml:space="preserve">he only way to provide you with this information in an accurate and consistent manner would be to individually examine each crime report created on our systems </w:t>
      </w:r>
      <w:r w:rsidR="00DB4D69">
        <w:t xml:space="preserve">to determine </w:t>
      </w:r>
      <w:r w:rsidR="00DB4D69">
        <w:t>which group of emergency worker the report related to</w:t>
      </w:r>
      <w:r w:rsidR="00DB4D69">
        <w:t>.</w:t>
      </w:r>
      <w:r w:rsidR="00DB4D69" w:rsidRPr="0035524B">
        <w:t xml:space="preserve"> </w:t>
      </w:r>
      <w:r w:rsidR="00DB4D69">
        <w:t xml:space="preserve">Considering the numbers of incidents involved this is </w:t>
      </w:r>
      <w:r w:rsidR="00DB4D69" w:rsidRPr="0035524B">
        <w:t xml:space="preserve">clearly </w:t>
      </w:r>
      <w:r w:rsidR="00DB4D69">
        <w:t xml:space="preserve">an exercise which would </w:t>
      </w:r>
      <w:r w:rsidR="00DB4D69" w:rsidRPr="0035524B">
        <w:t>exceed the cost limitations of the Act.</w:t>
      </w:r>
      <w:r w:rsidR="00DB4D69">
        <w:t xml:space="preserve"> </w:t>
      </w:r>
    </w:p>
    <w:p w14:paraId="329575D4" w14:textId="41A0136D" w:rsidR="00AB0101" w:rsidRDefault="00AB0101" w:rsidP="00AB0101"/>
    <w:p w14:paraId="00CA5342" w14:textId="77777777" w:rsidR="00AB0101" w:rsidRDefault="00AB0101" w:rsidP="00AB0101"/>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0A56C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D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509D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D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20EC5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D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E2E69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D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60681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D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B7AAC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D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A525C"/>
    <w:rsid w:val="00AB0101"/>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B4D69"/>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149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454</Words>
  <Characters>2591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2024-06-05T12:30:00Z</dcterms:created>
  <dcterms:modified xsi:type="dcterms:W3CDTF">2024-06-05T13:30:00Z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