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D4057">
              <w:t>583</w:t>
            </w:r>
          </w:p>
          <w:p w:rsidR="00B17211" w:rsidRDefault="00456324" w:rsidP="004D4057">
            <w:r w:rsidRPr="007F490F">
              <w:rPr>
                <w:rStyle w:val="Heading2Char"/>
              </w:rPr>
              <w:t>Respon</w:t>
            </w:r>
            <w:r w:rsidR="007D55F6">
              <w:rPr>
                <w:rStyle w:val="Heading2Char"/>
              </w:rPr>
              <w:t>ded to:</w:t>
            </w:r>
            <w:r w:rsidR="007F490F">
              <w:t xml:space="preserve">  </w:t>
            </w:r>
            <w:r w:rsidR="004D4057">
              <w:t>06</w:t>
            </w:r>
            <w:bookmarkStart w:id="0" w:name="_GoBack"/>
            <w:bookmarkEnd w:id="0"/>
            <w:r w:rsidR="006D5799">
              <w:t xml:space="preserve"> </w:t>
            </w:r>
            <w:r w:rsidR="00A84EA9">
              <w:t>April</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1A4296" w:rsidRDefault="001A4296" w:rsidP="0036503B">
      <w:pPr>
        <w:rPr>
          <w:b/>
        </w:rPr>
      </w:pPr>
      <w:r>
        <w:t xml:space="preserve">Please accept our apologies for the delay in responding. </w:t>
      </w:r>
    </w:p>
    <w:p w:rsidR="00077B71" w:rsidRDefault="00077B71" w:rsidP="00793DD5">
      <w:pPr>
        <w:tabs>
          <w:tab w:val="left" w:pos="5400"/>
        </w:tabs>
        <w:rPr>
          <w:rFonts w:eastAsiaTheme="majorEastAsia" w:cstheme="majorBidi"/>
          <w:b/>
          <w:color w:val="000000" w:themeColor="text1"/>
          <w:szCs w:val="26"/>
        </w:rPr>
      </w:pPr>
      <w:r w:rsidRPr="00077B71">
        <w:rPr>
          <w:rFonts w:eastAsiaTheme="majorEastAsia" w:cstheme="majorBidi"/>
          <w:b/>
          <w:color w:val="000000" w:themeColor="text1"/>
          <w:szCs w:val="26"/>
        </w:rPr>
        <w:t>I am looking for documents and internal correspondence concerning the preparation and announcement of the indictment of two Libyan suspects behind the Pan Am 103 bombing. The press conference for that event took place on the 14th Nov 1991. I would be looking for documents sourced from the period of Oct-Nov 1991.</w:t>
      </w:r>
    </w:p>
    <w:p w:rsidR="00496A08" w:rsidRDefault="00077B71" w:rsidP="0057599B">
      <w:r>
        <w:t>Three documents of potential relevance to your request have been sourced.</w:t>
      </w:r>
    </w:p>
    <w:p w:rsidR="00077B71" w:rsidRDefault="00077B71" w:rsidP="0057599B">
      <w:r>
        <w:t xml:space="preserve">These are three press releases and they are included at the </w:t>
      </w:r>
      <w:r w:rsidR="001A4296">
        <w:t>end of this document.</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1A4296" w:rsidRDefault="007F490F" w:rsidP="007F490F">
      <w:pPr>
        <w:jc w:val="both"/>
      </w:pPr>
      <w:r>
        <w:t>Every effort has been taken to ensure our response is as accessible as possible. If you require this response to be provided in an alternative format, please let us know.</w:t>
      </w:r>
    </w:p>
    <w:p w:rsidR="001A4296" w:rsidRDefault="001A4296" w:rsidP="001A4296">
      <w:r>
        <w:br w:type="page"/>
      </w:r>
    </w:p>
    <w:p w:rsidR="007F490F" w:rsidRPr="001A4296" w:rsidRDefault="001A4296" w:rsidP="007F490F">
      <w:pPr>
        <w:jc w:val="both"/>
        <w:rPr>
          <w:b/>
        </w:rPr>
      </w:pPr>
      <w:r w:rsidRPr="001A4296">
        <w:rPr>
          <w:b/>
        </w:rPr>
        <w:lastRenderedPageBreak/>
        <w:t>Press release A:</w:t>
      </w:r>
    </w:p>
    <w:p w:rsidR="001A4296" w:rsidRDefault="001A4296" w:rsidP="001A4296">
      <w:pPr>
        <w:jc w:val="both"/>
      </w:pPr>
      <w:r>
        <w:t>LOCKERBIE INVESTIGATION - ANNOUNCEMENT BY LORD ADVOCATE</w:t>
      </w:r>
    </w:p>
    <w:p w:rsidR="001A4296" w:rsidRDefault="001A4296" w:rsidP="001A4296">
      <w:pPr>
        <w:jc w:val="both"/>
      </w:pPr>
      <w:r>
        <w:t>THE LOCKERBIE INVESTIGATION HAS NOW BEEN IN PROGRESS FOR ALMOST THREE YEARS.  IN THE RECENT MONTHS THE LOCKERBIE INVESTIGATION TEAM HEADED  BY THE CHIEF CONSTABLE OF DUMFRIES AND GALLOWAY MR. GEORGE ESSON AND  THE SENIOR INVESTIGATING OFFICER CHIEF SUPERINTENDENT STUART HENDERSON  HAVE BEEN REPORTING TO THE PROCURATOR FISCAL ON THE RESULTS OF THE  INVESTIGATION.</w:t>
      </w:r>
    </w:p>
    <w:p w:rsidR="001A4296" w:rsidRDefault="001A4296" w:rsidP="001A4296">
      <w:pPr>
        <w:jc w:val="both"/>
      </w:pPr>
      <w:r>
        <w:t xml:space="preserve">   </w:t>
      </w:r>
    </w:p>
    <w:p w:rsidR="001A4296" w:rsidRDefault="001A4296" w:rsidP="001A4296">
      <w:pPr>
        <w:jc w:val="both"/>
      </w:pPr>
      <w:r>
        <w:t xml:space="preserve"> IN CONSULTATION WITH THE UNITED STATES ATTORNEY GENERAL I HAVE CONCLUDED THERE IS SUFFICIENT EVIDENCE TO JUSTIFY APPLICATION TO THE </w:t>
      </w:r>
    </w:p>
    <w:p w:rsidR="001A4296" w:rsidRDefault="001A4296" w:rsidP="001A4296">
      <w:pPr>
        <w:jc w:val="both"/>
      </w:pPr>
      <w:r>
        <w:t>COURT FOR WARRANTS FOR THE ARREST OF NAMED INDIVIDUALS.  I  INSTRUCTED  THE PROCURATOR FISCAL AT DUMFRIES TO MAKE THE NECESSARY APPLICATION TO  THE SHERIFF AND YESTERDAY HE OBTAINED FROM HIM THE GRANT OF WARRANTS  FOR THE ARREST OF TWO LIBYAN NATIONALS ON CHARGES OF CONSPIRACY,  MURDER AND CONTRAVENTION OF THE AVIATION SECURITY ACT, 1982.</w:t>
      </w:r>
    </w:p>
    <w:p w:rsidR="001A4296" w:rsidRDefault="001A4296" w:rsidP="001A4296">
      <w:pPr>
        <w:jc w:val="both"/>
      </w:pPr>
      <w:r>
        <w:t xml:space="preserve">     </w:t>
      </w:r>
    </w:p>
    <w:p w:rsidR="001A4296" w:rsidRDefault="001A4296" w:rsidP="001A4296">
      <w:pPr>
        <w:jc w:val="both"/>
      </w:pPr>
      <w:r>
        <w:t xml:space="preserve"> THE ACCUSED ARE    </w:t>
      </w:r>
    </w:p>
    <w:p w:rsidR="001A4296" w:rsidRDefault="001A4296" w:rsidP="001A4296">
      <w:pPr>
        <w:jc w:val="both"/>
      </w:pPr>
      <w:r>
        <w:t xml:space="preserve"> ABDELBASET ALI MOHMED AL MEGRAHI</w:t>
      </w:r>
    </w:p>
    <w:p w:rsidR="001A4296" w:rsidRDefault="001A4296" w:rsidP="001A4296">
      <w:pPr>
        <w:jc w:val="both"/>
      </w:pPr>
      <w:r>
        <w:t xml:space="preserve"> AND</w:t>
      </w:r>
    </w:p>
    <w:p w:rsidR="001A4296" w:rsidRDefault="001A4296" w:rsidP="001A4296">
      <w:pPr>
        <w:jc w:val="both"/>
      </w:pPr>
      <w:r>
        <w:t xml:space="preserve"> AL AMIN KHALIFA FHIMAH  </w:t>
      </w:r>
    </w:p>
    <w:p w:rsidR="001A4296" w:rsidRDefault="001A4296" w:rsidP="001A4296">
      <w:pPr>
        <w:jc w:val="both"/>
      </w:pPr>
      <w:r>
        <w:t xml:space="preserve"> IT IS ALLEGED THAT MEGRAHI IS A SENIOR OFFICER OF THE LIBYAN </w:t>
      </w:r>
    </w:p>
    <w:p w:rsidR="001A4296" w:rsidRDefault="001A4296" w:rsidP="001A4296">
      <w:pPr>
        <w:jc w:val="both"/>
      </w:pPr>
      <w:r>
        <w:t xml:space="preserve"> INTELLIGENCE SERVICES, HOLDING POSITIONS WITH LIBYAN ARAB AIRLINES AND </w:t>
      </w:r>
    </w:p>
    <w:p w:rsidR="001A4296" w:rsidRDefault="001A4296" w:rsidP="001A4296">
      <w:pPr>
        <w:jc w:val="both"/>
      </w:pPr>
      <w:r>
        <w:t xml:space="preserve"> AS DIRECTOR OF THE CENTRE FOR STRATEGIC STUDIES IN TRIPOLI AT THE TIME </w:t>
      </w:r>
    </w:p>
    <w:p w:rsidR="001A4296" w:rsidRDefault="001A4296" w:rsidP="001A4296">
      <w:pPr>
        <w:jc w:val="both"/>
      </w:pPr>
      <w:r>
        <w:t xml:space="preserve"> OF THESE OFFENCES.</w:t>
      </w:r>
    </w:p>
    <w:p w:rsidR="001A4296" w:rsidRDefault="001A4296" w:rsidP="001A4296">
      <w:pPr>
        <w:jc w:val="both"/>
      </w:pPr>
      <w:r>
        <w:t xml:space="preserve"> IT IS ALLEGED THAT FHIMAH WAS ALSO AN OFFICER OF THE LIBYAN </w:t>
      </w:r>
    </w:p>
    <w:p w:rsidR="001A4296" w:rsidRDefault="001A4296" w:rsidP="001A4296">
      <w:pPr>
        <w:jc w:val="both"/>
      </w:pPr>
      <w:r>
        <w:t xml:space="preserve"> INTELLIGENCE SERVICES, HOLDING A POSITION AS STATION OFFICER WITH </w:t>
      </w:r>
    </w:p>
    <w:p w:rsidR="001A4296" w:rsidRDefault="001A4296" w:rsidP="001A4296">
      <w:pPr>
        <w:jc w:val="both"/>
      </w:pPr>
      <w:r>
        <w:t xml:space="preserve"> LIBYAN ARAB AIRLINES IN MALTA.</w:t>
      </w:r>
    </w:p>
    <w:p w:rsidR="001A4296" w:rsidRDefault="001A4296" w:rsidP="001A4296">
      <w:pPr>
        <w:jc w:val="both"/>
      </w:pPr>
      <w:r>
        <w:lastRenderedPageBreak/>
        <w:t xml:space="preserve">THE FIRST CHARGE IS THAT BETWEEN 1 JANUARY, 1985 AND 21 DECEMBER, 1988 AT THE PREMISES OCCUPIED BY MEGRAHI AND BY THE LIBYAN INTELLIGENCE  SERVICES, IN TRIPOLI, LIBYA, AT A SPECIAL FORCES TRAINING AREA, SABHA,  LIBYA, AT THE PREMISES OCCUPIED BY THE FIRM MEBO AG AT THE NOVAPARK   HOTEL, ZURICH, SWITZERLAND, AT THE HOLIDAY INN AND THE LIBYAN CULTURAL   CENTRE, BOTH IN SLIEMA, MALTA, AT THE HOUSE OCCUPIED BY FHIMAH AT 3  ST. JOHN'S FLAT, MOSTA, MALTA, AT LUQA AIRPORT, MALTA AND AT THE  LIBYAN PEOPLE'S BUREAU, EAST BERLIN, GERMAN DEMOCRATIC REPUBLIC AND  ELSEWHERE IN LIBYA, MALTA, SWITZERLAND, CZECHOSLOVAKIA AND THE GERMAN  DEMOCRATIC REPUBLIC </w:t>
      </w:r>
    </w:p>
    <w:p w:rsidR="001A4296" w:rsidRDefault="001A4296" w:rsidP="001A4296">
      <w:pPr>
        <w:jc w:val="both"/>
      </w:pPr>
      <w:r>
        <w:t xml:space="preserve">      </w:t>
      </w:r>
    </w:p>
    <w:p w:rsidR="001A4296" w:rsidRDefault="001A4296" w:rsidP="001A4296">
      <w:pPr>
        <w:jc w:val="both"/>
      </w:pPr>
      <w:r>
        <w:t xml:space="preserve">BEING MEMBERS OF THE LIBYAN INTELLIGENCE SERVICES, AND IN PARTICULAR MEGRAHI BEING THE HEAD OF SECURITY OF LIBYAN ARAB AIRLINES AND  THEREAFTER DIRECTOR OF THE CENTRE FOR STRATEGIC STUDIES, TRIPOLI,  LIBYA AND FHIMAH BEING THE STATION MANAGER OF LIBYAN ARAB AIRLINES IN MALTA DID CONSPIRE TOGETHER AND WITH OTHERS TO FURTHER THE PURPOSES OF THE LIBYAN INTELLIGENCE SERVICES BY CRIMINAL MEANS, NAMELY THE COMMISSION OF ACTS OF TERRORISM DIRECTED AGAINST NATIONALS AND THE INTERESTS OF  OTHER COUNTRIES AND IN PARTICULAR THE DESTRUCTION OF A CIVIL PASSENGER AIRCRAFT AND MURDER OF ITS OCCUPANTS    </w:t>
      </w:r>
    </w:p>
    <w:p w:rsidR="001A4296" w:rsidRDefault="001A4296" w:rsidP="001A4296">
      <w:pPr>
        <w:jc w:val="both"/>
      </w:pPr>
      <w:r>
        <w:t xml:space="preserve"> AND, IN PURSUANCE OF THE CONSPIRACY, WHILE ACTING IN CONCERT TOGETHER  AND WITH OTHERS </w:t>
      </w:r>
    </w:p>
    <w:p w:rsidR="001A4296" w:rsidRDefault="001A4296" w:rsidP="001A4296">
      <w:pPr>
        <w:jc w:val="both"/>
      </w:pPr>
      <w:r>
        <w:t xml:space="preserve">       </w:t>
      </w:r>
    </w:p>
    <w:p w:rsidR="001A4296" w:rsidRDefault="001A4296" w:rsidP="001A4296">
      <w:pPr>
        <w:jc w:val="both"/>
      </w:pPr>
      <w:r>
        <w:t xml:space="preserve"> (A)  BETWEEN 1 JANUARY, 1985 AND 31 DECEMBER, 1985 AT THE PREMISES </w:t>
      </w:r>
    </w:p>
    <w:p w:rsidR="001A4296" w:rsidRDefault="001A4296" w:rsidP="001A4296">
      <w:pPr>
        <w:jc w:val="both"/>
      </w:pPr>
      <w:r>
        <w:t xml:space="preserve"> OCCUPIED BY MEBO AG, IN ZURICH, AT THE PREMISES OF THE LIBYAN </w:t>
      </w:r>
    </w:p>
    <w:p w:rsidR="001A4296" w:rsidRDefault="001A4296" w:rsidP="001A4296">
      <w:pPr>
        <w:jc w:val="both"/>
      </w:pPr>
      <w:r>
        <w:t xml:space="preserve"> INTELLIGENCE SERVICES, IN TRIPOLI, AT THE LIBYAN PEOPLE'S BUREAU, EAST </w:t>
      </w:r>
    </w:p>
    <w:p w:rsidR="001A4296" w:rsidRDefault="001A4296" w:rsidP="001A4296">
      <w:pPr>
        <w:jc w:val="both"/>
      </w:pPr>
      <w:r>
        <w:t xml:space="preserve"> BERLIN AND ELSEWHERE, THEY DID ORDER, CAUSE TO BE MANUFACTURED AND </w:t>
      </w:r>
    </w:p>
    <w:p w:rsidR="001A4296" w:rsidRDefault="001A4296" w:rsidP="001A4296">
      <w:pPr>
        <w:jc w:val="both"/>
      </w:pPr>
      <w:r>
        <w:t xml:space="preserve"> OBTAIN FROM THE FIRM OF MEBO AG TWENTY ELECTRONIC TIMERS CAPABLE OF </w:t>
      </w:r>
    </w:p>
    <w:p w:rsidR="001A4296" w:rsidRDefault="001A4296" w:rsidP="001A4296">
      <w:pPr>
        <w:jc w:val="both"/>
      </w:pPr>
      <w:r>
        <w:t xml:space="preserve"> DETONATING EXPLOSIVE DEVICES;</w:t>
      </w:r>
    </w:p>
    <w:p w:rsidR="001A4296" w:rsidRDefault="001A4296" w:rsidP="001A4296">
      <w:pPr>
        <w:jc w:val="both"/>
      </w:pPr>
      <w:r>
        <w:t xml:space="preserve">        </w:t>
      </w:r>
    </w:p>
    <w:p w:rsidR="001A4296" w:rsidRDefault="001A4296" w:rsidP="001A4296">
      <w:pPr>
        <w:jc w:val="both"/>
      </w:pPr>
      <w:r>
        <w:lastRenderedPageBreak/>
        <w:t xml:space="preserve"> (B)  BETWEEN 1 JANUARY, 1985 AND 31 JULY, 1986 AT THE SPECIAL FORCES </w:t>
      </w:r>
    </w:p>
    <w:p w:rsidR="001A4296" w:rsidRDefault="001A4296" w:rsidP="001A4296">
      <w:pPr>
        <w:jc w:val="both"/>
      </w:pPr>
      <w:r>
        <w:t xml:space="preserve"> TRAINING AREA AT SABHA, LIBYA THEY DID CAUSE THE EFFECTIVENESS OF SUCH </w:t>
      </w:r>
    </w:p>
    <w:p w:rsidR="001A4296" w:rsidRDefault="001A4296" w:rsidP="001A4296">
      <w:pPr>
        <w:jc w:val="both"/>
      </w:pPr>
      <w:r>
        <w:t xml:space="preserve"> TIMERS TO BE TESTED IN CONJUNCTION WITH EXPLOSIVES;</w:t>
      </w:r>
    </w:p>
    <w:p w:rsidR="001A4296" w:rsidRDefault="001A4296" w:rsidP="001A4296">
      <w:pPr>
        <w:jc w:val="both"/>
      </w:pPr>
      <w:r>
        <w:t xml:space="preserve">     </w:t>
      </w:r>
    </w:p>
    <w:p w:rsidR="001A4296" w:rsidRDefault="001A4296" w:rsidP="001A4296">
      <w:pPr>
        <w:jc w:val="both"/>
      </w:pPr>
      <w:r>
        <w:t xml:space="preserve"> (C)  BETWEEN 20 MARCH, 1986 AND 31 DECEMBER, 1988 WITHIN THE OFFICES </w:t>
      </w:r>
    </w:p>
    <w:p w:rsidR="001A4296" w:rsidRDefault="001A4296" w:rsidP="001A4296">
      <w:pPr>
        <w:jc w:val="both"/>
      </w:pPr>
      <w:r>
        <w:t xml:space="preserve"> OF LIBYAN ARAB AIRLINES AT LUQA AIRPORT, MALTA AND AT THE SAID LIBYAN </w:t>
      </w:r>
    </w:p>
    <w:p w:rsidR="001A4296" w:rsidRDefault="001A4296" w:rsidP="001A4296">
      <w:pPr>
        <w:jc w:val="both"/>
      </w:pPr>
      <w:r>
        <w:t xml:space="preserve"> CULTURAL CENTRE, SLIEMA, AND ELSEWHERE IN MALTA THEY DID HAVE IN THEIR </w:t>
      </w:r>
    </w:p>
    <w:p w:rsidR="001A4296" w:rsidRDefault="001A4296" w:rsidP="001A4296">
      <w:pPr>
        <w:jc w:val="both"/>
      </w:pPr>
      <w:r>
        <w:t xml:space="preserve"> POSSESSION AND UNDER THEIR CONTROL A QUANTITY OF HIGH PERFORMANCE </w:t>
      </w:r>
    </w:p>
    <w:p w:rsidR="001A4296" w:rsidRDefault="001A4296" w:rsidP="001A4296">
      <w:pPr>
        <w:jc w:val="both"/>
      </w:pPr>
      <w:r>
        <w:t xml:space="preserve"> PLASTIC EXPLOSIVE;</w:t>
      </w:r>
    </w:p>
    <w:p w:rsidR="001A4296" w:rsidRDefault="001A4296" w:rsidP="001A4296">
      <w:pPr>
        <w:jc w:val="both"/>
      </w:pPr>
      <w:r>
        <w:t xml:space="preserve">      </w:t>
      </w:r>
    </w:p>
    <w:p w:rsidR="001A4296" w:rsidRDefault="001A4296" w:rsidP="001A4296">
      <w:pPr>
        <w:jc w:val="both"/>
      </w:pPr>
      <w:r>
        <w:t xml:space="preserve"> (D)  BETWEEN 31 JULY, 1987 AND 21 DECEMBER, 1988 WITHIN THE PREMISES </w:t>
      </w:r>
    </w:p>
    <w:p w:rsidR="001A4296" w:rsidRDefault="001A4296" w:rsidP="001A4296">
      <w:pPr>
        <w:jc w:val="both"/>
      </w:pPr>
      <w:r>
        <w:t xml:space="preserve"> OCCUPIED BY MEBO AG, IN ZURICH THEY DID ESTABLISH AND MAINTAIN A </w:t>
      </w:r>
    </w:p>
    <w:p w:rsidR="001A4296" w:rsidRDefault="001A4296" w:rsidP="001A4296">
      <w:pPr>
        <w:jc w:val="both"/>
      </w:pPr>
      <w:r>
        <w:t xml:space="preserve"> PRETENDED BUSINESS UNDER THE NAME ABH AS A COVER FOR THE OPERATIONS OF </w:t>
      </w:r>
    </w:p>
    <w:p w:rsidR="001A4296" w:rsidRDefault="001A4296" w:rsidP="001A4296">
      <w:pPr>
        <w:jc w:val="both"/>
      </w:pPr>
      <w:r>
        <w:t xml:space="preserve"> THE LIBYAN INTELLIGENCE SERVICES;</w:t>
      </w:r>
    </w:p>
    <w:p w:rsidR="001A4296" w:rsidRDefault="001A4296" w:rsidP="001A4296">
      <w:pPr>
        <w:jc w:val="both"/>
      </w:pPr>
      <w:r>
        <w:t xml:space="preserve">     </w:t>
      </w:r>
    </w:p>
    <w:p w:rsidR="001A4296" w:rsidRDefault="001A4296" w:rsidP="001A4296">
      <w:pPr>
        <w:jc w:val="both"/>
      </w:pPr>
      <w:r>
        <w:t xml:space="preserve"> (E)  ON 20 FEBRUARY, 1988 AT DAKAR AIRPORT, SENEGAL THEY DID CAUSE ONE </w:t>
      </w:r>
    </w:p>
    <w:p w:rsidR="001A4296" w:rsidRDefault="001A4296" w:rsidP="001A4296">
      <w:pPr>
        <w:jc w:val="both"/>
      </w:pPr>
      <w:r>
        <w:t xml:space="preserve"> OF SAID TIMERS, TOGETHER WITH OTHER COMPONENTS OF AN IMPROVISED </w:t>
      </w:r>
    </w:p>
    <w:p w:rsidR="001A4296" w:rsidRDefault="001A4296" w:rsidP="001A4296">
      <w:pPr>
        <w:jc w:val="both"/>
      </w:pPr>
      <w:r>
        <w:t xml:space="preserve"> EXPLOSIVE DEVICE INCLUDING A QUANTITY OF HIGH PERFORMANCE PLASTIC </w:t>
      </w:r>
    </w:p>
    <w:p w:rsidR="001A4296" w:rsidRDefault="001A4296" w:rsidP="001A4296">
      <w:pPr>
        <w:jc w:val="both"/>
      </w:pPr>
      <w:r>
        <w:t xml:space="preserve"> EXPLOSIVE AND A FIREARM AND AMMUNITION TO BE INTRODUCED INTO SENEGAL </w:t>
      </w:r>
    </w:p>
    <w:p w:rsidR="001A4296" w:rsidRDefault="001A4296" w:rsidP="001A4296">
      <w:pPr>
        <w:jc w:val="both"/>
      </w:pPr>
      <w:r>
        <w:t xml:space="preserve"> FOR TERRORIST PURPOSES;</w:t>
      </w:r>
    </w:p>
    <w:p w:rsidR="001A4296" w:rsidRDefault="001A4296" w:rsidP="001A4296">
      <w:pPr>
        <w:jc w:val="both"/>
      </w:pPr>
      <w:r>
        <w:t xml:space="preserve">      </w:t>
      </w:r>
    </w:p>
    <w:p w:rsidR="001A4296" w:rsidRDefault="001A4296" w:rsidP="001A4296">
      <w:pPr>
        <w:jc w:val="both"/>
      </w:pPr>
      <w:r>
        <w:t xml:space="preserve"> (F)  BETWEEN 1 SEPTEMBER, 1988 AND 21 DECEMBER, 1988 AT EUCHARISTIC </w:t>
      </w:r>
    </w:p>
    <w:p w:rsidR="001A4296" w:rsidRDefault="001A4296" w:rsidP="001A4296">
      <w:pPr>
        <w:jc w:val="both"/>
      </w:pPr>
      <w:r>
        <w:t xml:space="preserve"> CONGRESS ROAD, MALTA THEY DID ESTABLISH AND MAINTAIN A PRETENDED </w:t>
      </w:r>
    </w:p>
    <w:p w:rsidR="001A4296" w:rsidRDefault="001A4296" w:rsidP="001A4296">
      <w:pPr>
        <w:jc w:val="both"/>
      </w:pPr>
      <w:r>
        <w:t xml:space="preserve"> BUSINESS TO BE KNOWN AS AND UNDER THE NAME OF MED TOURS OR MEDTOURS </w:t>
      </w:r>
    </w:p>
    <w:p w:rsidR="001A4296" w:rsidRDefault="001A4296" w:rsidP="001A4296">
      <w:pPr>
        <w:jc w:val="both"/>
      </w:pPr>
      <w:r>
        <w:lastRenderedPageBreak/>
        <w:t xml:space="preserve"> SERVICES LIMITED, AS A COVER FOR THE OPERATIONS OF THE LIBYAN </w:t>
      </w:r>
    </w:p>
    <w:p w:rsidR="001A4296" w:rsidRDefault="001A4296" w:rsidP="001A4296">
      <w:pPr>
        <w:jc w:val="both"/>
      </w:pPr>
      <w:r>
        <w:t xml:space="preserve"> INTELLIGENCE SERVICES;</w:t>
      </w:r>
    </w:p>
    <w:p w:rsidR="001A4296" w:rsidRDefault="001A4296" w:rsidP="001A4296">
      <w:pPr>
        <w:jc w:val="both"/>
      </w:pPr>
      <w:r>
        <w:t xml:space="preserve">      </w:t>
      </w:r>
    </w:p>
    <w:p w:rsidR="001A4296" w:rsidRDefault="001A4296" w:rsidP="001A4296">
      <w:pPr>
        <w:jc w:val="both"/>
      </w:pPr>
      <w:r>
        <w:t xml:space="preserve"> (G)  BETWEEN 1 AND 20 DECEMBER, 1988 AT THE PREMISES OCCUPIED BY MEBO </w:t>
      </w:r>
    </w:p>
    <w:p w:rsidR="001A4296" w:rsidRDefault="001A4296" w:rsidP="001A4296">
      <w:pPr>
        <w:jc w:val="both"/>
      </w:pPr>
      <w:r>
        <w:t xml:space="preserve"> AG, IN ZURICH AT THE PREMISES OCCUPIED BY MEGRAHI AND BY THE LIBYAN </w:t>
      </w:r>
    </w:p>
    <w:p w:rsidR="001A4296" w:rsidRDefault="001A4296" w:rsidP="001A4296">
      <w:pPr>
        <w:jc w:val="both"/>
      </w:pPr>
      <w:r>
        <w:t xml:space="preserve"> INTELLIGENCE SERVICES, IN TRIPOLI AND ELSEWHERE IN SWITZERLAND AND </w:t>
      </w:r>
    </w:p>
    <w:p w:rsidR="001A4296" w:rsidRDefault="001A4296" w:rsidP="001A4296">
      <w:pPr>
        <w:jc w:val="both"/>
      </w:pPr>
      <w:r>
        <w:t xml:space="preserve"> LIBYA THEY DID ORDER AND ATTEMPT TO OBTAIN DELIVERY OF FORTY FURTHER </w:t>
      </w:r>
    </w:p>
    <w:p w:rsidR="001A4296" w:rsidRDefault="001A4296" w:rsidP="001A4296">
      <w:pPr>
        <w:jc w:val="both"/>
      </w:pPr>
      <w:r>
        <w:t xml:space="preserve"> SUCH TIMERS FROM THE FIRM OF MEBO AG;</w:t>
      </w:r>
    </w:p>
    <w:p w:rsidR="001A4296" w:rsidRDefault="001A4296" w:rsidP="001A4296">
      <w:pPr>
        <w:jc w:val="both"/>
      </w:pPr>
      <w:r>
        <w:t xml:space="preserve">     </w:t>
      </w:r>
    </w:p>
    <w:p w:rsidR="001A4296" w:rsidRDefault="001A4296" w:rsidP="001A4296">
      <w:pPr>
        <w:jc w:val="both"/>
      </w:pPr>
      <w:r>
        <w:t xml:space="preserve"> (H)  BETWEEN 1 AND 21 DECEMBER, 1988 AT LUQA AIRPORT, MALTA OR </w:t>
      </w:r>
    </w:p>
    <w:p w:rsidR="001A4296" w:rsidRDefault="001A4296" w:rsidP="001A4296">
      <w:pPr>
        <w:jc w:val="both"/>
      </w:pPr>
      <w:r>
        <w:t xml:space="preserve"> ELSEWHERE IN MALTA THEY DID UNLAWFULLY ACQUIRE AIRLINE LUGGAGE TAGS;</w:t>
      </w:r>
    </w:p>
    <w:p w:rsidR="001A4296" w:rsidRDefault="001A4296" w:rsidP="001A4296">
      <w:pPr>
        <w:jc w:val="both"/>
      </w:pPr>
      <w:r>
        <w:t xml:space="preserve">     </w:t>
      </w:r>
    </w:p>
    <w:p w:rsidR="001A4296" w:rsidRDefault="001A4296" w:rsidP="001A4296">
      <w:pPr>
        <w:jc w:val="both"/>
      </w:pPr>
      <w:r>
        <w:t xml:space="preserve"> (I)  ON 7 DECEMBER, 1988 IN THE SHOP PREMISES KNOWN AS MARY'S HOUSE AT </w:t>
      </w:r>
    </w:p>
    <w:p w:rsidR="001A4296" w:rsidRDefault="001A4296" w:rsidP="001A4296">
      <w:pPr>
        <w:jc w:val="both"/>
      </w:pPr>
      <w:r>
        <w:t xml:space="preserve"> TOWER ROAD, SLIEMA, MALTA THEY DID PURCHASE A QUANTITY OF CLOTHING AND </w:t>
      </w:r>
    </w:p>
    <w:p w:rsidR="001A4296" w:rsidRDefault="001A4296" w:rsidP="001A4296">
      <w:pPr>
        <w:jc w:val="both"/>
      </w:pPr>
      <w:r>
        <w:t xml:space="preserve"> AN UMBRELLA;</w:t>
      </w:r>
    </w:p>
    <w:p w:rsidR="001A4296" w:rsidRDefault="001A4296" w:rsidP="001A4296">
      <w:pPr>
        <w:jc w:val="both"/>
      </w:pPr>
      <w:r>
        <w:t xml:space="preserve">      </w:t>
      </w:r>
    </w:p>
    <w:p w:rsidR="001A4296" w:rsidRDefault="001A4296" w:rsidP="001A4296">
      <w:pPr>
        <w:jc w:val="both"/>
      </w:pPr>
      <w:r>
        <w:t xml:space="preserve"> (J)  ON 20 DECEMBER, 1988 AT LUQA AIRPORT, MALTA, MEGRAHI DID ENTER </w:t>
      </w:r>
    </w:p>
    <w:p w:rsidR="001A4296" w:rsidRDefault="001A4296" w:rsidP="001A4296">
      <w:pPr>
        <w:jc w:val="both"/>
      </w:pPr>
      <w:r>
        <w:t xml:space="preserve"> MALTA USING A PASSPORT IN THE FALSE NAME OF AHMED KHALIFA ABDUSAMAD </w:t>
      </w:r>
    </w:p>
    <w:p w:rsidR="001A4296" w:rsidRDefault="001A4296" w:rsidP="001A4296">
      <w:pPr>
        <w:jc w:val="both"/>
      </w:pPr>
      <w:r>
        <w:t xml:space="preserve"> AND THEY DID CAUSE A SUITCASE TO BE INTRODUCED TO MALTA;</w:t>
      </w:r>
    </w:p>
    <w:p w:rsidR="001A4296" w:rsidRDefault="001A4296" w:rsidP="001A4296">
      <w:pPr>
        <w:jc w:val="both"/>
      </w:pPr>
      <w:r>
        <w:t xml:space="preserve">     </w:t>
      </w:r>
    </w:p>
    <w:p w:rsidR="001A4296" w:rsidRDefault="001A4296" w:rsidP="001A4296">
      <w:pPr>
        <w:jc w:val="both"/>
      </w:pPr>
      <w:r>
        <w:t xml:space="preserve"> (K)  ON 20 AND 21 DECEMBER, 1988 MEGRAHI DID RESIDE AT THE HOLIDAY </w:t>
      </w:r>
    </w:p>
    <w:p w:rsidR="001A4296" w:rsidRDefault="001A4296" w:rsidP="001A4296">
      <w:pPr>
        <w:jc w:val="both"/>
      </w:pPr>
      <w:r>
        <w:t xml:space="preserve"> INN, SLIEMA, MALTA UNDER THE FALSE IDENTITY OF AHMED KHALIFA </w:t>
      </w:r>
    </w:p>
    <w:p w:rsidR="001A4296" w:rsidRDefault="001A4296" w:rsidP="001A4296">
      <w:pPr>
        <w:jc w:val="both"/>
      </w:pPr>
      <w:r>
        <w:t xml:space="preserve"> ABDUSAMAD;  AND</w:t>
      </w:r>
    </w:p>
    <w:p w:rsidR="001A4296" w:rsidRDefault="001A4296" w:rsidP="001A4296">
      <w:pPr>
        <w:jc w:val="both"/>
      </w:pPr>
      <w:r>
        <w:t xml:space="preserve">     </w:t>
      </w:r>
    </w:p>
    <w:p w:rsidR="001A4296" w:rsidRDefault="001A4296" w:rsidP="001A4296">
      <w:pPr>
        <w:jc w:val="both"/>
      </w:pPr>
      <w:r>
        <w:t xml:space="preserve"> (L)  ON 21 DECEMBER, 1988 AT LUQA AIRPORT, THEY DID PLACE OR CAUSE TO </w:t>
      </w:r>
    </w:p>
    <w:p w:rsidR="001A4296" w:rsidRDefault="001A4296" w:rsidP="001A4296">
      <w:pPr>
        <w:jc w:val="both"/>
      </w:pPr>
      <w:r>
        <w:lastRenderedPageBreak/>
        <w:t xml:space="preserve"> BE PLACED ON BOARD AN AIRCRAFT OF AIR MALTA FLIGHT KM180 TO FRANKFURT </w:t>
      </w:r>
    </w:p>
    <w:p w:rsidR="001A4296" w:rsidRDefault="001A4296" w:rsidP="001A4296">
      <w:pPr>
        <w:jc w:val="both"/>
      </w:pPr>
      <w:r>
        <w:t xml:space="preserve"> AM MAIN AIRPORT, FEDERAL REPUBLIC OF GERMANY THE SUITCASE OR A SIMILAR </w:t>
      </w:r>
    </w:p>
    <w:p w:rsidR="001A4296" w:rsidRDefault="001A4296" w:rsidP="001A4296">
      <w:pPr>
        <w:jc w:val="both"/>
      </w:pPr>
      <w:r>
        <w:t xml:space="preserve"> SUITCASE CONTAINING CLOTHING AND UMBRELLA AND AN IMPROVISED EXPLOSIVE </w:t>
      </w:r>
    </w:p>
    <w:p w:rsidR="001A4296" w:rsidRDefault="001A4296" w:rsidP="001A4296">
      <w:pPr>
        <w:jc w:val="both"/>
      </w:pPr>
      <w:r>
        <w:t xml:space="preserve"> DEVICE CONTAINING HIGH PERFORMANCE PLASTIC EXPLOSIVE CONCEALED WITHIN </w:t>
      </w:r>
    </w:p>
    <w:p w:rsidR="001A4296" w:rsidRDefault="001A4296" w:rsidP="001A4296">
      <w:pPr>
        <w:jc w:val="both"/>
      </w:pPr>
      <w:r>
        <w:t xml:space="preserve"> A RADIO CASSETTE RECORDER AND PROGRAMMED TO BE DETONATED BY ONE OF THE </w:t>
      </w:r>
    </w:p>
    <w:p w:rsidR="001A4296" w:rsidRDefault="001A4296" w:rsidP="001A4296">
      <w:pPr>
        <w:jc w:val="both"/>
      </w:pPr>
      <w:r>
        <w:t xml:space="preserve"> ELECTRONIC TIMERS, HAVING TAGGED OR CAUSED SUCH SUITCASE TO BE TAGGED  </w:t>
      </w:r>
    </w:p>
    <w:p w:rsidR="001A4296" w:rsidRDefault="001A4296" w:rsidP="001A4296">
      <w:pPr>
        <w:jc w:val="both"/>
      </w:pPr>
      <w:r>
        <w:t xml:space="preserve"> SO AS TO BE CARRIED BY AIRCRAFT FROM FRANKFURT AM MAIN VIA LONDON, </w:t>
      </w:r>
    </w:p>
    <w:p w:rsidR="001A4296" w:rsidRDefault="001A4296" w:rsidP="001A4296">
      <w:pPr>
        <w:jc w:val="both"/>
      </w:pPr>
      <w:r>
        <w:t xml:space="preserve"> HEATHROW AIRPORT TO NEW YORK, JOHN F KENNEDY AIRPORT</w:t>
      </w:r>
    </w:p>
    <w:p w:rsidR="001A4296" w:rsidRDefault="001A4296" w:rsidP="001A4296">
      <w:pPr>
        <w:jc w:val="both"/>
      </w:pPr>
      <w:r>
        <w:t xml:space="preserve">         </w:t>
      </w:r>
    </w:p>
    <w:p w:rsidR="001A4296" w:rsidRDefault="001A4296" w:rsidP="001A4296">
      <w:pPr>
        <w:jc w:val="both"/>
      </w:pPr>
      <w:r>
        <w:t xml:space="preserve"> AND SUCH SUITCASE WAS THUS CARRIED TO FRANKFURT AM MAIN AIRPORT AND </w:t>
      </w:r>
    </w:p>
    <w:p w:rsidR="001A4296" w:rsidRDefault="001A4296" w:rsidP="001A4296">
      <w:pPr>
        <w:jc w:val="both"/>
      </w:pPr>
      <w:r>
        <w:t xml:space="preserve"> THERE PLACED ON BOARD AN AIRCRAFT OF PAN AMERICAN WORLD AIRWAYS FLIGHT </w:t>
      </w:r>
    </w:p>
    <w:p w:rsidR="001A4296" w:rsidRDefault="001A4296" w:rsidP="001A4296">
      <w:pPr>
        <w:jc w:val="both"/>
      </w:pPr>
      <w:r>
        <w:t xml:space="preserve"> PA103A AND CARRIED TO LONDON, HEATHROW AIRPORT AND THERE IN TURN, </w:t>
      </w:r>
    </w:p>
    <w:p w:rsidR="001A4296" w:rsidRDefault="001A4296" w:rsidP="001A4296">
      <w:pPr>
        <w:jc w:val="both"/>
      </w:pPr>
      <w:r>
        <w:t xml:space="preserve"> PLACED ON BOARD AN AIRCRAFT OF PAN AMERICAN WORLD AIRWAYS FLIGHT PA103 </w:t>
      </w:r>
    </w:p>
    <w:p w:rsidR="001A4296" w:rsidRDefault="001A4296" w:rsidP="001A4296">
      <w:pPr>
        <w:jc w:val="both"/>
      </w:pPr>
      <w:r>
        <w:t xml:space="preserve"> TO NEW YORK, JOHN F KENNEDY AIRPORT</w:t>
      </w:r>
    </w:p>
    <w:p w:rsidR="001A4296" w:rsidRDefault="001A4296" w:rsidP="001A4296">
      <w:pPr>
        <w:jc w:val="both"/>
      </w:pPr>
      <w:r>
        <w:t xml:space="preserve">     </w:t>
      </w:r>
    </w:p>
    <w:p w:rsidR="001A4296" w:rsidRDefault="001A4296" w:rsidP="001A4296">
      <w:pPr>
        <w:jc w:val="both"/>
      </w:pPr>
      <w:r>
        <w:t xml:space="preserve"> AND THE IMPROVISED EXPLOSIVE DEVICE DETONATED AND EXPLODED ON BOARD </w:t>
      </w:r>
    </w:p>
    <w:p w:rsidR="001A4296" w:rsidRDefault="001A4296" w:rsidP="001A4296">
      <w:pPr>
        <w:jc w:val="both"/>
      </w:pPr>
      <w:r>
        <w:t xml:space="preserve"> THE AIRCRAFT FLIGHT PA103 WHILE IN FLIGHT NEAR TO LOCKERBIE, WHEREBY </w:t>
      </w:r>
    </w:p>
    <w:p w:rsidR="001A4296" w:rsidRDefault="001A4296" w:rsidP="001A4296">
      <w:pPr>
        <w:jc w:val="both"/>
      </w:pPr>
      <w:r>
        <w:t xml:space="preserve"> THE AIRCRAFT WAS DESTROYED AND THE WRECKAGE CRASHED TO THE GROUND AND </w:t>
      </w:r>
    </w:p>
    <w:p w:rsidR="001A4296" w:rsidRDefault="001A4296" w:rsidP="001A4296">
      <w:pPr>
        <w:jc w:val="both"/>
      </w:pPr>
      <w:r>
        <w:t xml:space="preserve"> THE 259 PASSENGERS AND CREW AND 11 RESIDENTS OF LOCKERBIE WERE KILLED </w:t>
      </w:r>
    </w:p>
    <w:p w:rsidR="001A4296" w:rsidRDefault="001A4296" w:rsidP="001A4296">
      <w:pPr>
        <w:jc w:val="both"/>
      </w:pPr>
      <w:r>
        <w:lastRenderedPageBreak/>
        <w:t xml:space="preserve"> AND THEY DID MURDER THEM</w:t>
      </w:r>
    </w:p>
    <w:p w:rsidR="001A4296" w:rsidRDefault="001A4296" w:rsidP="001A4296">
      <w:pPr>
        <w:jc w:val="both"/>
      </w:pPr>
      <w:r>
        <w:t xml:space="preserve">       </w:t>
      </w:r>
    </w:p>
    <w:p w:rsidR="001A4296" w:rsidRDefault="001A4296" w:rsidP="001A4296">
      <w:pPr>
        <w:jc w:val="both"/>
      </w:pPr>
      <w:r>
        <w:t xml:space="preserve"> THE SECOND ALTERNATIVE CHARGE IS ONE OF MURDER ON A MORE RESTRICTED </w:t>
      </w:r>
    </w:p>
    <w:p w:rsidR="001A4296" w:rsidRDefault="001A4296" w:rsidP="001A4296">
      <w:pPr>
        <w:jc w:val="both"/>
      </w:pPr>
      <w:r>
        <w:t xml:space="preserve"> BASIS</w:t>
      </w:r>
    </w:p>
    <w:p w:rsidR="001A4296" w:rsidRDefault="001A4296" w:rsidP="001A4296">
      <w:pPr>
        <w:jc w:val="both"/>
      </w:pPr>
      <w:r>
        <w:t xml:space="preserve">     </w:t>
      </w:r>
    </w:p>
    <w:p w:rsidR="001A4296" w:rsidRDefault="001A4296" w:rsidP="001A4296">
      <w:pPr>
        <w:jc w:val="both"/>
      </w:pPr>
      <w:r>
        <w:t xml:space="preserve"> THE THIRD ALTERNATIVE CHARGE IS THAT</w:t>
      </w:r>
    </w:p>
    <w:p w:rsidR="001A4296" w:rsidRDefault="001A4296" w:rsidP="001A4296">
      <w:pPr>
        <w:jc w:val="both"/>
      </w:pPr>
      <w:r>
        <w:t xml:space="preserve">        </w:t>
      </w:r>
    </w:p>
    <w:p w:rsidR="001A4296" w:rsidRDefault="001A4296" w:rsidP="001A4296">
      <w:pPr>
        <w:jc w:val="both"/>
      </w:pPr>
      <w:r>
        <w:t xml:space="preserve"> BEING MEMBERS OF THE LIBYAN INTELLIGENCE SERVICES AND HAVING, WHILE </w:t>
      </w:r>
    </w:p>
    <w:p w:rsidR="001A4296" w:rsidRDefault="001A4296" w:rsidP="001A4296">
      <w:pPr>
        <w:jc w:val="both"/>
      </w:pPr>
      <w:r>
        <w:t xml:space="preserve"> ACTING IN CONCERT WITH OTHERS, FORMED A CRIMINAL PURPOSE TO DESTROY A </w:t>
      </w:r>
    </w:p>
    <w:p w:rsidR="001A4296" w:rsidRDefault="001A4296" w:rsidP="001A4296">
      <w:pPr>
        <w:jc w:val="both"/>
      </w:pPr>
      <w:r>
        <w:t xml:space="preserve"> CIVIL PASSENGER AIRCRAFT AND MURDER THE OCCUPANTS AND HAVING OBTAINED </w:t>
      </w:r>
    </w:p>
    <w:p w:rsidR="001A4296" w:rsidRDefault="001A4296" w:rsidP="001A4296">
      <w:pPr>
        <w:jc w:val="both"/>
      </w:pPr>
      <w:r>
        <w:t xml:space="preserve"> POSSESSION OF AND TESTED THE EFFECTIVENESS OF ELECTRONIC TIMERS AND </w:t>
      </w:r>
    </w:p>
    <w:p w:rsidR="001A4296" w:rsidRDefault="001A4296" w:rsidP="001A4296">
      <w:pPr>
        <w:jc w:val="both"/>
      </w:pPr>
      <w:r>
        <w:t xml:space="preserve"> BEING IN POSSESSION OF AND HAVING UNDER THEIR CONTROL A QUANTITY OF </w:t>
      </w:r>
    </w:p>
    <w:p w:rsidR="001A4296" w:rsidRDefault="001A4296" w:rsidP="001A4296">
      <w:pPr>
        <w:jc w:val="both"/>
      </w:pPr>
      <w:r>
        <w:t xml:space="preserve"> HIGH PERFORMANCE PLASTIC EXPLOSIVE, THEY DID ON AND BETWEEN THE DATES </w:t>
      </w:r>
    </w:p>
    <w:p w:rsidR="001A4296" w:rsidRDefault="001A4296" w:rsidP="001A4296">
      <w:pPr>
        <w:jc w:val="both"/>
      </w:pPr>
      <w:r>
        <w:t xml:space="preserve"> AND AT THE PLACES AND BY THE MEANS STATED IN THE SECOND CHARGE </w:t>
      </w:r>
    </w:p>
    <w:p w:rsidR="001A4296" w:rsidRDefault="001A4296" w:rsidP="001A4296">
      <w:pPr>
        <w:jc w:val="both"/>
      </w:pPr>
      <w:r>
        <w:t xml:space="preserve"> UNLAWFULLY AND INTENTIONALLY DESTROY THE AIRCRAFT IN SERVICE AND </w:t>
      </w:r>
    </w:p>
    <w:p w:rsidR="001A4296" w:rsidRDefault="001A4296" w:rsidP="001A4296">
      <w:pPr>
        <w:jc w:val="both"/>
      </w:pPr>
      <w:r>
        <w:t xml:space="preserve"> COMMIT ON BOARD THE AIRCRAFT IN FLIGHT ACTS OF VIOLENCE WHICH WERE </w:t>
      </w:r>
    </w:p>
    <w:p w:rsidR="001A4296" w:rsidRDefault="001A4296" w:rsidP="001A4296">
      <w:pPr>
        <w:jc w:val="both"/>
      </w:pPr>
      <w:r>
        <w:t xml:space="preserve"> LIKELY TO AND DID ENDANGER THE SAFETY OF THE AIRCRAFT, IN RESPECT THAT </w:t>
      </w:r>
    </w:p>
    <w:p w:rsidR="001A4296" w:rsidRDefault="001A4296" w:rsidP="001A4296">
      <w:pPr>
        <w:jc w:val="both"/>
      </w:pPr>
      <w:r>
        <w:t xml:space="preserve"> THEY DID MURDER THOSE 270 PERSONS:</w:t>
      </w:r>
    </w:p>
    <w:p w:rsidR="001A4296" w:rsidRDefault="001A4296" w:rsidP="001A4296">
      <w:pPr>
        <w:jc w:val="both"/>
      </w:pPr>
      <w:r>
        <w:t xml:space="preserve">       </w:t>
      </w:r>
    </w:p>
    <w:p w:rsidR="001A4296" w:rsidRDefault="001A4296" w:rsidP="001A4296">
      <w:pPr>
        <w:jc w:val="both"/>
      </w:pPr>
      <w:r>
        <w:t xml:space="preserve"> CONTRARY TO THE AVIATION SECURITY ACT 1982, SECTION 2(1) AND (5)</w:t>
      </w:r>
    </w:p>
    <w:p w:rsidR="001A4296" w:rsidRDefault="001A4296" w:rsidP="001A4296">
      <w:pPr>
        <w:jc w:val="both"/>
      </w:pPr>
      <w:r>
        <w:t xml:space="preserve">         </w:t>
      </w:r>
    </w:p>
    <w:p w:rsidR="001A4296" w:rsidRDefault="001A4296" w:rsidP="001A4296">
      <w:pPr>
        <w:jc w:val="both"/>
      </w:pPr>
      <w:r>
        <w:t xml:space="preserve"> BOTH ACCUSED ARE BELIEVED TO BE IN LIBYA, THE WARRANTS WILL BE </w:t>
      </w:r>
    </w:p>
    <w:p w:rsidR="001A4296" w:rsidRDefault="001A4296" w:rsidP="001A4296">
      <w:pPr>
        <w:jc w:val="both"/>
      </w:pPr>
      <w:r>
        <w:t xml:space="preserve"> CIRCULATED THROUGH INTERPOL BUT IT IS CONSIDERED UNLIKELY THAT THEY </w:t>
      </w:r>
    </w:p>
    <w:p w:rsidR="001A4296" w:rsidRDefault="001A4296" w:rsidP="001A4296">
      <w:pPr>
        <w:jc w:val="both"/>
      </w:pPr>
      <w:r>
        <w:t xml:space="preserve"> WILL BE ARRESTED IN THE NORMAL WAY.  A DEMAND IS BEING MADE TO LIBYA </w:t>
      </w:r>
    </w:p>
    <w:p w:rsidR="001A4296" w:rsidRDefault="001A4296" w:rsidP="001A4296">
      <w:pPr>
        <w:jc w:val="both"/>
      </w:pPr>
      <w:r>
        <w:lastRenderedPageBreak/>
        <w:t xml:space="preserve"> FOR THE SURRENDER OF THESE MEN FOR TRIAL.</w:t>
      </w:r>
    </w:p>
    <w:p w:rsidR="001A4296" w:rsidRDefault="001A4296" w:rsidP="001A4296">
      <w:pPr>
        <w:jc w:val="both"/>
      </w:pPr>
      <w:r>
        <w:t xml:space="preserve">     </w:t>
      </w:r>
    </w:p>
    <w:p w:rsidR="001A4296" w:rsidRDefault="001A4296" w:rsidP="001A4296">
      <w:pPr>
        <w:jc w:val="both"/>
      </w:pPr>
      <w:r>
        <w:t xml:space="preserve"> A SIMULTANEOUS ANNOUNCEMENT IS BEING MADE IN WASHINGTON BY ATTORNEY </w:t>
      </w:r>
    </w:p>
    <w:p w:rsidR="001A4296" w:rsidRDefault="001A4296" w:rsidP="001A4296">
      <w:pPr>
        <w:jc w:val="both"/>
      </w:pPr>
      <w:r>
        <w:t xml:space="preserve"> GENERAL BARR FOLLOWING ON THE HANDING DOWN OF AN INDICTMENT BY A GRAND </w:t>
      </w:r>
    </w:p>
    <w:p w:rsidR="001A4296" w:rsidRDefault="001A4296" w:rsidP="001A4296">
      <w:pPr>
        <w:jc w:val="both"/>
      </w:pPr>
      <w:r>
        <w:t xml:space="preserve"> JURY.  THE TERMS OF THE U.S. INDICTMENTS AND THE SCOTTISH PETITION </w:t>
      </w:r>
    </w:p>
    <w:p w:rsidR="001A4296" w:rsidRDefault="001A4296" w:rsidP="001A4296">
      <w:pPr>
        <w:jc w:val="both"/>
      </w:pPr>
      <w:r>
        <w:t xml:space="preserve"> HAVE BEEN DRAWN UP IN FULL CONSULTATION.  DIFFERENCES BETWEEN THE </w:t>
      </w:r>
    </w:p>
    <w:p w:rsidR="001A4296" w:rsidRDefault="001A4296" w:rsidP="001A4296">
      <w:pPr>
        <w:jc w:val="both"/>
      </w:pPr>
      <w:r>
        <w:t xml:space="preserve"> INDICTMENT AND PETITION ARE EXPLAINED BY DIFFERENCES IN OUR LEGAL </w:t>
      </w:r>
    </w:p>
    <w:p w:rsidR="001A4296" w:rsidRDefault="001A4296" w:rsidP="001A4296">
      <w:pPr>
        <w:jc w:val="both"/>
      </w:pPr>
      <w:r>
        <w:t xml:space="preserve"> SYSTEMS AND PROCEDURES AND I WOULD WISH TO MAKE IT CLEAR THAT WE ARE </w:t>
      </w:r>
    </w:p>
    <w:p w:rsidR="001A4296" w:rsidRDefault="001A4296" w:rsidP="001A4296">
      <w:pPr>
        <w:jc w:val="both"/>
      </w:pPr>
      <w:r>
        <w:t xml:space="preserve"> IN FULL AGREEMENT ON THE ALLEGATIONS MADE.  THE CHARGES ARE </w:t>
      </w:r>
    </w:p>
    <w:p w:rsidR="001A4296" w:rsidRDefault="001A4296" w:rsidP="001A4296">
      <w:pPr>
        <w:jc w:val="both"/>
      </w:pPr>
      <w:r>
        <w:t xml:space="preserve"> ESSENTIALLY IDENTICAL AND ARE IN RESPECT OF THE SAME TWO ACCUSED.</w:t>
      </w:r>
    </w:p>
    <w:p w:rsidR="001A4296" w:rsidRDefault="001A4296" w:rsidP="001A4296">
      <w:pPr>
        <w:jc w:val="both"/>
      </w:pPr>
      <w:r>
        <w:t xml:space="preserve">      </w:t>
      </w:r>
    </w:p>
    <w:p w:rsidR="001A4296" w:rsidRDefault="001A4296" w:rsidP="001A4296">
      <w:pPr>
        <w:jc w:val="both"/>
      </w:pPr>
      <w:r>
        <w:t xml:space="preserve"> THIS DOES NOT MARK THE END OF THE POLICE INVESTIGATION, ALTHOUGH IT </w:t>
      </w:r>
    </w:p>
    <w:p w:rsidR="001A4296" w:rsidRDefault="001A4296" w:rsidP="001A4296">
      <w:pPr>
        <w:jc w:val="both"/>
      </w:pPr>
      <w:r>
        <w:t xml:space="preserve"> PLAINLY MARKS THE MOST IMPORTANT PUBLIC DEVELOPMENT TO DATE IN THIS </w:t>
      </w:r>
    </w:p>
    <w:p w:rsidR="001A4296" w:rsidRDefault="001A4296" w:rsidP="001A4296">
      <w:pPr>
        <w:jc w:val="both"/>
      </w:pPr>
      <w:r>
        <w:t xml:space="preserve"> UNIQUE CRIMINAL INQUIRY.  I WOULD WISH TO PAY TRIBUTE TO THE </w:t>
      </w:r>
    </w:p>
    <w:p w:rsidR="001A4296" w:rsidRDefault="001A4296" w:rsidP="001A4296">
      <w:pPr>
        <w:jc w:val="both"/>
      </w:pPr>
      <w:r>
        <w:t xml:space="preserve"> OUTSTANDING WORK AND ONGOING COMMITMENT SHOWN BY MANY POLICE OFFICERS </w:t>
      </w:r>
    </w:p>
    <w:p w:rsidR="001A4296" w:rsidRDefault="001A4296" w:rsidP="001A4296">
      <w:pPr>
        <w:jc w:val="both"/>
      </w:pPr>
      <w:r>
        <w:t xml:space="preserve"> AND AGENCIES NOT ONLY IN THIS COUNTRY BUT THROUGHOUT THE WORLD IN </w:t>
      </w:r>
    </w:p>
    <w:p w:rsidR="001A4296" w:rsidRDefault="001A4296" w:rsidP="001A4296">
      <w:pPr>
        <w:jc w:val="both"/>
      </w:pPr>
      <w:r>
        <w:t xml:space="preserve"> THEIR DETERMINED EFFORTS TO SOLVE THIS CRIME.</w:t>
      </w:r>
    </w:p>
    <w:p w:rsidR="001A4296" w:rsidRDefault="001A4296" w:rsidP="001A4296">
      <w:pPr>
        <w:jc w:val="both"/>
      </w:pPr>
      <w:r>
        <w:t xml:space="preserve">         </w:t>
      </w:r>
    </w:p>
    <w:p w:rsidR="001A4296" w:rsidRDefault="001A4296" w:rsidP="001A4296">
      <w:pPr>
        <w:jc w:val="both"/>
      </w:pPr>
      <w:r>
        <w:t xml:space="preserve"> I WOULD WISH TO MAKE PARTICULAR MENTION OF THE EXTRAORDINARY WORK BY </w:t>
      </w:r>
    </w:p>
    <w:p w:rsidR="001A4296" w:rsidRDefault="001A4296" w:rsidP="001A4296">
      <w:pPr>
        <w:jc w:val="both"/>
      </w:pPr>
      <w:r>
        <w:t xml:space="preserve"> FORENSIC SCIENTISTS AND OTHER SPECIALISTS.</w:t>
      </w:r>
    </w:p>
    <w:p w:rsidR="001A4296" w:rsidRDefault="001A4296" w:rsidP="001A4296">
      <w:pPr>
        <w:jc w:val="both"/>
      </w:pPr>
      <w:r>
        <w:t xml:space="preserve">       </w:t>
      </w:r>
    </w:p>
    <w:p w:rsidR="001A4296" w:rsidRDefault="001A4296" w:rsidP="001A4296">
      <w:pPr>
        <w:jc w:val="both"/>
      </w:pPr>
      <w:r>
        <w:t xml:space="preserve"> I REMAIN COMMITTED TO BRINGING THIS MATTER TO A PROPER CONCLUSION IN A </w:t>
      </w:r>
    </w:p>
    <w:p w:rsidR="001A4296" w:rsidRDefault="001A4296" w:rsidP="001A4296">
      <w:pPr>
        <w:jc w:val="both"/>
      </w:pPr>
      <w:r>
        <w:lastRenderedPageBreak/>
        <w:t xml:space="preserve"> COURT OF LAW WHETHER IN THIS COUNTRY OR IN THE UNITED STATES.</w:t>
      </w:r>
    </w:p>
    <w:p w:rsidR="001A4296" w:rsidRDefault="001A4296" w:rsidP="001A4296">
      <w:pPr>
        <w:jc w:val="both"/>
      </w:pPr>
      <w:r>
        <w:t xml:space="preserve">     </w:t>
      </w:r>
    </w:p>
    <w:p w:rsidR="001A4296" w:rsidRDefault="001A4296" w:rsidP="001A4296">
      <w:pPr>
        <w:jc w:val="both"/>
      </w:pPr>
      <w:r>
        <w:t xml:space="preserve"> I MUST REMIND THE MEDIA THAT FOR THE PURPOSE OF THE CONTEMPT OF COURT </w:t>
      </w:r>
    </w:p>
    <w:p w:rsidR="001A4296" w:rsidRDefault="001A4296" w:rsidP="001A4296">
      <w:pPr>
        <w:jc w:val="both"/>
      </w:pPr>
      <w:r>
        <w:t xml:space="preserve"> ACT 1981 PROCEEDINGS BECAME ACTIVE WHEN THE SHERIFF GRANTED WARRANTS </w:t>
      </w:r>
    </w:p>
    <w:p w:rsidR="001A4296" w:rsidRDefault="001A4296" w:rsidP="001A4296">
      <w:pPr>
        <w:jc w:val="both"/>
      </w:pPr>
      <w:r>
        <w:t xml:space="preserve"> FOR ARREST.  THE CHIEF CONSTABLE AND I CANNOT AND WILL NOT COMMENT ON </w:t>
      </w:r>
    </w:p>
    <w:p w:rsidR="001A4296" w:rsidRDefault="001A4296" w:rsidP="001A4296">
      <w:pPr>
        <w:jc w:val="both"/>
      </w:pPr>
      <w:r>
        <w:t xml:space="preserve"> THE EVIDENCE ON WHICH THESE CHARGES ARE BASED.</w:t>
      </w:r>
    </w:p>
    <w:p w:rsidR="001A4296" w:rsidRDefault="001A4296" w:rsidP="001A4296">
      <w:pPr>
        <w:jc w:val="both"/>
      </w:pPr>
    </w:p>
    <w:p w:rsidR="001A4296" w:rsidRDefault="001A4296" w:rsidP="001A4296">
      <w:pPr>
        <w:jc w:val="both"/>
      </w:pPr>
    </w:p>
    <w:p w:rsidR="001A4296" w:rsidRDefault="001A4296">
      <w:r>
        <w:br w:type="page"/>
      </w:r>
    </w:p>
    <w:p w:rsidR="001A4296" w:rsidRDefault="001A4296" w:rsidP="001A4296">
      <w:pPr>
        <w:jc w:val="both"/>
        <w:rPr>
          <w:b/>
        </w:rPr>
      </w:pPr>
      <w:r>
        <w:rPr>
          <w:b/>
        </w:rPr>
        <w:lastRenderedPageBreak/>
        <w:t>Press release B:</w:t>
      </w:r>
    </w:p>
    <w:p w:rsidR="001A4296" w:rsidRDefault="001A4296" w:rsidP="001A4296">
      <w:pPr>
        <w:jc w:val="both"/>
        <w:rPr>
          <w:b/>
        </w:rPr>
      </w:pPr>
    </w:p>
    <w:p w:rsidR="001A4296" w:rsidRPr="001A4296" w:rsidRDefault="001A4296" w:rsidP="001A4296">
      <w:pPr>
        <w:jc w:val="both"/>
      </w:pPr>
      <w:r>
        <w:t>14 November, 1991</w:t>
      </w:r>
      <w:r w:rsidRPr="001A4296">
        <w:t xml:space="preserve"> </w:t>
      </w:r>
    </w:p>
    <w:p w:rsidR="001A4296" w:rsidRPr="001A4296" w:rsidRDefault="001A4296" w:rsidP="001A4296">
      <w:pPr>
        <w:jc w:val="both"/>
      </w:pPr>
      <w:r w:rsidRPr="001A4296">
        <w:t xml:space="preserve"> STATEMENT BY CHIEF CONST</w:t>
      </w:r>
      <w:r>
        <w:t>ABLE ON LOCKERBIE INVESTIGATION</w:t>
      </w:r>
      <w:r w:rsidRPr="001A4296">
        <w:t xml:space="preserve">     </w:t>
      </w:r>
    </w:p>
    <w:p w:rsidR="001A4296" w:rsidRPr="001A4296" w:rsidRDefault="001A4296" w:rsidP="001A4296">
      <w:pPr>
        <w:jc w:val="both"/>
      </w:pPr>
      <w:r w:rsidRPr="001A4296">
        <w:t xml:space="preserve"> Mr. George Esson, Chief Constable, Dumfries and Galloway Constabulary </w:t>
      </w:r>
    </w:p>
    <w:p w:rsidR="001A4296" w:rsidRPr="001A4296" w:rsidRDefault="001A4296" w:rsidP="001A4296">
      <w:pPr>
        <w:jc w:val="both"/>
      </w:pPr>
      <w:r>
        <w:t xml:space="preserve"> said today:</w:t>
      </w:r>
      <w:r w:rsidRPr="001A4296">
        <w:t xml:space="preserve">   </w:t>
      </w:r>
    </w:p>
    <w:p w:rsidR="001A4296" w:rsidRPr="001A4296" w:rsidRDefault="001A4296" w:rsidP="001A4296">
      <w:pPr>
        <w:jc w:val="both"/>
      </w:pPr>
      <w:r w:rsidRPr="001A4296">
        <w:t xml:space="preserve"> "Today, the 1,059th day of the investigation, it is very appropriate </w:t>
      </w:r>
    </w:p>
    <w:p w:rsidR="001A4296" w:rsidRPr="001A4296" w:rsidRDefault="001A4296" w:rsidP="001A4296">
      <w:pPr>
        <w:jc w:val="both"/>
      </w:pPr>
      <w:r w:rsidRPr="001A4296">
        <w:t xml:space="preserve"> for me to recognise the great efforts of and extend my deep </w:t>
      </w:r>
    </w:p>
    <w:p w:rsidR="001A4296" w:rsidRPr="001A4296" w:rsidRDefault="001A4296" w:rsidP="001A4296">
      <w:pPr>
        <w:jc w:val="both"/>
      </w:pPr>
      <w:r w:rsidRPr="001A4296">
        <w:t xml:space="preserve"> appreciation to a number of people - people who collectively have made </w:t>
      </w:r>
    </w:p>
    <w:p w:rsidR="001A4296" w:rsidRPr="001A4296" w:rsidRDefault="001A4296" w:rsidP="001A4296">
      <w:pPr>
        <w:jc w:val="both"/>
      </w:pPr>
      <w:r w:rsidRPr="001A4296">
        <w:t xml:space="preserve"> considerable contributions to this complex investigation.  I pay </w:t>
      </w:r>
    </w:p>
    <w:p w:rsidR="001A4296" w:rsidRPr="001A4296" w:rsidRDefault="001A4296" w:rsidP="001A4296">
      <w:pPr>
        <w:jc w:val="both"/>
      </w:pPr>
      <w:r w:rsidRPr="001A4296">
        <w:t xml:space="preserve"> tribute to the investigation team' as a whole for their commitment and</w:t>
      </w:r>
    </w:p>
    <w:p w:rsidR="001A4296" w:rsidRPr="001A4296" w:rsidRDefault="001A4296" w:rsidP="001A4296">
      <w:pPr>
        <w:jc w:val="both"/>
      </w:pPr>
      <w:r w:rsidRPr="001A4296">
        <w:t xml:space="preserve"> their magnificent team effort;  and to acknowledge the precision</w:t>
      </w:r>
    </w:p>
    <w:p w:rsidR="001A4296" w:rsidRPr="001A4296" w:rsidRDefault="001A4296" w:rsidP="001A4296">
      <w:pPr>
        <w:jc w:val="both"/>
      </w:pPr>
      <w:r w:rsidRPr="001A4296">
        <w:t xml:space="preserve"> forensic work which has enabled the investigation to progress and</w:t>
      </w:r>
    </w:p>
    <w:p w:rsidR="001A4296" w:rsidRPr="001A4296" w:rsidRDefault="001A4296" w:rsidP="001A4296">
      <w:pPr>
        <w:jc w:val="both"/>
      </w:pPr>
      <w:r w:rsidRPr="001A4296">
        <w:t xml:space="preserve"> develop the th</w:t>
      </w:r>
      <w:r>
        <w:t>orough painstaking Police work.</w:t>
      </w:r>
      <w:r w:rsidRPr="001A4296">
        <w:t xml:space="preserve">       </w:t>
      </w:r>
    </w:p>
    <w:p w:rsidR="001A4296" w:rsidRPr="001A4296" w:rsidRDefault="001A4296" w:rsidP="001A4296">
      <w:pPr>
        <w:jc w:val="both"/>
      </w:pPr>
      <w:r w:rsidRPr="001A4296">
        <w:t xml:space="preserve"> "This international terrorist inquiry has involved Police Officers </w:t>
      </w:r>
    </w:p>
    <w:p w:rsidR="001A4296" w:rsidRPr="001A4296" w:rsidRDefault="001A4296" w:rsidP="001A4296">
      <w:pPr>
        <w:jc w:val="both"/>
      </w:pPr>
      <w:r w:rsidRPr="001A4296">
        <w:t xml:space="preserve"> travelling thousands of air miles across the world.  Enquiries have </w:t>
      </w:r>
    </w:p>
    <w:p w:rsidR="001A4296" w:rsidRPr="001A4296" w:rsidRDefault="001A4296" w:rsidP="001A4296">
      <w:pPr>
        <w:jc w:val="both"/>
      </w:pPr>
      <w:r w:rsidRPr="001A4296">
        <w:t xml:space="preserve"> been conducted in 70 different countries and we have had to visit 23</w:t>
      </w:r>
    </w:p>
    <w:p w:rsidR="001A4296" w:rsidRPr="001A4296" w:rsidRDefault="001A4296" w:rsidP="001A4296">
      <w:pPr>
        <w:jc w:val="both"/>
      </w:pPr>
      <w:r>
        <w:t xml:space="preserve"> countries ourselves.</w:t>
      </w:r>
      <w:r w:rsidRPr="001A4296">
        <w:t xml:space="preserve">    </w:t>
      </w:r>
    </w:p>
    <w:p w:rsidR="001A4296" w:rsidRPr="001A4296" w:rsidRDefault="001A4296" w:rsidP="001A4296">
      <w:pPr>
        <w:jc w:val="both"/>
      </w:pPr>
      <w:r w:rsidRPr="001A4296">
        <w:t xml:space="preserve"> "Since the investigation started a total of some 15,000 statements </w:t>
      </w:r>
    </w:p>
    <w:p w:rsidR="001A4296" w:rsidRPr="001A4296" w:rsidRDefault="001A4296" w:rsidP="001A4296">
      <w:pPr>
        <w:jc w:val="both"/>
      </w:pPr>
      <w:r w:rsidRPr="001A4296">
        <w:t xml:space="preserve"> have been taken and over 20,000 names recorded on the Investigation's </w:t>
      </w:r>
    </w:p>
    <w:p w:rsidR="001A4296" w:rsidRPr="001A4296" w:rsidRDefault="001A4296" w:rsidP="001A4296">
      <w:pPr>
        <w:jc w:val="both"/>
      </w:pPr>
      <w:r w:rsidRPr="001A4296">
        <w:t xml:space="preserve"> HOLMES Computer System (Home Office Large Major Enquiry System).  </w:t>
      </w:r>
    </w:p>
    <w:p w:rsidR="001A4296" w:rsidRPr="001A4296" w:rsidRDefault="001A4296" w:rsidP="001A4296">
      <w:pPr>
        <w:jc w:val="both"/>
      </w:pPr>
      <w:r w:rsidRPr="001A4296">
        <w:t xml:space="preserve"> About 18,000 items of property were recovered and have been recorded </w:t>
      </w:r>
    </w:p>
    <w:p w:rsidR="001A4296" w:rsidRPr="001A4296" w:rsidRDefault="001A4296" w:rsidP="001A4296">
      <w:pPr>
        <w:jc w:val="both"/>
      </w:pPr>
      <w:r w:rsidRPr="001A4296">
        <w:t xml:space="preserve"> on the HOLMES System with 90 per cent of the property already returned </w:t>
      </w:r>
    </w:p>
    <w:p w:rsidR="001A4296" w:rsidRPr="001A4296" w:rsidRDefault="001A4296" w:rsidP="001A4296">
      <w:pPr>
        <w:jc w:val="both"/>
      </w:pPr>
      <w:r w:rsidRPr="001A4296">
        <w:t xml:space="preserve"> to relatives.  Over 35,000 photographs have been taken in connection </w:t>
      </w:r>
    </w:p>
    <w:p w:rsidR="001A4296" w:rsidRPr="001A4296" w:rsidRDefault="001A4296" w:rsidP="001A4296">
      <w:pPr>
        <w:jc w:val="both"/>
      </w:pPr>
      <w:r>
        <w:t xml:space="preserve"> with the investigation.</w:t>
      </w:r>
      <w:r w:rsidRPr="001A4296">
        <w:t xml:space="preserve"> </w:t>
      </w:r>
    </w:p>
    <w:p w:rsidR="001A4296" w:rsidRPr="001A4296" w:rsidRDefault="001A4296" w:rsidP="001A4296">
      <w:pPr>
        <w:jc w:val="both"/>
      </w:pPr>
      <w:r w:rsidRPr="001A4296">
        <w:t xml:space="preserve"> "Vehicles deployed by the Police have travelled in excess of two </w:t>
      </w:r>
    </w:p>
    <w:p w:rsidR="001A4296" w:rsidRPr="001A4296" w:rsidRDefault="001A4296" w:rsidP="001A4296">
      <w:pPr>
        <w:jc w:val="both"/>
      </w:pPr>
      <w:r w:rsidRPr="001A4296">
        <w:t xml:space="preserve"> million miles since December 21, 1988.</w:t>
      </w:r>
    </w:p>
    <w:p w:rsidR="001A4296" w:rsidRPr="001A4296" w:rsidRDefault="001A4296" w:rsidP="001A4296">
      <w:pPr>
        <w:jc w:val="both"/>
      </w:pPr>
      <w:r w:rsidRPr="001A4296">
        <w:lastRenderedPageBreak/>
        <w:t xml:space="preserve">     </w:t>
      </w:r>
    </w:p>
    <w:p w:rsidR="001A4296" w:rsidRPr="001A4296" w:rsidRDefault="001A4296" w:rsidP="001A4296">
      <w:pPr>
        <w:jc w:val="both"/>
      </w:pPr>
      <w:r w:rsidRPr="001A4296">
        <w:t xml:space="preserve"> "The cost of the aftermath work and Police inquiry to date amounts to </w:t>
      </w:r>
    </w:p>
    <w:p w:rsidR="001A4296" w:rsidRPr="001A4296" w:rsidRDefault="001A4296" w:rsidP="001A4296">
      <w:pPr>
        <w:jc w:val="both"/>
      </w:pPr>
      <w:r>
        <w:t xml:space="preserve"> some $17 million.</w:t>
      </w:r>
      <w:r w:rsidRPr="001A4296">
        <w:t xml:space="preserve">    </w:t>
      </w:r>
    </w:p>
    <w:p w:rsidR="001A4296" w:rsidRPr="001A4296" w:rsidRDefault="001A4296" w:rsidP="001A4296">
      <w:pPr>
        <w:jc w:val="both"/>
      </w:pPr>
      <w:r w:rsidRPr="001A4296">
        <w:t xml:space="preserve"> "This is a unique inquiry without parallel or precedent - it has </w:t>
      </w:r>
    </w:p>
    <w:p w:rsidR="001A4296" w:rsidRPr="001A4296" w:rsidRDefault="001A4296" w:rsidP="001A4296">
      <w:pPr>
        <w:jc w:val="both"/>
      </w:pPr>
      <w:r w:rsidRPr="001A4296">
        <w:t xml:space="preserve"> required the co-operation and support of many countries throughout the </w:t>
      </w:r>
    </w:p>
    <w:p w:rsidR="001A4296" w:rsidRPr="001A4296" w:rsidRDefault="001A4296" w:rsidP="001A4296">
      <w:pPr>
        <w:jc w:val="both"/>
      </w:pPr>
      <w:r w:rsidRPr="001A4296">
        <w:t xml:space="preserve"> world, their Governments, Judicial Authorities and Police Forces, and </w:t>
      </w:r>
    </w:p>
    <w:p w:rsidR="001A4296" w:rsidRPr="001A4296" w:rsidRDefault="001A4296" w:rsidP="001A4296">
      <w:pPr>
        <w:jc w:val="both"/>
      </w:pPr>
      <w:r w:rsidRPr="001A4296">
        <w:t xml:space="preserve"> only with their suppo</w:t>
      </w:r>
      <w:r>
        <w:t>rt have we reached this point".</w:t>
      </w:r>
      <w:r w:rsidRPr="001A4296">
        <w:t xml:space="preserve">   </w:t>
      </w:r>
    </w:p>
    <w:p w:rsidR="001A4296" w:rsidRDefault="001A4296" w:rsidP="001A4296">
      <w:pPr>
        <w:jc w:val="both"/>
      </w:pPr>
      <w:r w:rsidRPr="001A4296">
        <w:t xml:space="preserve"> November 14, 1991</w:t>
      </w:r>
    </w:p>
    <w:p w:rsidR="001A4296" w:rsidRDefault="001A4296" w:rsidP="001A4296">
      <w:pPr>
        <w:jc w:val="both"/>
      </w:pPr>
    </w:p>
    <w:p w:rsidR="001A4296" w:rsidRDefault="001A4296" w:rsidP="001A4296">
      <w:pPr>
        <w:jc w:val="both"/>
      </w:pPr>
    </w:p>
    <w:p w:rsidR="001A4296" w:rsidRDefault="001A4296" w:rsidP="001A4296">
      <w:pPr>
        <w:jc w:val="both"/>
      </w:pPr>
    </w:p>
    <w:p w:rsidR="001A4296" w:rsidRDefault="001A4296">
      <w:r>
        <w:br w:type="page"/>
      </w:r>
    </w:p>
    <w:p w:rsidR="001A4296" w:rsidRDefault="001A4296" w:rsidP="001A4296">
      <w:pPr>
        <w:jc w:val="both"/>
        <w:rPr>
          <w:b/>
        </w:rPr>
      </w:pPr>
      <w:r>
        <w:rPr>
          <w:b/>
        </w:rPr>
        <w:lastRenderedPageBreak/>
        <w:t>Press release C:</w:t>
      </w:r>
    </w:p>
    <w:p w:rsidR="001A4296" w:rsidRPr="001A4296" w:rsidRDefault="001A4296" w:rsidP="001A4296">
      <w:pPr>
        <w:jc w:val="both"/>
      </w:pPr>
      <w:r w:rsidRPr="001A4296">
        <w:t>Title:</w:t>
      </w:r>
      <w:r w:rsidRPr="001A4296">
        <w:tab/>
        <w:t>PRESS RELEASE 1</w:t>
      </w:r>
      <w:r>
        <w:t>41191 SEC OF STATE FOR SCOTLAND</w:t>
      </w:r>
    </w:p>
    <w:p w:rsidR="001A4296" w:rsidRPr="001A4296" w:rsidRDefault="001A4296" w:rsidP="001A4296">
      <w:pPr>
        <w:jc w:val="both"/>
      </w:pPr>
      <w:r w:rsidRPr="001A4296">
        <w:t>14 November, 1991</w:t>
      </w:r>
    </w:p>
    <w:p w:rsidR="001A4296" w:rsidRPr="001A4296" w:rsidRDefault="001A4296" w:rsidP="001A4296">
      <w:pPr>
        <w:jc w:val="both"/>
      </w:pPr>
      <w:r w:rsidRPr="001A4296">
        <w:t>MR. LANG PRAISES POLICE ON LOCKERBIE</w:t>
      </w:r>
    </w:p>
    <w:p w:rsidR="001A4296" w:rsidRPr="001A4296" w:rsidRDefault="001A4296" w:rsidP="001A4296">
      <w:pPr>
        <w:jc w:val="both"/>
      </w:pPr>
      <w:r w:rsidRPr="001A4296">
        <w:t xml:space="preserve">"I cannot speak too highly of the endeavours of the Scottish Police </w:t>
      </w:r>
    </w:p>
    <w:p w:rsidR="001A4296" w:rsidRPr="001A4296" w:rsidRDefault="001A4296" w:rsidP="001A4296">
      <w:pPr>
        <w:jc w:val="both"/>
      </w:pPr>
      <w:r w:rsidRPr="001A4296">
        <w:t xml:space="preserve"> Service - and especially the Dumfries and Galloway Constabulary - in </w:t>
      </w:r>
    </w:p>
    <w:p w:rsidR="001A4296" w:rsidRPr="001A4296" w:rsidRDefault="001A4296" w:rsidP="001A4296">
      <w:pPr>
        <w:jc w:val="both"/>
      </w:pPr>
      <w:r w:rsidRPr="001A4296">
        <w:t xml:space="preserve"> the Lockerbie criminal investigation.  I am sure that view will be </w:t>
      </w:r>
    </w:p>
    <w:p w:rsidR="001A4296" w:rsidRPr="001A4296" w:rsidRDefault="001A4296" w:rsidP="001A4296">
      <w:pPr>
        <w:jc w:val="both"/>
      </w:pPr>
      <w:r w:rsidRPr="001A4296">
        <w:t xml:space="preserve"> shared by the whole of Scotland and, in particular, the people </w:t>
      </w:r>
    </w:p>
    <w:p w:rsidR="001A4296" w:rsidRPr="001A4296" w:rsidRDefault="001A4296" w:rsidP="001A4296">
      <w:pPr>
        <w:jc w:val="both"/>
      </w:pPr>
      <w:r w:rsidRPr="001A4296">
        <w:t xml:space="preserve"> of Dumfries and Galloway", the Rt. Hon. Ian Lang MP, Secretary of </w:t>
      </w:r>
    </w:p>
    <w:p w:rsidR="001A4296" w:rsidRPr="001A4296" w:rsidRDefault="001A4296" w:rsidP="001A4296">
      <w:pPr>
        <w:jc w:val="both"/>
      </w:pPr>
      <w:r w:rsidRPr="001A4296">
        <w:t xml:space="preserve"> State for Scotland said today.</w:t>
      </w:r>
    </w:p>
    <w:p w:rsidR="001A4296" w:rsidRPr="001A4296" w:rsidRDefault="001A4296" w:rsidP="001A4296">
      <w:pPr>
        <w:jc w:val="both"/>
      </w:pPr>
      <w:r w:rsidRPr="001A4296">
        <w:t>Mr. Lang added:</w:t>
      </w:r>
    </w:p>
    <w:p w:rsidR="001A4296" w:rsidRPr="001A4296" w:rsidRDefault="001A4296" w:rsidP="001A4296">
      <w:pPr>
        <w:jc w:val="both"/>
      </w:pPr>
      <w:r w:rsidRPr="001A4296">
        <w:t xml:space="preserve">"Their painstaking and skilled work is simply breathtaking.  The </w:t>
      </w:r>
    </w:p>
    <w:p w:rsidR="001A4296" w:rsidRPr="001A4296" w:rsidRDefault="001A4296" w:rsidP="001A4296">
      <w:pPr>
        <w:jc w:val="both"/>
      </w:pPr>
      <w:r w:rsidRPr="001A4296">
        <w:t xml:space="preserve"> international community owe them a great debt of gratitude.</w:t>
      </w:r>
    </w:p>
    <w:p w:rsidR="001A4296" w:rsidRPr="001A4296" w:rsidRDefault="001A4296" w:rsidP="001A4296">
      <w:pPr>
        <w:jc w:val="both"/>
      </w:pPr>
      <w:r w:rsidRPr="001A4296">
        <w:t xml:space="preserve">"I should also pay a particular tribute to John Boyd, who first </w:t>
      </w:r>
    </w:p>
    <w:p w:rsidR="001A4296" w:rsidRPr="001A4296" w:rsidRDefault="001A4296" w:rsidP="001A4296">
      <w:pPr>
        <w:jc w:val="both"/>
      </w:pPr>
      <w:r w:rsidRPr="001A4296">
        <w:t xml:space="preserve"> commanded the police criminal investigation and to his very worthy </w:t>
      </w:r>
    </w:p>
    <w:p w:rsidR="001A4296" w:rsidRPr="001A4296" w:rsidRDefault="001A4296" w:rsidP="001A4296">
      <w:pPr>
        <w:jc w:val="both"/>
      </w:pPr>
      <w:r w:rsidRPr="001A4296">
        <w:t xml:space="preserve"> successor, George Esson, who have throughout acted in the best </w:t>
      </w:r>
    </w:p>
    <w:p w:rsidR="001A4296" w:rsidRPr="001A4296" w:rsidRDefault="001A4296" w:rsidP="001A4296">
      <w:pPr>
        <w:jc w:val="both"/>
      </w:pPr>
      <w:r w:rsidRPr="001A4296">
        <w:t xml:space="preserve"> traditions of the Police Service.   I salute the efforts of the many </w:t>
      </w:r>
    </w:p>
    <w:p w:rsidR="001A4296" w:rsidRPr="001A4296" w:rsidRDefault="001A4296" w:rsidP="001A4296">
      <w:pPr>
        <w:jc w:val="both"/>
      </w:pPr>
      <w:r w:rsidRPr="001A4296">
        <w:t xml:space="preserve"> officers from the various forces who contributed to the work of the </w:t>
      </w:r>
    </w:p>
    <w:p w:rsidR="001A4296" w:rsidRPr="001A4296" w:rsidRDefault="001A4296" w:rsidP="001A4296">
      <w:pPr>
        <w:jc w:val="both"/>
      </w:pPr>
      <w:r w:rsidRPr="001A4296">
        <w:t xml:space="preserve"> Lockerbie team.</w:t>
      </w:r>
    </w:p>
    <w:p w:rsidR="001A4296" w:rsidRPr="001A4296" w:rsidRDefault="001A4296" w:rsidP="001A4296">
      <w:pPr>
        <w:jc w:val="both"/>
      </w:pPr>
      <w:r w:rsidRPr="001A4296">
        <w:t xml:space="preserve">"Today's announcement also says much about the strengths of the </w:t>
      </w:r>
    </w:p>
    <w:p w:rsidR="001A4296" w:rsidRPr="001A4296" w:rsidRDefault="001A4296" w:rsidP="001A4296">
      <w:pPr>
        <w:jc w:val="both"/>
      </w:pPr>
      <w:r w:rsidRPr="001A4296">
        <w:t xml:space="preserve"> Scottish Criminal Justice System and the positive spirit of </w:t>
      </w:r>
    </w:p>
    <w:p w:rsidR="001A4296" w:rsidRPr="001A4296" w:rsidRDefault="001A4296" w:rsidP="001A4296">
      <w:pPr>
        <w:jc w:val="both"/>
      </w:pPr>
      <w:r w:rsidRPr="001A4296">
        <w:t xml:space="preserve"> co-operation between all the agencies involved".</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D405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7B71"/>
    <w:rsid w:val="00090F3B"/>
    <w:rsid w:val="000E6526"/>
    <w:rsid w:val="00141533"/>
    <w:rsid w:val="00167528"/>
    <w:rsid w:val="00195CC4"/>
    <w:rsid w:val="001A4296"/>
    <w:rsid w:val="00253DF6"/>
    <w:rsid w:val="00255F1E"/>
    <w:rsid w:val="0036503B"/>
    <w:rsid w:val="003D6D03"/>
    <w:rsid w:val="003E12CA"/>
    <w:rsid w:val="004010DC"/>
    <w:rsid w:val="004341F0"/>
    <w:rsid w:val="00456324"/>
    <w:rsid w:val="00475460"/>
    <w:rsid w:val="00490317"/>
    <w:rsid w:val="00491644"/>
    <w:rsid w:val="00496A08"/>
    <w:rsid w:val="004D4057"/>
    <w:rsid w:val="004E1605"/>
    <w:rsid w:val="004F653C"/>
    <w:rsid w:val="00540A52"/>
    <w:rsid w:val="00557306"/>
    <w:rsid w:val="0057599B"/>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90399">
      <w:bodyDiv w:val="1"/>
      <w:marLeft w:val="0"/>
      <w:marRight w:val="0"/>
      <w:marTop w:val="0"/>
      <w:marBottom w:val="0"/>
      <w:divBdr>
        <w:top w:val="none" w:sz="0" w:space="0" w:color="auto"/>
        <w:left w:val="none" w:sz="0" w:space="0" w:color="auto"/>
        <w:bottom w:val="none" w:sz="0" w:space="0" w:color="auto"/>
        <w:right w:val="none" w:sz="0" w:space="0" w:color="auto"/>
      </w:divBdr>
    </w:div>
    <w:div w:id="1092551110">
      <w:bodyDiv w:val="1"/>
      <w:marLeft w:val="0"/>
      <w:marRight w:val="0"/>
      <w:marTop w:val="0"/>
      <w:marBottom w:val="0"/>
      <w:divBdr>
        <w:top w:val="none" w:sz="0" w:space="0" w:color="auto"/>
        <w:left w:val="none" w:sz="0" w:space="0" w:color="auto"/>
        <w:bottom w:val="none" w:sz="0" w:space="0" w:color="auto"/>
        <w:right w:val="none" w:sz="0" w:space="0" w:color="auto"/>
      </w:divBdr>
    </w:div>
    <w:div w:id="1624850770">
      <w:bodyDiv w:val="1"/>
      <w:marLeft w:val="0"/>
      <w:marRight w:val="0"/>
      <w:marTop w:val="0"/>
      <w:marBottom w:val="0"/>
      <w:divBdr>
        <w:top w:val="none" w:sz="0" w:space="0" w:color="auto"/>
        <w:left w:val="none" w:sz="0" w:space="0" w:color="auto"/>
        <w:bottom w:val="none" w:sz="0" w:space="0" w:color="auto"/>
        <w:right w:val="none" w:sz="0" w:space="0" w:color="auto"/>
      </w:divBdr>
    </w:div>
    <w:div w:id="2022079810">
      <w:bodyDiv w:val="1"/>
      <w:marLeft w:val="0"/>
      <w:marRight w:val="0"/>
      <w:marTop w:val="0"/>
      <w:marBottom w:val="0"/>
      <w:divBdr>
        <w:top w:val="none" w:sz="0" w:space="0" w:color="auto"/>
        <w:left w:val="none" w:sz="0" w:space="0" w:color="auto"/>
        <w:bottom w:val="none" w:sz="0" w:space="0" w:color="auto"/>
        <w:right w:val="none" w:sz="0" w:space="0" w:color="auto"/>
      </w:divBdr>
    </w:div>
    <w:div w:id="20464441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12</Pages>
  <Words>2159</Words>
  <Characters>12307</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2023-04-06T14:31:00Z</cp:lastPrinted>
  <dcterms:created xsi:type="dcterms:W3CDTF">2021-10-06T12:31:00Z</dcterms:created>
  <dcterms:modified xsi:type="dcterms:W3CDTF">2023-04-06T14:31:00Z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