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E68DE">
              <w:t>-1166</w:t>
            </w:r>
          </w:p>
          <w:p w:rsidR="00B17211" w:rsidRDefault="00456324" w:rsidP="0065302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3029">
              <w:t>19</w:t>
            </w:r>
            <w:r w:rsidR="00653029" w:rsidRPr="00653029">
              <w:rPr>
                <w:vertAlign w:val="superscript"/>
              </w:rPr>
              <w:t>th</w:t>
            </w:r>
            <w:r w:rsidR="00653029">
              <w:t xml:space="preserve"> </w:t>
            </w:r>
            <w:bookmarkStart w:id="0" w:name="_GoBack"/>
            <w:bookmarkEnd w:id="0"/>
            <w:r w:rsidR="00375DA7">
              <w:t>May</w:t>
            </w:r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E68DE" w:rsidRPr="009E68DE" w:rsidRDefault="009E68DE" w:rsidP="009E68DE">
      <w:pPr>
        <w:pStyle w:val="Heading2"/>
      </w:pPr>
      <w:r w:rsidRPr="009E68DE">
        <w:rPr>
          <w:rStyle w:val="Heading2Char"/>
          <w:b/>
        </w:rPr>
        <w:t>Under the Freedom of Information Act, in police transportation.</w:t>
      </w:r>
      <w:r>
        <w:rPr>
          <w:rStyle w:val="Heading2Char"/>
          <w:b/>
        </w:rPr>
        <w:t xml:space="preserve"> </w:t>
      </w:r>
      <w:r w:rsidRPr="009E68DE">
        <w:rPr>
          <w:rStyle w:val="Heading2Char"/>
          <w:b/>
        </w:rPr>
        <w:t>What are the procedures for handcuffs, seatbelts and cages</w:t>
      </w:r>
      <w:r w:rsidRPr="009E68DE">
        <w:t>.</w:t>
      </w:r>
    </w:p>
    <w:p w:rsidR="00C95FC8" w:rsidRPr="007D1918" w:rsidRDefault="009E68DE" w:rsidP="00C95FC8">
      <w:pPr>
        <w:rPr>
          <w:color w:val="000000"/>
        </w:rPr>
      </w:pPr>
      <w:r>
        <w:rPr>
          <w:color w:val="000000"/>
        </w:rPr>
        <w:t>Please be advised that the information you seek is</w:t>
      </w:r>
      <w:r w:rsidR="00E01A7A">
        <w:rPr>
          <w:color w:val="000000"/>
        </w:rPr>
        <w:t xml:space="preserve"> publicly available within </w:t>
      </w:r>
      <w:r w:rsidR="00465F7C">
        <w:rPr>
          <w:color w:val="000000"/>
        </w:rPr>
        <w:t xml:space="preserve">Section 7 of </w:t>
      </w:r>
      <w:r w:rsidR="00E01A7A">
        <w:rPr>
          <w:color w:val="000000"/>
        </w:rPr>
        <w:t xml:space="preserve">Police Scotland’s </w:t>
      </w:r>
      <w:r>
        <w:rPr>
          <w:color w:val="000000"/>
        </w:rPr>
        <w:t xml:space="preserve">Care and Welfare of Persons in Police Custody Standard Operating Procedure (SOP). </w:t>
      </w:r>
      <w:r w:rsidR="00E01A7A">
        <w:rPr>
          <w:color w:val="000000"/>
        </w:rPr>
        <w:t xml:space="preserve">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375DA7">
        <w:t xml:space="preserve">available on the Police Scotland website, </w:t>
      </w:r>
      <w:r w:rsidRPr="007D1918">
        <w:rPr>
          <w:color w:val="000000"/>
        </w:rPr>
        <w:t>via the following link:</w:t>
      </w:r>
    </w:p>
    <w:p w:rsidR="009E68DE" w:rsidRDefault="00653029" w:rsidP="00C95FC8">
      <w:hyperlink r:id="rId8" w:history="1">
        <w:r w:rsidR="009E68DE" w:rsidRPr="009E68DE">
          <w:rPr>
            <w:rStyle w:val="Hyperlink"/>
          </w:rPr>
          <w:t>Care and Welfare of Persons in Police Custody SOP</w:t>
        </w:r>
      </w:hyperlink>
    </w:p>
    <w:p w:rsidR="009E68DE" w:rsidRPr="009E68DE" w:rsidRDefault="009E68DE" w:rsidP="00C95FC8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3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3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3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3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3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3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75DA7"/>
    <w:rsid w:val="003D6D03"/>
    <w:rsid w:val="003E12CA"/>
    <w:rsid w:val="004010DC"/>
    <w:rsid w:val="004341F0"/>
    <w:rsid w:val="00456324"/>
    <w:rsid w:val="00465F7C"/>
    <w:rsid w:val="00475460"/>
    <w:rsid w:val="00490317"/>
    <w:rsid w:val="00491644"/>
    <w:rsid w:val="00496A08"/>
    <w:rsid w:val="004E1605"/>
    <w:rsid w:val="004F653C"/>
    <w:rsid w:val="00540A52"/>
    <w:rsid w:val="00557306"/>
    <w:rsid w:val="0065302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68DE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01A7A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0mfjn3pa/care-and-welfare-of-persons-in-police-custody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2023-05-17T08:01:00Z</dcterms:created>
  <dcterms:modified xsi:type="dcterms:W3CDTF">2023-05-19T09:28:00Z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