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53EA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AF41B4">
              <w:t>0864</w:t>
            </w:r>
          </w:p>
          <w:p w14:paraId="34BDABA6" w14:textId="323469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41B4">
              <w:t>12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3A9B25" w14:textId="4CC2F936" w:rsidR="00AF41B4" w:rsidRPr="00AF41B4" w:rsidRDefault="00AF41B4" w:rsidP="00AF41B4">
      <w:pPr>
        <w:pStyle w:val="Heading2"/>
      </w:pPr>
      <w:r w:rsidRPr="00AF41B4">
        <w:t>Any record, briefing, note, communication (external or internal) concerning the Palestine Action protest action at Turnberry golf course on 8 March 2025.</w:t>
      </w:r>
    </w:p>
    <w:p w14:paraId="741DAC9F" w14:textId="77777777" w:rsidR="007D25B7" w:rsidRDefault="00AF41B4" w:rsidP="00AF41B4">
      <w:r w:rsidRPr="00AF41B4">
        <w:t>Around 04:40 on Saturday 8 March 2025</w:t>
      </w:r>
      <w:r w:rsidR="007D25B7">
        <w:t>,</w:t>
      </w:r>
      <w:r w:rsidRPr="00AF41B4">
        <w:t xml:space="preserve"> Police Scotland received a report of damage to the golf course and a premises on Maidens Road, Turnberry.  </w:t>
      </w:r>
    </w:p>
    <w:p w14:paraId="7C746D40" w14:textId="4CA86B00" w:rsidR="00AF41B4" w:rsidRPr="00AF41B4" w:rsidRDefault="00AF41B4" w:rsidP="00AF41B4">
      <w:r w:rsidRPr="00AF41B4">
        <w:t xml:space="preserve">Inquiries are ongoing </w:t>
      </w:r>
      <w:proofErr w:type="gramStart"/>
      <w:r w:rsidRPr="00AF41B4">
        <w:t>at this time</w:t>
      </w:r>
      <w:proofErr w:type="gramEnd"/>
      <w:r w:rsidRPr="00AF41B4">
        <w:t>.​</w:t>
      </w:r>
    </w:p>
    <w:p w14:paraId="1C0D54C8" w14:textId="3CEB535C" w:rsidR="00AF41B4" w:rsidRDefault="00AF41B4" w:rsidP="00AF41B4">
      <w:r w:rsidRPr="00AF41B4">
        <w:t>In respect of any associated records/ communications etc</w:t>
      </w:r>
      <w:r>
        <w:t>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71A07C34" w14:textId="77777777" w:rsidR="007D25B7" w:rsidRDefault="00AF41B4" w:rsidP="007D25B7">
      <w:r w:rsidRPr="007D25B7">
        <w:rPr>
          <w:i/>
          <w:iCs/>
        </w:rPr>
        <w:t>Section 34(1)(b) - Investigations</w:t>
      </w:r>
      <w:r w:rsidRPr="007D25B7">
        <w:rPr>
          <w:i/>
          <w:iCs/>
        </w:rPr>
        <w:br/>
      </w:r>
      <w:r w:rsidR="007D25B7">
        <w:t>The information is held for the purposes of an investigation.</w:t>
      </w:r>
    </w:p>
    <w:p w14:paraId="68A927B6" w14:textId="1FFB383D" w:rsidR="007D25B7" w:rsidRDefault="00AF41B4" w:rsidP="00AF41B4">
      <w:r w:rsidRPr="007D25B7">
        <w:rPr>
          <w:i/>
          <w:iCs/>
        </w:rPr>
        <w:t>Section 38(1)(b) - Personal Data</w:t>
      </w:r>
      <w:r w:rsidR="007D25B7">
        <w:rPr>
          <w:i/>
          <w:iCs/>
        </w:rPr>
        <w:br/>
      </w:r>
      <w:r w:rsidR="007D25B7">
        <w:t>The information held contains personal data which is exempt from disclosure where disclosure would contravene any of the data protection principles.</w:t>
      </w:r>
      <w:r w:rsidR="007D25B7">
        <w:rPr>
          <w:i/>
          <w:iCs/>
        </w:rPr>
        <w:br/>
      </w:r>
      <w:r w:rsidR="007D25B7">
        <w:t>Whilst I accept that you may have a legitimate interest with regards the disclosure of this information, I do not agree that disclosure could be considered necessary in the circumstances and I am further of the view that your interests are overridden by the interests or fundamental rights and freedoms of the data subjects.</w:t>
      </w:r>
      <w:r w:rsidR="007D25B7">
        <w:br/>
        <w:t>On that basis, it is considered that disclosure of the information sought would be unlawful.</w:t>
      </w:r>
    </w:p>
    <w:p w14:paraId="34BDABBD" w14:textId="4CD452D5" w:rsidR="00BF6B81" w:rsidRDefault="007D25B7" w:rsidP="00AF41B4">
      <w:r w:rsidRPr="007D25B7">
        <w:rPr>
          <w:i/>
          <w:iCs/>
        </w:rPr>
        <w:t>Section 35(1)(</w:t>
      </w:r>
      <w:proofErr w:type="gramStart"/>
      <w:r w:rsidRPr="007D25B7">
        <w:rPr>
          <w:i/>
          <w:iCs/>
        </w:rPr>
        <w:t>a)&amp;</w:t>
      </w:r>
      <w:proofErr w:type="gramEnd"/>
      <w:r w:rsidRPr="007D25B7">
        <w:rPr>
          <w:i/>
          <w:iCs/>
        </w:rPr>
        <w:t>(b) - Law Enforcement</w:t>
      </w:r>
      <w:r w:rsidRPr="007D25B7">
        <w:rPr>
          <w:i/>
          <w:iCs/>
        </w:rPr>
        <w:br/>
      </w:r>
      <w:r>
        <w:t>Additionally,</w:t>
      </w:r>
      <w:r w:rsidR="00AF41B4">
        <w:t xml:space="preserve"> disclosure would prejudice substantially the prevention or detection of crime and the apprehension or prosecution of offenders.</w:t>
      </w:r>
    </w:p>
    <w:p w14:paraId="270D116E" w14:textId="77777777" w:rsidR="007D25B7" w:rsidRPr="00B11A55" w:rsidRDefault="007D25B7" w:rsidP="00AF41B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2BD9B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C306A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B700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3C37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103A4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2507C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1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4ED2"/>
    <w:multiLevelType w:val="hybridMultilevel"/>
    <w:tmpl w:val="2278D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662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161D4"/>
    <w:rsid w:val="002278CC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0493"/>
    <w:rsid w:val="00793DD5"/>
    <w:rsid w:val="007D25B7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AF41B4"/>
    <w:rsid w:val="00B11A55"/>
    <w:rsid w:val="00B17211"/>
    <w:rsid w:val="00B4358E"/>
    <w:rsid w:val="00B45D63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2025-03-12T15:31:00Z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