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501BDD">
              <w:t>3</w:t>
            </w:r>
            <w:r>
              <w:t>-</w:t>
            </w:r>
            <w:r w:rsidR="00021919">
              <w:t>0573</w:t>
            </w:r>
          </w:p>
          <w:p w:rsidR="00B17211" w:rsidRDefault="00456324" w:rsidP="00D91E89">
            <w:r w:rsidRPr="007F490F">
              <w:rPr>
                <w:rStyle w:val="Heading2Char"/>
              </w:rPr>
              <w:t>Respon</w:t>
            </w:r>
            <w:r w:rsidR="007D55F6">
              <w:rPr>
                <w:rStyle w:val="Heading2Char"/>
              </w:rPr>
              <w:t>ded to:</w:t>
            </w:r>
            <w:r w:rsidR="007F490F">
              <w:t xml:space="preserve">  </w:t>
            </w:r>
            <w:r w:rsidR="00D91E89">
              <w:t>17</w:t>
            </w:r>
            <w:bookmarkStart w:id="0" w:name="_GoBack"/>
            <w:bookmarkEnd w:id="0"/>
            <w:r>
              <w:t xml:space="preserve"> </w:t>
            </w:r>
            <w:r w:rsidR="00021919">
              <w:t>March</w:t>
            </w:r>
            <w:r>
              <w:t xml:space="preserve"> 2023</w:t>
            </w:r>
          </w:p>
        </w:tc>
      </w:tr>
    </w:tbl>
    <w:p w:rsidR="008B62C4" w:rsidRPr="008B62C4" w:rsidRDefault="008B62C4" w:rsidP="008B62C4">
      <w:r w:rsidRPr="008B62C4">
        <w:t>I refer to your recent correspondence seeking information about the death of a person.</w:t>
      </w:r>
    </w:p>
    <w:p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rsidR="00B53C59" w:rsidRDefault="008B62C4" w:rsidP="008B62C4">
      <w:r w:rsidRPr="008B62C4">
        <w:t>The public interest overwhelmingly lies in protecting individuals’ right to privacy and honouring their expectation of confidentiality</w:t>
      </w:r>
      <w:r w:rsidR="00B53C59">
        <w:t xml:space="preserve"> - even in death.</w:t>
      </w:r>
    </w:p>
    <w:p w:rsid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rsidR="008928AB" w:rsidRDefault="00021919" w:rsidP="00793DD5">
      <w:r>
        <w:t xml:space="preserve">I can further advise you that </w:t>
      </w:r>
      <w:r w:rsidR="00E564C1">
        <w:t>if</w:t>
      </w:r>
      <w:r>
        <w:t xml:space="preserve"> the date of death was in 1914, </w:t>
      </w:r>
      <w:r w:rsidR="00E564C1">
        <w:t>in accordance with</w:t>
      </w:r>
      <w:r>
        <w:t xml:space="preserve"> our </w:t>
      </w:r>
      <w:hyperlink r:id="rId8" w:history="1">
        <w:r>
          <w:rPr>
            <w:rStyle w:val="Hyperlink"/>
          </w:rPr>
          <w:t>Record Retention SOP</w:t>
        </w:r>
      </w:hyperlink>
      <w:r>
        <w:t xml:space="preserve">, records pertaining to an accidental death </w:t>
      </w:r>
      <w:r w:rsidR="00E564C1">
        <w:t>from that period will most likely have been disposed of some considerable time ago</w:t>
      </w:r>
      <w:r w:rsidRPr="007D1918">
        <w:t>.</w:t>
      </w:r>
    </w:p>
    <w:p w:rsidR="00E564C1" w:rsidRDefault="00E564C1"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1E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1E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1E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1E8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1E8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1E8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21919"/>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D91E89"/>
    <w:rsid w:val="00E55D79"/>
    <w:rsid w:val="00E564C1"/>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nhobty5i/record-retention-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376</Words>
  <Characters>2147</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2023-03-17T14:05:00Z</cp:lastPrinted>
  <dcterms:created xsi:type="dcterms:W3CDTF">2022-12-22T14:25:00Z</dcterms:created>
  <dcterms:modified xsi:type="dcterms:W3CDTF">2023-03-17T14:06:00Z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