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7479F6D" w:rsidR="00B17211" w:rsidRPr="00B17211" w:rsidRDefault="00B17211" w:rsidP="007F490F">
            <w:r w:rsidRPr="007F490F">
              <w:rPr>
                <w:rStyle w:val="Heading2Char"/>
              </w:rPr>
              <w:t>Our reference:</w:t>
            </w:r>
            <w:r>
              <w:t xml:space="preserve">  FOI 2</w:t>
            </w:r>
            <w:r w:rsidR="00EF0FBB">
              <w:t>5</w:t>
            </w:r>
            <w:r>
              <w:t>-</w:t>
            </w:r>
            <w:r w:rsidR="00090775">
              <w:t>2828</w:t>
            </w:r>
          </w:p>
          <w:p w14:paraId="34BDABA6" w14:textId="41A90E8C" w:rsidR="00B17211" w:rsidRDefault="00456324" w:rsidP="00EE2373">
            <w:r w:rsidRPr="007F490F">
              <w:rPr>
                <w:rStyle w:val="Heading2Char"/>
              </w:rPr>
              <w:t>Respon</w:t>
            </w:r>
            <w:r w:rsidR="007D55F6">
              <w:rPr>
                <w:rStyle w:val="Heading2Char"/>
              </w:rPr>
              <w:t>ded to:</w:t>
            </w:r>
            <w:r w:rsidR="007F490F">
              <w:t xml:space="preserve">  </w:t>
            </w:r>
            <w:r w:rsidR="0078165D">
              <w:t>06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BFE2DF1" w14:textId="77777777" w:rsidR="00090775" w:rsidRDefault="00090775" w:rsidP="00090775">
      <w:pPr>
        <w:pStyle w:val="Heading2"/>
      </w:pPr>
      <w:r>
        <w:t>Under FOI requests I would like the following information:</w:t>
      </w:r>
    </w:p>
    <w:p w14:paraId="277085F2" w14:textId="1169E664" w:rsidR="00090775" w:rsidRDefault="00090775" w:rsidP="00090775">
      <w:pPr>
        <w:pStyle w:val="Heading2"/>
      </w:pPr>
      <w:r>
        <w:t>I would appreciate information on the number of prosecutions for exceeding the speed limit on the A9 north bound and south bound for the period 1st January 2024 until 1st September 2025.</w:t>
      </w:r>
    </w:p>
    <w:p w14:paraId="710BCB18" w14:textId="54A54B7C" w:rsidR="002F5C64" w:rsidRDefault="00AD5F62" w:rsidP="002F5C64">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w:t>
      </w:r>
      <w:r w:rsidR="002F5C64">
        <w:rPr>
          <w:rFonts w:eastAsiaTheme="majorEastAsia" w:cstheme="majorBidi"/>
          <w:bCs/>
          <w:color w:val="000000" w:themeColor="text1"/>
          <w:szCs w:val="26"/>
        </w:rPr>
        <w:t xml:space="preserve">he information sought is not held by </w:t>
      </w:r>
      <w:r w:rsidR="002F5C64" w:rsidRPr="00646E3D">
        <w:rPr>
          <w:rFonts w:eastAsiaTheme="majorEastAsia" w:cstheme="majorBidi"/>
          <w:bCs/>
          <w:color w:val="000000" w:themeColor="text1"/>
          <w:szCs w:val="26"/>
        </w:rPr>
        <w:t xml:space="preserve">Police Scotland </w:t>
      </w:r>
      <w:r w:rsidR="002F5C64">
        <w:rPr>
          <w:rFonts w:eastAsiaTheme="majorEastAsia" w:cstheme="majorBidi"/>
          <w:bCs/>
          <w:color w:val="000000" w:themeColor="text1"/>
          <w:szCs w:val="26"/>
        </w:rPr>
        <w:t>and section 17 of the Act therefore applies.</w:t>
      </w:r>
    </w:p>
    <w:p w14:paraId="28600D4D" w14:textId="39D918EB" w:rsidR="002F5C64" w:rsidRDefault="002F5C64" w:rsidP="002F5C64">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To explain, prosecution information is held by the Scottish Court Service and Crown Office and Procurator Fiscals Service </w:t>
      </w:r>
      <w:r w:rsidR="00AD5F62">
        <w:rPr>
          <w:rFonts w:eastAsiaTheme="majorEastAsia" w:cstheme="majorBidi"/>
          <w:bCs/>
          <w:color w:val="000000" w:themeColor="text1"/>
          <w:szCs w:val="26"/>
        </w:rPr>
        <w:t>and you may wish to contact</w:t>
      </w:r>
      <w:r>
        <w:rPr>
          <w:rFonts w:eastAsiaTheme="majorEastAsia" w:cstheme="majorBidi"/>
          <w:bCs/>
          <w:color w:val="000000" w:themeColor="text1"/>
          <w:szCs w:val="26"/>
        </w:rPr>
        <w:t xml:space="preserve"> them for information.</w:t>
      </w:r>
    </w:p>
    <w:p w14:paraId="5B972089" w14:textId="77777777" w:rsidR="00AD5F62" w:rsidRPr="002F5C64" w:rsidRDefault="00AD5F62" w:rsidP="002F5C64">
      <w:pPr>
        <w:tabs>
          <w:tab w:val="left" w:pos="5400"/>
        </w:tabs>
      </w:pPr>
    </w:p>
    <w:p w14:paraId="22CF6F0E" w14:textId="77777777" w:rsidR="00090775" w:rsidRDefault="00090775" w:rsidP="00090775">
      <w:pPr>
        <w:pStyle w:val="Heading2"/>
      </w:pPr>
      <w:r>
        <w:t>In addition I would like information on the periods that the cameras were operational between those dates above ie 1st January 2024 until 1st September 2025.</w:t>
      </w:r>
    </w:p>
    <w:p w14:paraId="6F8FA6F8" w14:textId="058A68E7" w:rsidR="00090775" w:rsidRDefault="00090775" w:rsidP="00090775">
      <w:pPr>
        <w:pStyle w:val="Heading2"/>
      </w:pPr>
      <w:r>
        <w:t>The cameras are located on the A9 as follows:</w:t>
      </w:r>
    </w:p>
    <w:p w14:paraId="6C60BEBD" w14:textId="2F45694C" w:rsidR="00090775" w:rsidRDefault="00090775" w:rsidP="00090775">
      <w:pPr>
        <w:pStyle w:val="Heading2"/>
      </w:pPr>
      <w:r>
        <w:t>There is an average Speed camera between the Pass of Birnam end of the Dual Carriage way and just before the Junction to Bank Foot (B867)northbound to the First Average speed camera after the Jubilee Bridge Northbound on the A9.</w:t>
      </w:r>
    </w:p>
    <w:p w14:paraId="34BDABA9" w14:textId="56824561" w:rsidR="00496A08" w:rsidRPr="0036503B" w:rsidRDefault="00090775" w:rsidP="00090775">
      <w:pPr>
        <w:pStyle w:val="Heading2"/>
      </w:pPr>
      <w:r>
        <w:t>On A9 south bound, there is an average speed camera from just north of the Jubilee Bridge on the A9 South Bound to the Average Speed camera southbound between the Bankfoot Junction(B867) and the beginning of the Dual carriageway southbound on the A9.</w:t>
      </w:r>
    </w:p>
    <w:p w14:paraId="0A67C950" w14:textId="26927F71" w:rsidR="00090775" w:rsidRPr="00090775" w:rsidRDefault="00090775" w:rsidP="00090775">
      <w:pPr>
        <w:tabs>
          <w:tab w:val="left" w:pos="5400"/>
        </w:tabs>
      </w:pPr>
      <w:r>
        <w:t>In relation to the above, our Roads Policing department has confirmed that the Average Speed Cameras in question were logged as “non-operational”</w:t>
      </w:r>
      <w:r w:rsidR="00232695">
        <w:t xml:space="preserve"> on the following days</w:t>
      </w:r>
      <w:r>
        <w:t>.</w:t>
      </w:r>
      <w:r w:rsidRPr="00090775">
        <w:t xml:space="preserve"> Please note, this may not cover the whole 24-hour period of each day.</w:t>
      </w:r>
    </w:p>
    <w:tbl>
      <w:tblPr>
        <w:tblStyle w:val="TableGrid"/>
        <w:tblW w:w="0" w:type="auto"/>
        <w:tblLook w:val="04A0" w:firstRow="1" w:lastRow="0" w:firstColumn="1" w:lastColumn="0" w:noHBand="0" w:noVBand="1"/>
      </w:tblPr>
      <w:tblGrid>
        <w:gridCol w:w="7794"/>
      </w:tblGrid>
      <w:tr w:rsidR="00090775" w14:paraId="04F9485E" w14:textId="77777777" w:rsidTr="00AD5F62">
        <w:trPr>
          <w:tblHeader/>
        </w:trPr>
        <w:tc>
          <w:tcPr>
            <w:tcW w:w="7794" w:type="dxa"/>
            <w:shd w:val="clear" w:color="auto" w:fill="D9D9D9" w:themeFill="background1" w:themeFillShade="D9"/>
          </w:tcPr>
          <w:p w14:paraId="67536291" w14:textId="677A74A3" w:rsidR="00090775" w:rsidRDefault="00273319" w:rsidP="00AD5F62">
            <w:pPr>
              <w:tabs>
                <w:tab w:val="left" w:pos="5400"/>
              </w:tabs>
              <w:spacing w:line="240" w:lineRule="auto"/>
            </w:pPr>
            <w:r>
              <w:lastRenderedPageBreak/>
              <w:t>Dates when Average Speed Cameras Recorded as “Non-Operational”</w:t>
            </w:r>
          </w:p>
        </w:tc>
      </w:tr>
      <w:tr w:rsidR="00273319" w14:paraId="3E97379C" w14:textId="77777777" w:rsidTr="00AD5F62">
        <w:tc>
          <w:tcPr>
            <w:tcW w:w="7794" w:type="dxa"/>
          </w:tcPr>
          <w:p w14:paraId="5749A04B" w14:textId="6A7B5A55" w:rsidR="00273319" w:rsidRDefault="00273319" w:rsidP="00AD5F62">
            <w:pPr>
              <w:tabs>
                <w:tab w:val="left" w:pos="5400"/>
              </w:tabs>
              <w:spacing w:line="240" w:lineRule="auto"/>
            </w:pPr>
            <w:r w:rsidRPr="00090775">
              <w:t>05/03/2024</w:t>
            </w:r>
          </w:p>
        </w:tc>
      </w:tr>
      <w:tr w:rsidR="00273319" w14:paraId="1A323ACC" w14:textId="77777777" w:rsidTr="00AD5F62">
        <w:tc>
          <w:tcPr>
            <w:tcW w:w="7794" w:type="dxa"/>
          </w:tcPr>
          <w:p w14:paraId="6A5A0301" w14:textId="19455E13" w:rsidR="00273319" w:rsidRDefault="00273319" w:rsidP="00AD5F62">
            <w:pPr>
              <w:tabs>
                <w:tab w:val="left" w:pos="5400"/>
              </w:tabs>
              <w:spacing w:line="240" w:lineRule="auto"/>
            </w:pPr>
            <w:r w:rsidRPr="00090775">
              <w:t>06/03/2024</w:t>
            </w:r>
          </w:p>
        </w:tc>
      </w:tr>
      <w:tr w:rsidR="00273319" w14:paraId="52BCA2C4" w14:textId="77777777" w:rsidTr="00AD5F62">
        <w:tc>
          <w:tcPr>
            <w:tcW w:w="7794" w:type="dxa"/>
          </w:tcPr>
          <w:p w14:paraId="14065A23" w14:textId="1536C7A9" w:rsidR="00273319" w:rsidRDefault="00273319" w:rsidP="00AD5F62">
            <w:pPr>
              <w:tabs>
                <w:tab w:val="left" w:pos="5400"/>
              </w:tabs>
              <w:spacing w:line="240" w:lineRule="auto"/>
            </w:pPr>
            <w:r w:rsidRPr="00090775">
              <w:t>01/10/2024</w:t>
            </w:r>
          </w:p>
        </w:tc>
      </w:tr>
      <w:tr w:rsidR="00273319" w14:paraId="577EC86C" w14:textId="77777777" w:rsidTr="00AD5F62">
        <w:tc>
          <w:tcPr>
            <w:tcW w:w="7794" w:type="dxa"/>
          </w:tcPr>
          <w:p w14:paraId="29BD1FEE" w14:textId="7196602E" w:rsidR="00273319" w:rsidRDefault="00273319" w:rsidP="00AD5F62">
            <w:pPr>
              <w:tabs>
                <w:tab w:val="left" w:pos="5400"/>
              </w:tabs>
              <w:spacing w:line="240" w:lineRule="auto"/>
            </w:pPr>
            <w:r w:rsidRPr="00090775">
              <w:t>02/10/2024</w:t>
            </w:r>
          </w:p>
        </w:tc>
      </w:tr>
      <w:tr w:rsidR="00273319" w14:paraId="4B1615B1" w14:textId="77777777" w:rsidTr="00AD5F62">
        <w:tc>
          <w:tcPr>
            <w:tcW w:w="7794" w:type="dxa"/>
          </w:tcPr>
          <w:p w14:paraId="35DBC4B5" w14:textId="30F4B0FC" w:rsidR="00273319" w:rsidRDefault="00273319" w:rsidP="00AD5F62">
            <w:pPr>
              <w:tabs>
                <w:tab w:val="left" w:pos="5400"/>
              </w:tabs>
              <w:spacing w:line="240" w:lineRule="auto"/>
            </w:pPr>
            <w:r w:rsidRPr="00090775">
              <w:t>18/11/2024</w:t>
            </w:r>
          </w:p>
        </w:tc>
      </w:tr>
      <w:tr w:rsidR="00273319" w14:paraId="3C919E19" w14:textId="77777777" w:rsidTr="00AD5F62">
        <w:tc>
          <w:tcPr>
            <w:tcW w:w="7794" w:type="dxa"/>
          </w:tcPr>
          <w:p w14:paraId="294AFB26" w14:textId="36367928" w:rsidR="00273319" w:rsidRDefault="00273319" w:rsidP="00AD5F62">
            <w:pPr>
              <w:tabs>
                <w:tab w:val="left" w:pos="5400"/>
              </w:tabs>
              <w:spacing w:line="240" w:lineRule="auto"/>
            </w:pPr>
            <w:r w:rsidRPr="00090775">
              <w:t>19/11/2024</w:t>
            </w:r>
          </w:p>
        </w:tc>
      </w:tr>
      <w:tr w:rsidR="00273319" w14:paraId="565B5115" w14:textId="77777777" w:rsidTr="00AD5F62">
        <w:tc>
          <w:tcPr>
            <w:tcW w:w="7794" w:type="dxa"/>
          </w:tcPr>
          <w:p w14:paraId="396AEEE3" w14:textId="62D2C38E" w:rsidR="00273319" w:rsidRDefault="00273319" w:rsidP="00AD5F62">
            <w:pPr>
              <w:tabs>
                <w:tab w:val="left" w:pos="5400"/>
              </w:tabs>
              <w:spacing w:line="240" w:lineRule="auto"/>
            </w:pPr>
            <w:r w:rsidRPr="00090775">
              <w:t>20/11/2024</w:t>
            </w:r>
          </w:p>
        </w:tc>
      </w:tr>
      <w:tr w:rsidR="00273319" w14:paraId="77258AD1" w14:textId="77777777" w:rsidTr="00AD5F62">
        <w:tc>
          <w:tcPr>
            <w:tcW w:w="7794" w:type="dxa"/>
          </w:tcPr>
          <w:p w14:paraId="08426B93" w14:textId="4AA4F820" w:rsidR="00273319" w:rsidRDefault="00273319" w:rsidP="00AD5F62">
            <w:pPr>
              <w:tabs>
                <w:tab w:val="left" w:pos="5400"/>
              </w:tabs>
              <w:spacing w:line="240" w:lineRule="auto"/>
            </w:pPr>
            <w:r w:rsidRPr="00090775">
              <w:t>10/06/2025</w:t>
            </w:r>
          </w:p>
        </w:tc>
      </w:tr>
      <w:tr w:rsidR="00273319" w14:paraId="438B5796" w14:textId="77777777" w:rsidTr="00AD5F62">
        <w:tc>
          <w:tcPr>
            <w:tcW w:w="7794" w:type="dxa"/>
          </w:tcPr>
          <w:p w14:paraId="764B5867" w14:textId="35CFBFCA" w:rsidR="00273319" w:rsidRDefault="00273319" w:rsidP="00AD5F62">
            <w:pPr>
              <w:tabs>
                <w:tab w:val="left" w:pos="5400"/>
              </w:tabs>
              <w:spacing w:line="240" w:lineRule="auto"/>
            </w:pPr>
            <w:r w:rsidRPr="00090775">
              <w:t>11/06/2025</w:t>
            </w:r>
          </w:p>
        </w:tc>
      </w:tr>
      <w:tr w:rsidR="00273319" w14:paraId="0590A6FC" w14:textId="77777777" w:rsidTr="00AD5F62">
        <w:tc>
          <w:tcPr>
            <w:tcW w:w="7794" w:type="dxa"/>
          </w:tcPr>
          <w:p w14:paraId="53ABEC2F" w14:textId="7DFD6BE4" w:rsidR="00273319" w:rsidRDefault="00273319" w:rsidP="00AD5F62">
            <w:pPr>
              <w:tabs>
                <w:tab w:val="left" w:pos="5400"/>
              </w:tabs>
              <w:spacing w:line="240" w:lineRule="auto"/>
            </w:pPr>
            <w:r w:rsidRPr="00090775">
              <w:t>09/07/2025</w:t>
            </w:r>
          </w:p>
        </w:tc>
      </w:tr>
      <w:tr w:rsidR="00273319" w14:paraId="000D27C0" w14:textId="77777777" w:rsidTr="00AD5F62">
        <w:tc>
          <w:tcPr>
            <w:tcW w:w="7794" w:type="dxa"/>
          </w:tcPr>
          <w:p w14:paraId="1962D835" w14:textId="7E20FCEA" w:rsidR="00273319" w:rsidRDefault="00273319" w:rsidP="00AD5F62">
            <w:pPr>
              <w:tabs>
                <w:tab w:val="left" w:pos="5400"/>
              </w:tabs>
              <w:spacing w:line="240" w:lineRule="auto"/>
            </w:pPr>
            <w:r w:rsidRPr="00090775">
              <w:t>10/07/2025</w:t>
            </w:r>
          </w:p>
        </w:tc>
      </w:tr>
      <w:tr w:rsidR="00273319" w14:paraId="7749F8A0" w14:textId="77777777" w:rsidTr="00AD5F62">
        <w:tc>
          <w:tcPr>
            <w:tcW w:w="7794" w:type="dxa"/>
          </w:tcPr>
          <w:p w14:paraId="13BA9099" w14:textId="52939D36" w:rsidR="00273319" w:rsidRDefault="00273319" w:rsidP="00AD5F62">
            <w:pPr>
              <w:tabs>
                <w:tab w:val="left" w:pos="5400"/>
              </w:tabs>
              <w:spacing w:line="240" w:lineRule="auto"/>
            </w:pPr>
            <w:r w:rsidRPr="00090775">
              <w:t>11/07/2025</w:t>
            </w:r>
          </w:p>
        </w:tc>
      </w:tr>
      <w:tr w:rsidR="00273319" w14:paraId="3EDF8C2C" w14:textId="77777777" w:rsidTr="00AD5F62">
        <w:tc>
          <w:tcPr>
            <w:tcW w:w="7794" w:type="dxa"/>
          </w:tcPr>
          <w:p w14:paraId="6BD3FEB6" w14:textId="0402F25E" w:rsidR="00273319" w:rsidRDefault="00273319" w:rsidP="00AD5F62">
            <w:pPr>
              <w:tabs>
                <w:tab w:val="left" w:pos="5400"/>
              </w:tabs>
              <w:spacing w:line="240" w:lineRule="auto"/>
            </w:pPr>
            <w:r w:rsidRPr="00090775">
              <w:t>12/07/2025</w:t>
            </w:r>
          </w:p>
        </w:tc>
      </w:tr>
      <w:tr w:rsidR="00273319" w14:paraId="2C964F59" w14:textId="77777777" w:rsidTr="00AD5F62">
        <w:tc>
          <w:tcPr>
            <w:tcW w:w="7794" w:type="dxa"/>
          </w:tcPr>
          <w:p w14:paraId="211137CC" w14:textId="0018BA26" w:rsidR="00273319" w:rsidRDefault="00273319" w:rsidP="00AD5F62">
            <w:pPr>
              <w:tabs>
                <w:tab w:val="left" w:pos="5400"/>
              </w:tabs>
              <w:spacing w:line="240" w:lineRule="auto"/>
            </w:pPr>
            <w:r w:rsidRPr="00090775">
              <w:t>13/07/2025</w:t>
            </w:r>
          </w:p>
        </w:tc>
      </w:tr>
      <w:tr w:rsidR="00273319" w14:paraId="3F957D1C" w14:textId="77777777" w:rsidTr="00AD5F62">
        <w:tc>
          <w:tcPr>
            <w:tcW w:w="7794" w:type="dxa"/>
          </w:tcPr>
          <w:p w14:paraId="1D6ED2B0" w14:textId="4FA9E78B" w:rsidR="00273319" w:rsidRDefault="00273319" w:rsidP="00AD5F62">
            <w:pPr>
              <w:tabs>
                <w:tab w:val="left" w:pos="5400"/>
              </w:tabs>
              <w:spacing w:line="240" w:lineRule="auto"/>
            </w:pPr>
            <w:r w:rsidRPr="00090775">
              <w:t>14/07/2025</w:t>
            </w:r>
          </w:p>
        </w:tc>
      </w:tr>
      <w:tr w:rsidR="00273319" w14:paraId="02811EDB" w14:textId="77777777" w:rsidTr="00AD5F62">
        <w:tc>
          <w:tcPr>
            <w:tcW w:w="7794" w:type="dxa"/>
          </w:tcPr>
          <w:p w14:paraId="64ED6679" w14:textId="4424B1FD" w:rsidR="00273319" w:rsidRDefault="00273319" w:rsidP="00AD5F62">
            <w:pPr>
              <w:tabs>
                <w:tab w:val="left" w:pos="5400"/>
              </w:tabs>
              <w:spacing w:line="240" w:lineRule="auto"/>
            </w:pPr>
            <w:r w:rsidRPr="00090775">
              <w:t>15/07/2025</w:t>
            </w:r>
          </w:p>
        </w:tc>
      </w:tr>
    </w:tbl>
    <w:p w14:paraId="3DCBF73F" w14:textId="60A6FAD1" w:rsidR="00090775" w:rsidRDefault="00273319" w:rsidP="009D2AA5">
      <w:pPr>
        <w:tabs>
          <w:tab w:val="left" w:pos="5400"/>
        </w:tabs>
      </w:pPr>
      <w:r>
        <w:t>It has been confirmed that the Average Speed Cameras at the given locus were operation on all other dates during the period specified in your request.</w:t>
      </w:r>
    </w:p>
    <w:p w14:paraId="1F35443E" w14:textId="77777777" w:rsidR="00EF0FBB" w:rsidRDefault="00EF0FBB"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DBD83A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07BD9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372949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AD33A8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65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7F8D0C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65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2B7D51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65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775"/>
    <w:rsid w:val="00090F3B"/>
    <w:rsid w:val="000E2F19"/>
    <w:rsid w:val="000E43FF"/>
    <w:rsid w:val="000E6526"/>
    <w:rsid w:val="00141533"/>
    <w:rsid w:val="00167528"/>
    <w:rsid w:val="00184727"/>
    <w:rsid w:val="00195CC4"/>
    <w:rsid w:val="001F2261"/>
    <w:rsid w:val="00207326"/>
    <w:rsid w:val="00232695"/>
    <w:rsid w:val="00253DF6"/>
    <w:rsid w:val="00254798"/>
    <w:rsid w:val="00255F1E"/>
    <w:rsid w:val="00260FBC"/>
    <w:rsid w:val="00273319"/>
    <w:rsid w:val="002F5C64"/>
    <w:rsid w:val="0036503B"/>
    <w:rsid w:val="00376A4A"/>
    <w:rsid w:val="00381234"/>
    <w:rsid w:val="003D6D03"/>
    <w:rsid w:val="003E12CA"/>
    <w:rsid w:val="004010DC"/>
    <w:rsid w:val="004341F0"/>
    <w:rsid w:val="00456324"/>
    <w:rsid w:val="00475460"/>
    <w:rsid w:val="00490317"/>
    <w:rsid w:val="00490507"/>
    <w:rsid w:val="00491644"/>
    <w:rsid w:val="00496A08"/>
    <w:rsid w:val="004E1605"/>
    <w:rsid w:val="004F653C"/>
    <w:rsid w:val="00540A52"/>
    <w:rsid w:val="00557306"/>
    <w:rsid w:val="006029D9"/>
    <w:rsid w:val="0060390B"/>
    <w:rsid w:val="00645CFA"/>
    <w:rsid w:val="00685219"/>
    <w:rsid w:val="006D5799"/>
    <w:rsid w:val="007440EA"/>
    <w:rsid w:val="00750D83"/>
    <w:rsid w:val="0078165D"/>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70AC0"/>
    <w:rsid w:val="00A84EA9"/>
    <w:rsid w:val="00AC443C"/>
    <w:rsid w:val="00AD5F62"/>
    <w:rsid w:val="00AE5C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F6FC9"/>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43599">
      <w:bodyDiv w:val="1"/>
      <w:marLeft w:val="0"/>
      <w:marRight w:val="0"/>
      <w:marTop w:val="0"/>
      <w:marBottom w:val="0"/>
      <w:divBdr>
        <w:top w:val="none" w:sz="0" w:space="0" w:color="auto"/>
        <w:left w:val="none" w:sz="0" w:space="0" w:color="auto"/>
        <w:bottom w:val="none" w:sz="0" w:space="0" w:color="auto"/>
        <w:right w:val="none" w:sz="0" w:space="0" w:color="auto"/>
      </w:divBdr>
    </w:div>
    <w:div w:id="205345949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2713</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2025-10-06T13:08:00Z</dcterms:created>
  <dcterms:modified xsi:type="dcterms:W3CDTF">2025-10-06T13:08:00Z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