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8E06178" w14:textId="7307F5F5" w:rsidR="0039793E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9793E">
              <w:t>1493</w:t>
            </w:r>
          </w:p>
          <w:p w14:paraId="34BDABA6" w14:textId="2A21AAA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793E">
              <w:t>18</w:t>
            </w:r>
            <w:r w:rsidR="0039793E" w:rsidRPr="0039793E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7BD067" w14:textId="7C333A7E" w:rsidR="00EC3C63" w:rsidRDefault="00EC3C63" w:rsidP="00EC3C63">
      <w:pPr>
        <w:pStyle w:val="Heading2"/>
      </w:pPr>
      <w:r>
        <w:t xml:space="preserve">Within Police Scotland's Standard Operating </w:t>
      </w:r>
      <w:proofErr w:type="gramStart"/>
      <w:r>
        <w:t>Procedure</w:t>
      </w:r>
      <w:proofErr w:type="gramEnd"/>
      <w:r>
        <w:t xml:space="preserve"> it states under 15.2.1:</w:t>
      </w:r>
    </w:p>
    <w:p w14:paraId="09B5F0FE" w14:textId="1970465E" w:rsidR="00EC3C63" w:rsidRDefault="00EC3C63" w:rsidP="00EC3C63">
      <w:pPr>
        <w:pStyle w:val="Heading2"/>
      </w:pPr>
      <w:r>
        <w:t xml:space="preserve">"However, a sleeping period should not exceed 3 </w:t>
      </w:r>
      <w:proofErr w:type="gramStart"/>
      <w:r>
        <w:t>hours</w:t>
      </w:r>
      <w:proofErr w:type="gramEnd"/>
      <w:r>
        <w:t>"</w:t>
      </w:r>
    </w:p>
    <w:p w14:paraId="12F2829C" w14:textId="4FE7C679" w:rsidR="00EC3C63" w:rsidRDefault="00EC3C63" w:rsidP="00EC3C63">
      <w:pPr>
        <w:pStyle w:val="Heading2"/>
      </w:pPr>
      <w:r>
        <w:t>Can you please confirm that this means a detainee is never permitted to sleep for more than a 3-hour spell, or have I read this wrong?</w:t>
      </w:r>
    </w:p>
    <w:p w14:paraId="0684B00A" w14:textId="77777777" w:rsidR="00BB40EA" w:rsidRDefault="00EC3C63" w:rsidP="00EC3C63">
      <w:r>
        <w:t xml:space="preserve">Police Scotland implement best practice when considering the wellbeing of any person in custody. </w:t>
      </w:r>
    </w:p>
    <w:p w14:paraId="08B4F010" w14:textId="034844D1" w:rsidR="00EC3C63" w:rsidRDefault="00EC3C63" w:rsidP="00EC3C63">
      <w:r>
        <w:t xml:space="preserve">I can confirm that this does mean that any person in custody is checked upon and therefore woken every 3 hours as per Police Scotland Standard operating procedure. </w:t>
      </w:r>
    </w:p>
    <w:p w14:paraId="2524400D" w14:textId="77777777" w:rsidR="00EC3C63" w:rsidRPr="00EC3C63" w:rsidRDefault="00EC3C63" w:rsidP="00EC3C63"/>
    <w:p w14:paraId="7C896872" w14:textId="77777777" w:rsidR="00EC3C63" w:rsidRDefault="00EC3C63" w:rsidP="00EC3C63">
      <w:pPr>
        <w:pStyle w:val="Heading2"/>
      </w:pPr>
      <w:r>
        <w:t>2. Please provide the root source of this 3-hour policy.</w:t>
      </w:r>
    </w:p>
    <w:p w14:paraId="2B79654C" w14:textId="32B14597" w:rsidR="00EC3C63" w:rsidRPr="00EC3C63" w:rsidRDefault="0039793E" w:rsidP="0039793E">
      <w:r>
        <w:t xml:space="preserve">Any guidance set out within the </w:t>
      </w:r>
      <w:r w:rsidR="00EC3C63">
        <w:t xml:space="preserve">standard operating procedures and national guidance documents are subject to extensive internal and external consultation processes, as well as </w:t>
      </w:r>
      <w:r>
        <w:t>the completion of</w:t>
      </w:r>
      <w:r w:rsidR="00EC3C63">
        <w:t xml:space="preserve"> a</w:t>
      </w:r>
      <w:r w:rsidR="00BB40EA">
        <w:t>n</w:t>
      </w:r>
      <w:r w:rsidR="00EC3C63">
        <w:t xml:space="preserve"> Equality and Human Rights impact assessment. </w:t>
      </w:r>
    </w:p>
    <w:p w14:paraId="6B2FCC81" w14:textId="77777777" w:rsidR="00EC3C63" w:rsidRDefault="00EC3C63" w:rsidP="00EC3C63">
      <w:pPr>
        <w:rPr>
          <w:rFonts w:ascii="Calibri" w:hAnsi="Calibri" w:cs="Calibri"/>
        </w:rPr>
      </w:pPr>
    </w:p>
    <w:p w14:paraId="34BDABBE" w14:textId="7DAADCA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857B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939D0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78498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FA852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60F0C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3732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632C"/>
    <w:multiLevelType w:val="hybridMultilevel"/>
    <w:tmpl w:val="4F3C1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3274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2316"/>
    <w:rsid w:val="00207326"/>
    <w:rsid w:val="00253DF6"/>
    <w:rsid w:val="00255F1E"/>
    <w:rsid w:val="0036503B"/>
    <w:rsid w:val="0039793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EEC"/>
    <w:rsid w:val="00A25E93"/>
    <w:rsid w:val="00A320FF"/>
    <w:rsid w:val="00A70AC0"/>
    <w:rsid w:val="00A84EA9"/>
    <w:rsid w:val="00A93321"/>
    <w:rsid w:val="00AC443C"/>
    <w:rsid w:val="00B11A55"/>
    <w:rsid w:val="00B17211"/>
    <w:rsid w:val="00B461B2"/>
    <w:rsid w:val="00B654B6"/>
    <w:rsid w:val="00B71B3C"/>
    <w:rsid w:val="00BB40EA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C3C63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3C63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3C63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1871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2024-06-17T14:30:00Z</dcterms:created>
  <dcterms:modified xsi:type="dcterms:W3CDTF">2024-06-18T14:03:00Z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