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71950">
              <w:t>1268</w:t>
            </w:r>
          </w:p>
          <w:p w:rsidR="00B17211" w:rsidRDefault="00456324" w:rsidP="00EF720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F7204">
              <w:t>06 June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71950" w:rsidRPr="00871950" w:rsidRDefault="00871950" w:rsidP="00BB77B4">
      <w:pPr>
        <w:pStyle w:val="Heading2"/>
      </w:pPr>
      <w:r w:rsidRPr="00871950">
        <w:t xml:space="preserve">I would like to request the following information from; </w:t>
      </w:r>
    </w:p>
    <w:p w:rsidR="00871950" w:rsidRPr="00871950" w:rsidRDefault="00871950" w:rsidP="00BB77B4">
      <w:pPr>
        <w:pStyle w:val="Heading2"/>
      </w:pPr>
      <w:r w:rsidRPr="00871950">
        <w:t>1</w:t>
      </w:r>
      <w:r w:rsidRPr="00871950">
        <w:rPr>
          <w:vertAlign w:val="superscript"/>
        </w:rPr>
        <w:t>st</w:t>
      </w:r>
      <w:r w:rsidRPr="00871950">
        <w:t xml:space="preserve"> January 2020 through to 31</w:t>
      </w:r>
      <w:r w:rsidRPr="00871950">
        <w:rPr>
          <w:vertAlign w:val="superscript"/>
        </w:rPr>
        <w:t>st</w:t>
      </w:r>
      <w:r w:rsidRPr="00871950">
        <w:t xml:space="preserve"> December 2020 inclusive</w:t>
      </w:r>
    </w:p>
    <w:p w:rsidR="00871950" w:rsidRPr="00871950" w:rsidRDefault="00871950" w:rsidP="00BB77B4">
      <w:pPr>
        <w:pStyle w:val="Heading2"/>
      </w:pPr>
      <w:r w:rsidRPr="00871950">
        <w:t>1</w:t>
      </w:r>
      <w:r w:rsidRPr="00871950">
        <w:rPr>
          <w:vertAlign w:val="superscript"/>
        </w:rPr>
        <w:t>st</w:t>
      </w:r>
      <w:r w:rsidRPr="00871950">
        <w:t xml:space="preserve"> January 2021 through to 31</w:t>
      </w:r>
      <w:r w:rsidRPr="00871950">
        <w:rPr>
          <w:vertAlign w:val="superscript"/>
        </w:rPr>
        <w:t>st</w:t>
      </w:r>
      <w:r w:rsidRPr="00871950">
        <w:t xml:space="preserve"> December 2021 inclusive</w:t>
      </w:r>
    </w:p>
    <w:p w:rsidR="00871950" w:rsidRPr="00871950" w:rsidRDefault="00871950" w:rsidP="00BB77B4">
      <w:pPr>
        <w:pStyle w:val="Heading2"/>
      </w:pPr>
      <w:r w:rsidRPr="00871950">
        <w:t>1</w:t>
      </w:r>
      <w:r w:rsidRPr="00871950">
        <w:rPr>
          <w:vertAlign w:val="superscript"/>
        </w:rPr>
        <w:t>st</w:t>
      </w:r>
      <w:r w:rsidRPr="00871950">
        <w:t xml:space="preserve"> January 2022 through to 31</w:t>
      </w:r>
      <w:r w:rsidRPr="00871950">
        <w:rPr>
          <w:vertAlign w:val="superscript"/>
        </w:rPr>
        <w:t>st</w:t>
      </w:r>
      <w:r w:rsidRPr="00871950">
        <w:t xml:space="preserve"> December 2022 inclusive.</w:t>
      </w:r>
    </w:p>
    <w:p w:rsidR="00871950" w:rsidRDefault="00871950" w:rsidP="00BB77B4">
      <w:pPr>
        <w:pStyle w:val="Heading2"/>
      </w:pPr>
      <w:r w:rsidRPr="00871950">
        <w:t>The number of wildlife crimes your force has investigated during these dates?</w:t>
      </w:r>
    </w:p>
    <w:p w:rsidR="00BB77B4" w:rsidRPr="007D1918" w:rsidRDefault="00BB77B4" w:rsidP="00BB77B4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BB77B4">
        <w:t xml:space="preserve">recorded and detected crime statistics </w:t>
      </w:r>
      <w:r w:rsidRPr="007D1918">
        <w:rPr>
          <w:color w:val="000000"/>
        </w:rPr>
        <w:t>are publicly available.</w:t>
      </w:r>
    </w:p>
    <w:p w:rsidR="00BB77B4" w:rsidRPr="007D1918" w:rsidRDefault="00BB77B4" w:rsidP="00BB77B4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BB77B4" w:rsidRPr="007D1918" w:rsidRDefault="00BB77B4" w:rsidP="00BB77B4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BB77B4" w:rsidRPr="007D1918" w:rsidRDefault="00BB77B4" w:rsidP="00BB77B4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BB77B4" w:rsidRPr="007D1918" w:rsidRDefault="00BB77B4" w:rsidP="00BB77B4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BB77B4" w:rsidRPr="007D1918" w:rsidRDefault="00BB77B4" w:rsidP="00BB77B4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BB77B4" w:rsidRPr="007D1918" w:rsidRDefault="00BB77B4" w:rsidP="00BB77B4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BB77B4" w:rsidRPr="0070300F" w:rsidRDefault="00BB77B4" w:rsidP="00BB77B4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:rsidR="00BB77B4" w:rsidRDefault="00BB77B4" w:rsidP="00BB77B4">
      <w:pPr>
        <w:rPr>
          <w:color w:val="000000"/>
        </w:rPr>
      </w:pPr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 w:rsidRPr="00374D80">
          <w:rPr>
            <w:rStyle w:val="Hyperlink"/>
          </w:rPr>
          <w:t>Crime data - Police Scotland</w:t>
        </w:r>
      </w:hyperlink>
      <w:r>
        <w:rPr>
          <w:color w:val="000000"/>
        </w:rPr>
        <w:t xml:space="preserve"> (group 6, </w:t>
      </w:r>
      <w:r w:rsidRPr="00BB77B4">
        <w:rPr>
          <w:color w:val="000000"/>
        </w:rPr>
        <w:t>beginni</w:t>
      </w:r>
      <w:r>
        <w:rPr>
          <w:color w:val="000000"/>
        </w:rPr>
        <w:t>ng with 51, 56 and 57 in this</w:t>
      </w:r>
      <w:r w:rsidRPr="00BB77B4">
        <w:rPr>
          <w:color w:val="000000"/>
        </w:rPr>
        <w:t xml:space="preserve"> list</w:t>
      </w:r>
      <w:r>
        <w:rPr>
          <w:color w:val="000000"/>
        </w:rPr>
        <w:t xml:space="preserve">) </w:t>
      </w:r>
      <w:hyperlink r:id="rId9" w:tgtFrame="_blank" w:history="1">
        <w:r w:rsidRPr="00BB77B4">
          <w:rPr>
            <w:rStyle w:val="Hyperlink"/>
            <w:shd w:val="clear" w:color="auto" w:fill="FFFFFF"/>
          </w:rPr>
          <w:t>Recorded crime in Scotland: classification of crimes and offences - gov.scot (www.gov.scot)</w:t>
        </w:r>
      </w:hyperlink>
      <w:r w:rsidRPr="00BB77B4">
        <w:rPr>
          <w:color w:val="0000FF"/>
          <w:shd w:val="clear" w:color="auto" w:fill="FFFFFF"/>
        </w:rPr>
        <w:t>​.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</w:t>
      </w:r>
    </w:p>
    <w:p w:rsidR="00F06C56" w:rsidRDefault="00F06C56" w:rsidP="00BB77B4">
      <w:pPr>
        <w:rPr>
          <w:color w:val="000000"/>
        </w:rPr>
      </w:pPr>
    </w:p>
    <w:p w:rsidR="00BB77B4" w:rsidRDefault="00BB77B4" w:rsidP="00BB77B4">
      <w:pPr>
        <w:rPr>
          <w:color w:val="000000"/>
        </w:rPr>
      </w:pPr>
      <w:r>
        <w:rPr>
          <w:color w:val="000000"/>
        </w:rPr>
        <w:t xml:space="preserve">Please be advised that the remainder of the financial year data for 2022/23 and the years from 2013 are due to be included in the </w:t>
      </w:r>
      <w:r w:rsidR="00F06C56">
        <w:rPr>
          <w:color w:val="000000"/>
        </w:rPr>
        <w:t>next</w:t>
      </w:r>
      <w:r>
        <w:rPr>
          <w:color w:val="000000"/>
        </w:rPr>
        <w:t xml:space="preserve"> publication. </w:t>
      </w:r>
    </w:p>
    <w:p w:rsidR="00F06C56" w:rsidRPr="007D1918" w:rsidRDefault="00F06C56" w:rsidP="00F06C56">
      <w:pPr>
        <w:jc w:val="both"/>
        <w:rPr>
          <w:color w:val="000000"/>
        </w:rPr>
      </w:pPr>
      <w:r>
        <w:rPr>
          <w:color w:val="000000"/>
        </w:rPr>
        <w:t xml:space="preserve">Therefore, </w:t>
      </w:r>
      <w:r w:rsidRPr="007D1918">
        <w:rPr>
          <w:color w:val="000000"/>
        </w:rPr>
        <w:t>I can confirm that Police Scotland holds the information that you have requested and the exemption that I consider to be applicable is set out at Section 2</w:t>
      </w:r>
      <w:r>
        <w:rPr>
          <w:color w:val="000000"/>
        </w:rPr>
        <w:t>7</w:t>
      </w:r>
      <w:r w:rsidRPr="007D1918">
        <w:rPr>
          <w:color w:val="000000"/>
        </w:rPr>
        <w:t>(1) of the Act - information otherwise accessible:</w:t>
      </w:r>
    </w:p>
    <w:p w:rsidR="00BB77B4" w:rsidRPr="00F06C56" w:rsidRDefault="00F06C56" w:rsidP="00BB77B4">
      <w:pPr>
        <w:rPr>
          <w:i/>
          <w:color w:val="000000"/>
        </w:rPr>
      </w:pPr>
      <w:r>
        <w:rPr>
          <w:i/>
          <w:color w:val="000000"/>
        </w:rPr>
        <w:t>“</w:t>
      </w:r>
      <w:r w:rsidRPr="000D58E4">
        <w:rPr>
          <w:i/>
          <w:color w:val="000000"/>
        </w:rPr>
        <w:t xml:space="preserve">Information is exempt information if it is held with a view to its being published […] at a date not later than twelve weeks after that on which the request for the information is </w:t>
      </w:r>
      <w:r>
        <w:rPr>
          <w:i/>
          <w:color w:val="000000"/>
        </w:rPr>
        <w:t>m</w:t>
      </w:r>
      <w:r w:rsidRPr="000D58E4">
        <w:rPr>
          <w:i/>
          <w:color w:val="000000"/>
        </w:rPr>
        <w:t>ade</w:t>
      </w:r>
      <w:r>
        <w:rPr>
          <w:i/>
          <w:color w:val="000000"/>
        </w:rPr>
        <w:t>.</w:t>
      </w:r>
      <w:r w:rsidRPr="000D58E4">
        <w:rPr>
          <w:i/>
          <w:color w:val="000000"/>
        </w:rPr>
        <w:t>”</w:t>
      </w:r>
    </w:p>
    <w:p w:rsidR="00871950" w:rsidRPr="00871950" w:rsidRDefault="00871950" w:rsidP="00BB77B4">
      <w:pPr>
        <w:pStyle w:val="Heading2"/>
      </w:pPr>
      <w:r w:rsidRPr="00871950">
        <w:t>During the time frames, how many of these crimes relate to the act of poaching:</w:t>
      </w:r>
    </w:p>
    <w:p w:rsidR="00871950" w:rsidRPr="00871950" w:rsidRDefault="00871950" w:rsidP="00BB77B4">
      <w:pPr>
        <w:pStyle w:val="Heading2"/>
      </w:pPr>
      <w:r w:rsidRPr="00871950">
        <w:t>Deer</w:t>
      </w:r>
      <w:r w:rsidR="00BB77B4">
        <w:t xml:space="preserve">, </w:t>
      </w:r>
      <w:r w:rsidRPr="00871950">
        <w:t xml:space="preserve">Hare </w:t>
      </w:r>
    </w:p>
    <w:p w:rsidR="00871950" w:rsidRPr="00871950" w:rsidRDefault="00871950" w:rsidP="00BB77B4">
      <w:pPr>
        <w:pStyle w:val="Heading2"/>
      </w:pPr>
      <w:r w:rsidRPr="00871950">
        <w:t>During the time frames, how many crimes involved the illegal killing /persecution of Raptors / birds of prey?</w:t>
      </w:r>
    </w:p>
    <w:p w:rsidR="00871950" w:rsidRPr="00871950" w:rsidRDefault="00871950" w:rsidP="00BB77B4">
      <w:pPr>
        <w:pStyle w:val="Heading2"/>
      </w:pPr>
      <w:r w:rsidRPr="00871950">
        <w:t>What species of bird of prey have been investigated as being killed?</w:t>
      </w:r>
    </w:p>
    <w:p w:rsidR="00871950" w:rsidRDefault="00871950" w:rsidP="00BB77B4">
      <w:pPr>
        <w:pStyle w:val="Heading2"/>
      </w:pPr>
      <w:r w:rsidRPr="00871950">
        <w:t>During these time frames, how many crimes involved other birds, and what species of bird were involved?</w:t>
      </w:r>
    </w:p>
    <w:p w:rsidR="00BB77B4" w:rsidRPr="00871950" w:rsidRDefault="00BB77B4" w:rsidP="00BB77B4">
      <w:pPr>
        <w:pStyle w:val="Heading2"/>
      </w:pPr>
      <w:r>
        <w:t>I would like you to provide this information in email format, giving the date, the type of crime, either poaching or Raptor persecution / illegal killing. The type of animal or bird, if the suspect was convicted and what the sentence or was consisted of, and the fine or sentence issued</w:t>
      </w:r>
    </w:p>
    <w:p w:rsidR="00BB77B4" w:rsidRPr="00447A31" w:rsidRDefault="00BB77B4" w:rsidP="00BB77B4">
      <w:pPr>
        <w:tabs>
          <w:tab w:val="left" w:pos="5400"/>
        </w:tabs>
      </w:pPr>
      <w:r w:rsidRPr="00447A31">
        <w:t>Having considered</w:t>
      </w:r>
      <w:r>
        <w:t xml:space="preserve"> these questions</w:t>
      </w:r>
      <w:r w:rsidRPr="00447A31">
        <w:t xml:space="preserve"> in terms of the Act, I regret to inform you that I am unable to provide you with the information you have requested, as it would prove too costly to do so within the context of the fee regulations.  </w:t>
      </w:r>
    </w:p>
    <w:p w:rsidR="00BB77B4" w:rsidRPr="00447A31" w:rsidRDefault="00BB77B4" w:rsidP="00BB77B4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:rsidR="00BB77B4" w:rsidRPr="00447A31" w:rsidRDefault="00BB77B4" w:rsidP="00BB77B4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BB77B4" w:rsidRPr="00447A31" w:rsidRDefault="00BB77B4" w:rsidP="00BB77B4">
      <w:pPr>
        <w:tabs>
          <w:tab w:val="left" w:pos="5400"/>
        </w:tabs>
      </w:pPr>
      <w:r w:rsidRPr="00447A31">
        <w:t xml:space="preserve">By way of explanation, the only way to provide an accurate response to your request would be to </w:t>
      </w:r>
      <w:r>
        <w:t xml:space="preserve">manually examine each and every relevant crime report to establish the </w:t>
      </w:r>
      <w:r>
        <w:lastRenderedPageBreak/>
        <w:t xml:space="preserve">specifics in your request. </w:t>
      </w:r>
      <w:r w:rsidRPr="007D1918">
        <w:t>There are no relevant markers which allow the automatic retrieva</w:t>
      </w:r>
      <w:r>
        <w:t xml:space="preserve">l of this level of information. As such this is </w:t>
      </w:r>
      <w:r w:rsidRPr="00447A31">
        <w:t>an exercise which I estimate would far exceed the cost limit set out in the Fees Regulations.</w:t>
      </w:r>
    </w:p>
    <w:p w:rsidR="00BB77B4" w:rsidRPr="00BB77B4" w:rsidRDefault="00BB77B4" w:rsidP="00BB77B4"/>
    <w:p w:rsidR="00871950" w:rsidRDefault="00871950" w:rsidP="00BB77B4">
      <w:pPr>
        <w:pStyle w:val="Heading2"/>
      </w:pPr>
      <w:r w:rsidRPr="00871950">
        <w:t>Did the crime result in a conviction, if so, what was the resulting fine or sentence for that conviction?</w:t>
      </w:r>
    </w:p>
    <w:p w:rsidR="00BB77B4" w:rsidRPr="00BB77B4" w:rsidRDefault="00BB77B4" w:rsidP="00BB77B4">
      <w:r w:rsidRPr="007D1918">
        <w:rPr>
          <w:bCs/>
          <w:color w:val="000000"/>
        </w:rPr>
        <w:t xml:space="preserve">Police Scotland does not hold </w:t>
      </w:r>
      <w:r w:rsidRPr="000A11A2">
        <w:rPr>
          <w:bCs/>
        </w:rPr>
        <w:t>conviction information</w:t>
      </w:r>
      <w:r w:rsidRPr="007D1918">
        <w:rPr>
          <w:bCs/>
          <w:color w:val="000000"/>
        </w:rPr>
        <w:t xml:space="preserve">. </w:t>
      </w:r>
      <w:r w:rsidRPr="007D1918">
        <w:t xml:space="preserve">As such, in terms of Section 17 of the Freedom of Information (Scotland) Act 2002, this represents a notice that the information you seek </w:t>
      </w:r>
      <w:r>
        <w:t>is not held by Police Scotland.</w:t>
      </w:r>
    </w:p>
    <w:p w:rsidR="00BF6B81" w:rsidRPr="00BB77B4" w:rsidRDefault="00BB77B4" w:rsidP="00BB77B4">
      <w:pPr>
        <w:rPr>
          <w:color w:val="0000FF"/>
          <w:u w:val="single"/>
        </w:rPr>
      </w:pPr>
      <w:r w:rsidRPr="007D1918">
        <w:rPr>
          <w:bCs/>
          <w:color w:val="000000"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r w:rsidRPr="007D1918">
        <w:rPr>
          <w:color w:val="0000FF"/>
          <w:u w:val="single"/>
        </w:rPr>
        <w:t xml:space="preserve">foi@copfs.gsi.gov.uk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72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72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72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72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72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72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11B4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E91EA1"/>
    <w:multiLevelType w:val="hybridMultilevel"/>
    <w:tmpl w:val="81DC32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1950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B77B4"/>
    <w:rsid w:val="00BC389E"/>
    <w:rsid w:val="00BE1888"/>
    <w:rsid w:val="00BF6B81"/>
    <w:rsid w:val="00C077A8"/>
    <w:rsid w:val="00C606A2"/>
    <w:rsid w:val="00C63872"/>
    <w:rsid w:val="00C84948"/>
    <w:rsid w:val="00CA28A0"/>
    <w:rsid w:val="00CF1111"/>
    <w:rsid w:val="00D05706"/>
    <w:rsid w:val="00D27DC5"/>
    <w:rsid w:val="00D47E36"/>
    <w:rsid w:val="00E55D79"/>
    <w:rsid w:val="00EF4761"/>
    <w:rsid w:val="00EF7204"/>
    <w:rsid w:val="00F06C5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publications/recorded-crime-scotland-classification-crimes-offence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872</Words>
  <Characters>4976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2023-06-06T10:27:00Z</cp:lastPrinted>
  <dcterms:created xsi:type="dcterms:W3CDTF">2021-10-06T12:31:00Z</dcterms:created>
  <dcterms:modified xsi:type="dcterms:W3CDTF">2023-06-06T10:27:00Z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