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3F36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44721">
              <w:t>1769</w:t>
            </w:r>
          </w:p>
          <w:p w14:paraId="34BDABA6" w14:textId="368706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4721">
              <w:t>13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0ACEA3" w14:textId="77777777" w:rsidR="00AB44CB" w:rsidRPr="00AB44CB" w:rsidRDefault="00AB44CB" w:rsidP="00AB44CB">
      <w:pPr>
        <w:pStyle w:val="Heading2"/>
      </w:pPr>
      <w:r w:rsidRPr="00AB44CB">
        <w:t>How many Police Scotland officers &amp; staff were employed only in Internet Intelligence &amp; Investigations work at 1 January 2021?</w:t>
      </w:r>
    </w:p>
    <w:p w14:paraId="43A5F62B" w14:textId="77777777" w:rsidR="00AB44CB" w:rsidRPr="00AB44CB" w:rsidRDefault="00AB44CB" w:rsidP="00AB44CB">
      <w:pPr>
        <w:pStyle w:val="Heading2"/>
      </w:pPr>
      <w:r w:rsidRPr="00AB44CB">
        <w:t>How many Police Scotland officers &amp; staff were employed only in Internet Intelligence &amp; Investigations work at 1 January 2022?</w:t>
      </w:r>
    </w:p>
    <w:p w14:paraId="50E196E1" w14:textId="77777777" w:rsidR="00AB44CB" w:rsidRPr="00AB44CB" w:rsidRDefault="00AB44CB" w:rsidP="00AB44CB">
      <w:pPr>
        <w:pStyle w:val="Heading2"/>
      </w:pPr>
      <w:r w:rsidRPr="00AB44CB">
        <w:t>How many Police Scotland officers &amp; staff were employed only in Internet Intelligence &amp; Investigations work at 1 January 2023?</w:t>
      </w:r>
    </w:p>
    <w:p w14:paraId="7966059C" w14:textId="77777777" w:rsidR="00AB44CB" w:rsidRPr="00AB44CB" w:rsidRDefault="00AB44CB" w:rsidP="00AB44CB">
      <w:pPr>
        <w:pStyle w:val="Heading2"/>
      </w:pPr>
      <w:r w:rsidRPr="00AB44CB">
        <w:t>How many Police Scotland officers &amp; staff were employed only in Internet Intelligence &amp; Investigations work at 1 January 2024?</w:t>
      </w:r>
    </w:p>
    <w:p w14:paraId="59F223A3" w14:textId="77777777" w:rsidR="00AB44CB" w:rsidRPr="00AB44CB" w:rsidRDefault="00AB44CB" w:rsidP="00AB44CB">
      <w:pPr>
        <w:pStyle w:val="Heading2"/>
      </w:pPr>
      <w:r w:rsidRPr="00AB44CB">
        <w:t>How many Police Scotland officers &amp; staff were employed only in Internet Intelligence &amp; Investigations work at 1 January 2025?</w:t>
      </w:r>
    </w:p>
    <w:p w14:paraId="394E08B2" w14:textId="77777777" w:rsidR="00AB44CB" w:rsidRDefault="00AB44CB" w:rsidP="00AB44CB">
      <w:pPr>
        <w:pStyle w:val="Heading2"/>
      </w:pPr>
      <w:r w:rsidRPr="00AB44CB">
        <w:t>How many Police Scotland officers &amp; staff were employed only in Internet Intelligence &amp; Investigations work at 1 June 2025?</w:t>
      </w:r>
    </w:p>
    <w:p w14:paraId="412FA37A" w14:textId="7929E519" w:rsidR="00C953DB" w:rsidRDefault="00C953DB" w:rsidP="00C953D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953DB">
        <w:rPr>
          <w:rFonts w:eastAsiaTheme="majorEastAsia" w:cstheme="majorBidi"/>
          <w:bCs/>
          <w:color w:val="000000" w:themeColor="text1"/>
          <w:szCs w:val="26"/>
        </w:rPr>
        <w:t xml:space="preserve">Whilst staff within Cybercrime Investigations </w:t>
      </w:r>
      <w:r w:rsidR="005726C1">
        <w:rPr>
          <w:rFonts w:eastAsiaTheme="majorEastAsia" w:cstheme="majorBidi"/>
          <w:bCs/>
          <w:color w:val="000000" w:themeColor="text1"/>
          <w:szCs w:val="26"/>
        </w:rPr>
        <w:t xml:space="preserve">teams </w:t>
      </w:r>
      <w:r w:rsidRPr="00C953DB">
        <w:rPr>
          <w:rFonts w:eastAsiaTheme="majorEastAsia" w:cstheme="majorBidi"/>
          <w:bCs/>
          <w:color w:val="000000" w:themeColor="text1"/>
          <w:szCs w:val="26"/>
        </w:rPr>
        <w:t>regularly conduct internet intelligence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C953DB">
        <w:rPr>
          <w:rFonts w:eastAsiaTheme="majorEastAsia" w:cstheme="majorBidi"/>
          <w:bCs/>
          <w:color w:val="000000" w:themeColor="text1"/>
          <w:szCs w:val="26"/>
        </w:rPr>
        <w:t xml:space="preserve"> this is in addition to their core role as investigators.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Police Scotland do not have a </w:t>
      </w:r>
      <w:r w:rsidRPr="00C953DB">
        <w:rPr>
          <w:rFonts w:eastAsiaTheme="majorEastAsia" w:cstheme="majorBidi"/>
          <w:bCs/>
          <w:color w:val="000000" w:themeColor="text1"/>
          <w:szCs w:val="26"/>
        </w:rPr>
        <w:t>role where this would be the only responsibility</w:t>
      </w:r>
      <w:r w:rsidR="00283370">
        <w:rPr>
          <w:rFonts w:eastAsiaTheme="majorEastAsia" w:cstheme="majorBidi"/>
          <w:bCs/>
          <w:color w:val="000000" w:themeColor="text1"/>
          <w:szCs w:val="26"/>
        </w:rPr>
        <w:t>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as such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4F7F77AA" w14:textId="2688732D" w:rsidR="00B544FE" w:rsidRPr="00B512BB" w:rsidRDefault="00D44721" w:rsidP="00B544FE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Notwithstanding,</w:t>
      </w:r>
      <w:r w:rsidR="008A543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283370">
        <w:rPr>
          <w:rFonts w:eastAsiaTheme="majorEastAsia" w:cstheme="majorBidi"/>
          <w:bCs/>
          <w:color w:val="000000" w:themeColor="text1"/>
          <w:szCs w:val="26"/>
        </w:rPr>
        <w:t>i</w:t>
      </w:r>
      <w:r w:rsidR="005726C1" w:rsidRPr="005726C1">
        <w:rPr>
          <w:rFonts w:eastAsiaTheme="majorEastAsia" w:cstheme="majorBidi"/>
          <w:bCs/>
          <w:color w:val="000000" w:themeColor="text1"/>
          <w:szCs w:val="26"/>
        </w:rPr>
        <w:t xml:space="preserve">ntelligence </w:t>
      </w:r>
      <w:r w:rsidR="00283370">
        <w:rPr>
          <w:rFonts w:eastAsiaTheme="majorEastAsia" w:cstheme="majorBidi"/>
          <w:bCs/>
          <w:color w:val="000000" w:themeColor="text1"/>
          <w:szCs w:val="26"/>
        </w:rPr>
        <w:t>and uniformed o</w:t>
      </w:r>
      <w:r w:rsidR="00283370" w:rsidRPr="005726C1">
        <w:rPr>
          <w:rFonts w:eastAsiaTheme="majorEastAsia" w:cstheme="majorBidi"/>
          <w:bCs/>
          <w:color w:val="000000" w:themeColor="text1"/>
          <w:szCs w:val="26"/>
        </w:rPr>
        <w:t>fficers</w:t>
      </w:r>
      <w:r w:rsidR="005726C1" w:rsidRPr="005726C1">
        <w:rPr>
          <w:rFonts w:eastAsiaTheme="majorEastAsia" w:cstheme="majorBidi"/>
          <w:bCs/>
          <w:color w:val="000000" w:themeColor="text1"/>
          <w:szCs w:val="26"/>
        </w:rPr>
        <w:t xml:space="preserve"> with this specialist training are not all based within a single </w:t>
      </w:r>
      <w:r w:rsidR="005726C1">
        <w:rPr>
          <w:rFonts w:eastAsiaTheme="majorEastAsia" w:cstheme="majorBidi"/>
          <w:bCs/>
          <w:color w:val="000000" w:themeColor="text1"/>
          <w:szCs w:val="26"/>
        </w:rPr>
        <w:t>department</w:t>
      </w:r>
      <w:r w:rsidR="00283370">
        <w:rPr>
          <w:rFonts w:eastAsiaTheme="majorEastAsia" w:cstheme="majorBidi"/>
          <w:bCs/>
          <w:color w:val="000000" w:themeColor="text1"/>
          <w:szCs w:val="26"/>
        </w:rPr>
        <w:t xml:space="preserve">, therefore, even </w:t>
      </w:r>
      <w:r w:rsidR="00B512BB">
        <w:rPr>
          <w:rFonts w:eastAsiaTheme="majorEastAsia" w:cstheme="majorBidi"/>
          <w:bCs/>
          <w:color w:val="000000" w:themeColor="text1"/>
          <w:szCs w:val="26"/>
        </w:rPr>
        <w:t xml:space="preserve">if you were to refine your request and ask for numbers of officers </w:t>
      </w:r>
      <w:r w:rsidR="00B512BB">
        <w:rPr>
          <w:rFonts w:eastAsiaTheme="majorEastAsia" w:cstheme="majorBidi"/>
          <w:bCs/>
          <w:color w:val="000000" w:themeColor="text1"/>
          <w:szCs w:val="26"/>
        </w:rPr>
        <w:t xml:space="preserve">who are able to perform </w:t>
      </w:r>
      <w:r w:rsidR="00B512BB" w:rsidRPr="00283370">
        <w:rPr>
          <w:bCs/>
        </w:rPr>
        <w:t>Internet Intelligence &amp; Investigations work</w:t>
      </w:r>
      <w:r w:rsidR="00B512BB">
        <w:rPr>
          <w:bCs/>
        </w:rPr>
        <w:t xml:space="preserve"> as part of their duties, this </w:t>
      </w:r>
      <w:r w:rsidR="00283370">
        <w:rPr>
          <w:rFonts w:eastAsiaTheme="majorEastAsia" w:cstheme="majorBidi"/>
          <w:bCs/>
          <w:color w:val="000000" w:themeColor="text1"/>
          <w:szCs w:val="26"/>
        </w:rPr>
        <w:t xml:space="preserve">would </w:t>
      </w:r>
      <w:r w:rsidR="00B512BB">
        <w:rPr>
          <w:rFonts w:eastAsiaTheme="majorEastAsia" w:cstheme="majorBidi"/>
          <w:bCs/>
          <w:color w:val="000000" w:themeColor="text1"/>
          <w:szCs w:val="26"/>
        </w:rPr>
        <w:t xml:space="preserve">be an exercise that </w:t>
      </w:r>
      <w:r w:rsidR="00283370">
        <w:rPr>
          <w:rFonts w:eastAsiaTheme="majorEastAsia" w:cstheme="majorBidi"/>
          <w:bCs/>
          <w:color w:val="000000" w:themeColor="text1"/>
          <w:szCs w:val="26"/>
        </w:rPr>
        <w:t>require</w:t>
      </w:r>
      <w:r w:rsidR="00B512BB">
        <w:rPr>
          <w:rFonts w:eastAsiaTheme="majorEastAsia" w:cstheme="majorBidi"/>
          <w:bCs/>
          <w:color w:val="000000" w:themeColor="text1"/>
          <w:szCs w:val="26"/>
        </w:rPr>
        <w:t>s</w:t>
      </w:r>
      <w:r w:rsidR="00283370">
        <w:rPr>
          <w:rFonts w:eastAsiaTheme="majorEastAsia" w:cstheme="majorBidi"/>
          <w:bCs/>
          <w:color w:val="000000" w:themeColor="text1"/>
          <w:szCs w:val="26"/>
        </w:rPr>
        <w:t xml:space="preserve"> extensive research. </w:t>
      </w:r>
      <w:r w:rsidR="00B544FE" w:rsidRPr="00453F0A">
        <w:t xml:space="preserve">I </w:t>
      </w:r>
      <w:r w:rsidR="00B512BB">
        <w:t xml:space="preserve">therefore </w:t>
      </w:r>
      <w:r w:rsidR="00B544FE" w:rsidRPr="00453F0A">
        <w:t xml:space="preserve">estimate that </w:t>
      </w:r>
      <w:r w:rsidR="00B544FE">
        <w:t>this</w:t>
      </w:r>
      <w:r w:rsidR="00B544FE" w:rsidRPr="00453F0A">
        <w:t xml:space="preserve"> would cost well in excess</w:t>
      </w:r>
      <w:r w:rsidR="00B544FE">
        <w:t xml:space="preserve"> of</w:t>
      </w:r>
      <w:r w:rsidR="00B544FE" w:rsidRPr="00453F0A">
        <w:t xml:space="preserve"> </w:t>
      </w:r>
      <w:r w:rsidR="00B544FE">
        <w:t>t</w:t>
      </w:r>
      <w:r w:rsidR="00B544FE" w:rsidRPr="00453F0A">
        <w:t xml:space="preserve">he </w:t>
      </w:r>
      <w:r w:rsidR="00B544FE" w:rsidRPr="00982D19">
        <w:t>current FOI cost threshold</w:t>
      </w:r>
      <w:r w:rsidR="00B544FE">
        <w:t xml:space="preserve"> of </w:t>
      </w:r>
      <w:r w:rsidR="00B544FE" w:rsidRPr="00453F0A">
        <w:t>£600</w:t>
      </w:r>
      <w:r w:rsidR="00B544FE">
        <w:t xml:space="preserve"> to process your request.  I am therefore refusing to provide the information sought in terms of s</w:t>
      </w:r>
      <w:r w:rsidR="00B544FE" w:rsidRPr="00453F0A">
        <w:t xml:space="preserve">ection 12(1) </w:t>
      </w:r>
      <w:r w:rsidR="00B544FE">
        <w:t xml:space="preserve">of the Act - </w:t>
      </w:r>
      <w:r w:rsidR="00B544FE" w:rsidRPr="00453F0A">
        <w:t>Excessive Cost of Compliance.</w:t>
      </w:r>
    </w:p>
    <w:p w14:paraId="0493E2C9" w14:textId="014F0500" w:rsidR="00AB44CB" w:rsidRPr="00B544FE" w:rsidRDefault="00283370" w:rsidP="00B544FE"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By way of explanation the only way to accurately </w:t>
      </w:r>
      <w:r w:rsidRPr="00283370">
        <w:rPr>
          <w:rFonts w:eastAsiaTheme="majorEastAsia" w:cstheme="majorBidi"/>
          <w:bCs/>
          <w:color w:val="000000" w:themeColor="text1"/>
          <w:szCs w:val="26"/>
        </w:rPr>
        <w:t xml:space="preserve">provide the information requested would entail reaching out to all divisions and business areas to determine who in their departments </w:t>
      </w:r>
      <w:r>
        <w:rPr>
          <w:rFonts w:eastAsiaTheme="majorEastAsia" w:cstheme="majorBidi"/>
          <w:bCs/>
          <w:color w:val="000000" w:themeColor="text1"/>
          <w:szCs w:val="26"/>
        </w:rPr>
        <w:t>holds this specialist training</w:t>
      </w:r>
      <w:r w:rsidR="00D44721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who </w:t>
      </w:r>
      <w:r w:rsidRPr="00283370">
        <w:rPr>
          <w:rFonts w:eastAsiaTheme="majorEastAsia" w:cstheme="majorBidi"/>
          <w:bCs/>
          <w:color w:val="000000" w:themeColor="text1"/>
          <w:szCs w:val="26"/>
        </w:rPr>
        <w:t>carries out this particular work</w:t>
      </w:r>
      <w:r w:rsidR="00D4472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D44721" w:rsidRPr="00D44721">
        <w:rPr>
          <w:rFonts w:eastAsiaTheme="majorEastAsia" w:cstheme="majorBidi"/>
          <w:bCs/>
          <w:color w:val="000000" w:themeColor="text1"/>
          <w:szCs w:val="26"/>
        </w:rPr>
        <w:t>what proportion of their time is spent dealing with it.</w:t>
      </w:r>
      <w:r w:rsidR="0062158D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D44721">
        <w:rPr>
          <w:rFonts w:eastAsiaTheme="majorEastAsia" w:cstheme="majorBidi"/>
          <w:bCs/>
          <w:color w:val="000000" w:themeColor="text1"/>
          <w:szCs w:val="26"/>
        </w:rPr>
        <w:t>T</w:t>
      </w:r>
      <w:r w:rsidR="00D44721" w:rsidRPr="00D44721">
        <w:rPr>
          <w:rFonts w:eastAsiaTheme="majorEastAsia" w:cstheme="majorBidi"/>
          <w:bCs/>
          <w:color w:val="000000" w:themeColor="text1"/>
          <w:szCs w:val="26"/>
        </w:rPr>
        <w:t>his is an exercise which would</w:t>
      </w:r>
      <w:r w:rsidR="00D44721">
        <w:rPr>
          <w:rFonts w:eastAsiaTheme="majorEastAsia" w:cstheme="majorBidi"/>
          <w:bCs/>
          <w:color w:val="000000" w:themeColor="text1"/>
          <w:szCs w:val="26"/>
        </w:rPr>
        <w:t xml:space="preserve"> clearly</w:t>
      </w:r>
      <w:r w:rsidR="00D44721" w:rsidRPr="00D44721">
        <w:rPr>
          <w:rFonts w:eastAsiaTheme="majorEastAsia" w:cstheme="majorBidi"/>
          <w:bCs/>
          <w:color w:val="000000" w:themeColor="text1"/>
          <w:szCs w:val="26"/>
        </w:rPr>
        <w:t xml:space="preserve"> exceed the cost limit set out in the Fees Regulation</w:t>
      </w:r>
      <w:r w:rsidR="00D44721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19AE3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5A8B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33E1A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732AA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00C5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6B43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1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83370"/>
    <w:rsid w:val="002B7114"/>
    <w:rsid w:val="002D17D3"/>
    <w:rsid w:val="002D70AD"/>
    <w:rsid w:val="00332319"/>
    <w:rsid w:val="0036503B"/>
    <w:rsid w:val="003D6D03"/>
    <w:rsid w:val="003E120E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726C1"/>
    <w:rsid w:val="0059321B"/>
    <w:rsid w:val="005F10F6"/>
    <w:rsid w:val="0060183F"/>
    <w:rsid w:val="0062158D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D608A"/>
    <w:rsid w:val="007F490F"/>
    <w:rsid w:val="0080345C"/>
    <w:rsid w:val="00804C29"/>
    <w:rsid w:val="008060E5"/>
    <w:rsid w:val="0086779C"/>
    <w:rsid w:val="00874BFD"/>
    <w:rsid w:val="008964EF"/>
    <w:rsid w:val="008A5431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B44CB"/>
    <w:rsid w:val="00AC443C"/>
    <w:rsid w:val="00AE741E"/>
    <w:rsid w:val="00B11A55"/>
    <w:rsid w:val="00B17211"/>
    <w:rsid w:val="00B4358E"/>
    <w:rsid w:val="00B461B2"/>
    <w:rsid w:val="00B512BB"/>
    <w:rsid w:val="00B544FE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953DB"/>
    <w:rsid w:val="00CB3707"/>
    <w:rsid w:val="00CC4934"/>
    <w:rsid w:val="00CC705D"/>
    <w:rsid w:val="00CD0C53"/>
    <w:rsid w:val="00CF1111"/>
    <w:rsid w:val="00D05706"/>
    <w:rsid w:val="00D27DC5"/>
    <w:rsid w:val="00D44721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833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2025-06-18T08:59:00Z</dcterms:created>
  <dcterms:modified xsi:type="dcterms:W3CDTF">2025-06-18T08:59:00Z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