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113A31">
              <w:t>-2149</w:t>
            </w:r>
          </w:p>
          <w:p w:rsidR="00B17211" w:rsidRDefault="00456324" w:rsidP="0074735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September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13A31" w:rsidRDefault="00113A31" w:rsidP="00113A31">
      <w:pPr>
        <w:pStyle w:val="Heading2"/>
      </w:pPr>
      <w:r>
        <w:t>1. Please could you supply me with a fleet list of the Electric vehicles the force currently has in use and what region they are generally stationed / used.</w:t>
      </w:r>
    </w:p>
    <w:p w:rsidR="00113A31" w:rsidRDefault="00113A31" w:rsidP="001E3DD6">
      <w:p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 xml:space="preserve">There are currently 733 active electric vehicles – a spreadsheet containing further details attached. </w:t>
      </w:r>
    </w:p>
    <w:p w:rsidR="001E3DD6" w:rsidRPr="001E3DD6" w:rsidRDefault="001E3DD6" w:rsidP="001E3DD6">
      <w:pPr>
        <w:spacing w:before="0" w:after="0" w:line="240" w:lineRule="auto"/>
        <w:rPr>
          <w:rFonts w:eastAsia="Times New Roman"/>
        </w:rPr>
      </w:pPr>
    </w:p>
    <w:p w:rsidR="001E3DD6" w:rsidRDefault="00113A31" w:rsidP="00113A31">
      <w:pPr>
        <w:pStyle w:val="Heading2"/>
      </w:pPr>
      <w:r>
        <w:t>2.</w:t>
      </w:r>
      <w:r w:rsidR="001E3DD6">
        <w:t xml:space="preserve"> a)</w:t>
      </w:r>
      <w:r>
        <w:t xml:space="preserve"> Please could you also provide a list including whether they are 7kW, 22kW, 50kW etc. </w:t>
      </w:r>
    </w:p>
    <w:p w:rsidR="000552B9" w:rsidRPr="000552B9" w:rsidRDefault="000552B9" w:rsidP="000552B9">
      <w:pPr>
        <w:pStyle w:val="Heading2"/>
      </w:pPr>
      <w:r w:rsidRPr="000552B9">
        <w:t>b) And a general location (station name for example) of the EV chargers that Police Scotland have installed within their property estate.</w:t>
      </w:r>
    </w:p>
    <w:p w:rsidR="001E3DD6" w:rsidRDefault="001E3DD6" w:rsidP="000552B9">
      <w:p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>The attached spreadsheet contains further details in this respect.</w:t>
      </w:r>
    </w:p>
    <w:p w:rsidR="000552B9" w:rsidRPr="000552B9" w:rsidRDefault="000552B9" w:rsidP="000552B9">
      <w:pPr>
        <w:spacing w:before="0" w:after="0" w:line="240" w:lineRule="auto"/>
        <w:rPr>
          <w:rFonts w:eastAsia="Times New Roman"/>
        </w:rPr>
      </w:pPr>
    </w:p>
    <w:p w:rsidR="00113A31" w:rsidRDefault="00113A31" w:rsidP="00113A31">
      <w:p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>There are currently 45 charging sites available within Police Scotland and increasing to 108 sites within the next 18-24 months.</w:t>
      </w:r>
    </w:p>
    <w:p w:rsidR="00113A31" w:rsidRDefault="00113A31" w:rsidP="00113A31">
      <w:pPr>
        <w:spacing w:before="0" w:after="0" w:line="240" w:lineRule="auto"/>
        <w:rPr>
          <w:rFonts w:eastAsia="Times New Roman"/>
        </w:rPr>
      </w:pPr>
    </w:p>
    <w:p w:rsidR="00113A31" w:rsidRDefault="00113A31" w:rsidP="001E3DD6">
      <w:p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>Police Scotland fleet vehicles have access to the 3000+ Charge Place Scotland and BE EV public chargers in the Northwest of England. They can also use BP Chargemaster</w:t>
      </w:r>
      <w:r w:rsidR="004955C2">
        <w:rPr>
          <w:rFonts w:eastAsia="Times New Roman"/>
        </w:rPr>
        <w:t xml:space="preserve"> </w:t>
      </w:r>
      <w:r>
        <w:rPr>
          <w:rFonts w:eastAsia="Times New Roman"/>
        </w:rPr>
        <w:t>/</w:t>
      </w:r>
      <w:r w:rsidR="004955C2">
        <w:rPr>
          <w:rFonts w:eastAsia="Times New Roman"/>
        </w:rPr>
        <w:t xml:space="preserve"> </w:t>
      </w:r>
      <w:r>
        <w:rPr>
          <w:rFonts w:eastAsia="Times New Roman"/>
        </w:rPr>
        <w:t xml:space="preserve">Pulse throughout the UK with 9000+ chargers. </w:t>
      </w:r>
    </w:p>
    <w:p w:rsidR="001E3DD6" w:rsidRPr="001E3DD6" w:rsidRDefault="001E3DD6" w:rsidP="001E3DD6">
      <w:pPr>
        <w:spacing w:before="0" w:after="0" w:line="240" w:lineRule="auto"/>
        <w:rPr>
          <w:rFonts w:eastAsia="Times New Roman"/>
          <w:lang w:eastAsia="en-GB"/>
        </w:rPr>
      </w:pPr>
    </w:p>
    <w:p w:rsidR="00113A31" w:rsidRDefault="00113A31" w:rsidP="00113A31">
      <w:pPr>
        <w:pStyle w:val="Heading2"/>
      </w:pPr>
      <w:r>
        <w:t>3. How many electric vehicles are currently in the process of being procured, awaiting delivery etc.?</w:t>
      </w:r>
    </w:p>
    <w:p w:rsidR="001E3DD6" w:rsidRPr="001E3DD6" w:rsidRDefault="001E3DD6" w:rsidP="001E3DD6">
      <w:pPr>
        <w:pStyle w:val="Heading2"/>
        <w:rPr>
          <w:b w:val="0"/>
        </w:rPr>
      </w:pPr>
      <w:r>
        <w:rPr>
          <w:b w:val="0"/>
        </w:rPr>
        <w:t xml:space="preserve">The procurement of </w:t>
      </w:r>
      <w:r w:rsidR="004955C2" w:rsidRPr="004955C2">
        <w:rPr>
          <w:b w:val="0"/>
        </w:rPr>
        <w:t>151</w:t>
      </w:r>
      <w:r>
        <w:rPr>
          <w:b w:val="0"/>
        </w:rPr>
        <w:t xml:space="preserve"> new electric vehicles are being progressed – see attached spreadsheet for further details.</w:t>
      </w:r>
    </w:p>
    <w:p w:rsidR="00113A31" w:rsidRDefault="00113A31" w:rsidP="00113A31">
      <w:pPr>
        <w:pStyle w:val="Heading2"/>
      </w:pPr>
      <w:r>
        <w:t>4. Will the force be installing further EV chargers in the remaining 3 LEZ cities i.e. Aberdeen, Dundee, and Edinburgh before the LEZ is implemented there or is the force going to rely on acquiring Euro 6 Diesel vehicles to replace those vehicles which are not currently compliant?</w:t>
      </w:r>
    </w:p>
    <w:p w:rsidR="004955C2" w:rsidRDefault="004955C2" w:rsidP="004955C2">
      <w:r>
        <w:t xml:space="preserve">I can advise you that continuous work is ongoing to monitor the </w:t>
      </w:r>
      <w:r w:rsidR="001E3DD6">
        <w:t xml:space="preserve">Police Scotland </w:t>
      </w:r>
      <w:r>
        <w:t>fleet to ensure vehicles are compliant with the new LEZ regulations throughout Scotland.</w:t>
      </w:r>
    </w:p>
    <w:p w:rsidR="001E3DD6" w:rsidRDefault="004955C2" w:rsidP="004955C2">
      <w:r>
        <w:lastRenderedPageBreak/>
        <w:t>The Fleet Strategy is to implement a fully ULEV fleet by 2030.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6C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6C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6C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6C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6C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6C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F31"/>
    <w:multiLevelType w:val="hybridMultilevel"/>
    <w:tmpl w:val="2124E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552B9"/>
    <w:rsid w:val="000632A2"/>
    <w:rsid w:val="00090F3B"/>
    <w:rsid w:val="000E6526"/>
    <w:rsid w:val="00113A31"/>
    <w:rsid w:val="00141533"/>
    <w:rsid w:val="00167528"/>
    <w:rsid w:val="00195CC4"/>
    <w:rsid w:val="001E3DD6"/>
    <w:rsid w:val="00201EA3"/>
    <w:rsid w:val="0024027E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55C2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806C03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196C-79FE-43C2-B6DA-0C2645F0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2559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2023-09-15T09:01:00Z</cp:lastPrinted>
  <dcterms:created xsi:type="dcterms:W3CDTF">2023-09-14T15:00:00Z</dcterms:created>
  <dcterms:modified xsi:type="dcterms:W3CDTF">2023-09-15T09:02:00Z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