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559C46DD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4B579D">
              <w:t>3896</w:t>
            </w:r>
          </w:p>
          <w:p w14:paraId="34BDABA6" w14:textId="5626D7FD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005E1B">
              <w:t>11</w:t>
            </w:r>
            <w:r w:rsidR="006D5799">
              <w:t xml:space="preserve"> </w:t>
            </w:r>
            <w:r w:rsidR="009C2E43">
              <w:t>December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5835D8FA" w14:textId="5366BC44" w:rsidR="004B579D" w:rsidRDefault="004B579D" w:rsidP="00793DD5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4B579D">
        <w:rPr>
          <w:rFonts w:eastAsiaTheme="majorEastAsia" w:cstheme="majorBidi"/>
          <w:b/>
          <w:color w:val="000000" w:themeColor="text1"/>
          <w:szCs w:val="26"/>
        </w:rPr>
        <w:t>For the calendar years 2020/21 through 2024/25, the total number of incidents involving conducted energy devices (CED devices), PAVA spray ((irritant spray), and batons recorded</w:t>
      </w:r>
      <w:r>
        <w:rPr>
          <w:rFonts w:eastAsiaTheme="majorEastAsia" w:cstheme="majorBidi"/>
          <w:b/>
          <w:color w:val="000000" w:themeColor="text1"/>
          <w:szCs w:val="26"/>
        </w:rPr>
        <w:t>.</w:t>
      </w:r>
    </w:p>
    <w:p w14:paraId="10B14333" w14:textId="5A0E2225" w:rsidR="004B579D" w:rsidRDefault="004B579D" w:rsidP="00793DD5">
      <w:pPr>
        <w:tabs>
          <w:tab w:val="left" w:pos="5400"/>
        </w:tabs>
      </w:pPr>
      <w:r>
        <w:t>W</w:t>
      </w:r>
      <w:r w:rsidRPr="004B579D">
        <w:t xml:space="preserve">e have interpreted 'CED' device to mean </w:t>
      </w:r>
      <w:r w:rsidR="008A0F80">
        <w:t>T</w:t>
      </w:r>
      <w:r w:rsidRPr="004B579D">
        <w:t xml:space="preserve">asers. </w:t>
      </w:r>
    </w:p>
    <w:p w14:paraId="26736E51" w14:textId="77777777" w:rsidR="004B579D" w:rsidRDefault="004B579D" w:rsidP="00776E5F">
      <w:r>
        <w:t>The information sought is held by Police Scotland, but I am refusing to provide it in terms of s</w:t>
      </w:r>
      <w:r w:rsidRPr="00453F0A">
        <w:t>ection 16</w:t>
      </w:r>
      <w:r>
        <w:t>(1) of the Act on the basis that the section 25(1) exemption applies:</w:t>
      </w:r>
    </w:p>
    <w:p w14:paraId="355BE52E" w14:textId="77777777" w:rsidR="004B579D" w:rsidRDefault="004B579D" w:rsidP="00776E5F">
      <w:r>
        <w:t>“Information which the applicant can reasonably obtain other than by requesting it […] is exempt information”.</w:t>
      </w:r>
    </w:p>
    <w:p w14:paraId="2173E1B1" w14:textId="77777777" w:rsidR="004B579D" w:rsidRDefault="004B579D" w:rsidP="00776E5F">
      <w:r>
        <w:t>The information sought is publicly available:</w:t>
      </w:r>
    </w:p>
    <w:p w14:paraId="1254838F" w14:textId="0ED2E219" w:rsidR="004B579D" w:rsidRDefault="004B579D" w:rsidP="00793DD5">
      <w:pPr>
        <w:tabs>
          <w:tab w:val="left" w:pos="5400"/>
        </w:tabs>
      </w:pPr>
      <w:hyperlink r:id="rId11" w:tgtFrame="_blank" w:history="1">
        <w:r w:rsidRPr="004B579D">
          <w:rPr>
            <w:rStyle w:val="Hyperlink"/>
          </w:rPr>
          <w:t>Use of Force - Police Scotland</w:t>
        </w:r>
      </w:hyperlink>
      <w:r w:rsidRPr="004B579D">
        <w:t> for PAVA and baton stat</w:t>
      </w:r>
      <w:r>
        <w:t>istics</w:t>
      </w:r>
    </w:p>
    <w:p w14:paraId="1F35443E" w14:textId="10972AE0" w:rsidR="00EF0FBB" w:rsidRDefault="004B579D" w:rsidP="00793DD5">
      <w:pPr>
        <w:tabs>
          <w:tab w:val="left" w:pos="5400"/>
        </w:tabs>
      </w:pPr>
      <w:hyperlink r:id="rId12" w:tgtFrame="_blank" w:history="1">
        <w:r w:rsidRPr="004B579D">
          <w:rPr>
            <w:rStyle w:val="Hyperlink"/>
          </w:rPr>
          <w:t>Armed Policing Report 2024/25 - Police Scotland</w:t>
        </w:r>
      </w:hyperlink>
      <w:r w:rsidRPr="004B579D">
        <w:t>​ for Taser deployments </w:t>
      </w:r>
    </w:p>
    <w:p w14:paraId="34BDABBD" w14:textId="77777777" w:rsidR="00BF6B81" w:rsidRPr="00B11A55" w:rsidRDefault="00BF6B81" w:rsidP="00793DD5">
      <w:pPr>
        <w:tabs>
          <w:tab w:val="left" w:pos="5400"/>
        </w:tabs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4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5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6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74FB384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05E1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6726B0B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05E1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6287C3C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05E1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45A28D83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05E1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7242DFF7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05E1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4464EA03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05E1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05E1B"/>
    <w:rsid w:val="00090F3B"/>
    <w:rsid w:val="000E2F19"/>
    <w:rsid w:val="000E6526"/>
    <w:rsid w:val="00141533"/>
    <w:rsid w:val="00167528"/>
    <w:rsid w:val="00195CC4"/>
    <w:rsid w:val="00195FDA"/>
    <w:rsid w:val="00207326"/>
    <w:rsid w:val="00253DF6"/>
    <w:rsid w:val="00255F1E"/>
    <w:rsid w:val="0031478E"/>
    <w:rsid w:val="0036503B"/>
    <w:rsid w:val="00376A4A"/>
    <w:rsid w:val="003D0486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A0A6A"/>
    <w:rsid w:val="004B04EA"/>
    <w:rsid w:val="004B579D"/>
    <w:rsid w:val="004E1605"/>
    <w:rsid w:val="004F653C"/>
    <w:rsid w:val="00540A52"/>
    <w:rsid w:val="00557306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8A0F80"/>
    <w:rsid w:val="00915E01"/>
    <w:rsid w:val="009631A4"/>
    <w:rsid w:val="00977296"/>
    <w:rsid w:val="009C2E43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7E36"/>
    <w:rsid w:val="00E55D79"/>
    <w:rsid w:val="00EE2373"/>
    <w:rsid w:val="00EF0FBB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4B57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foi@scotland.police.uk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s://www.scotland.police.uk/about-us/how-we-do-it/armed-policing-quarterly-reports/armed-policing-report-2024-25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scotland.police.uk/access-to-information/freedom-of-information/disclosure-lo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about-us/how-we-do-it/use-of-force/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enquiries@foi.scot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oi.scot/appeal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339</Words>
  <Characters>1933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2025-12-08T13:51:00Z</dcterms:created>
  <dcterms:modified xsi:type="dcterms:W3CDTF">2025-12-11T16:58:00Z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