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B598D">
              <w:t>-1049</w:t>
            </w:r>
          </w:p>
          <w:p w:rsidR="00B17211" w:rsidRDefault="00456324" w:rsidP="001B09C4">
            <w:r w:rsidRPr="007F490F">
              <w:rPr>
                <w:rStyle w:val="Heading2Char"/>
              </w:rPr>
              <w:t>Respon</w:t>
            </w:r>
            <w:r w:rsidR="007D55F6">
              <w:rPr>
                <w:rStyle w:val="Heading2Char"/>
              </w:rPr>
              <w:t>ded to:</w:t>
            </w:r>
            <w:r w:rsidR="007F490F">
              <w:t xml:space="preserve">  </w:t>
            </w:r>
            <w:r w:rsidR="001B09C4">
              <w:t>4</w:t>
            </w:r>
            <w:r w:rsidR="001B09C4" w:rsidRPr="001B09C4">
              <w:rPr>
                <w:vertAlign w:val="superscript"/>
              </w:rPr>
              <w:t>th</w:t>
            </w:r>
            <w:r w:rsidR="001B09C4">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B598D" w:rsidRPr="00EB598D" w:rsidRDefault="00EB598D" w:rsidP="00EB598D">
      <w:pPr>
        <w:pStyle w:val="Heading2"/>
      </w:pPr>
      <w:r w:rsidRPr="00EB598D">
        <w:t>Due to allegations made by NHS Grampian, I need to request the following information:</w:t>
      </w:r>
    </w:p>
    <w:p w:rsidR="00EB598D" w:rsidRPr="00EB598D" w:rsidRDefault="00EB598D" w:rsidP="00EB598D">
      <w:pPr>
        <w:pStyle w:val="Heading2"/>
      </w:pPr>
      <w:r w:rsidRPr="00EB598D">
        <w:t>1) NHS Grampian insist you took [redacted] to Inverness immediately after the Welfare visit.</w:t>
      </w:r>
    </w:p>
    <w:p w:rsidR="00EB598D" w:rsidRPr="00EB598D" w:rsidRDefault="00EB598D" w:rsidP="00EB598D">
      <w:pPr>
        <w:pStyle w:val="Heading2"/>
      </w:pPr>
      <w:r w:rsidRPr="00EB598D">
        <w:t>2) NHS Grampian insist Police Scotland were responsible for [redacted] healthcare as you arrested him.</w:t>
      </w:r>
    </w:p>
    <w:p w:rsidR="00EB598D" w:rsidRPr="00EB598D" w:rsidRDefault="00EB598D" w:rsidP="00EB598D">
      <w:pPr>
        <w:pStyle w:val="Heading2"/>
      </w:pPr>
      <w:r w:rsidRPr="00EB598D">
        <w:t>3) NHS Grampian insist you knew [redacted] was suffering a drugs and alcohol overdose and suffering from a mental health crisis and suicidal thoughts.</w:t>
      </w:r>
    </w:p>
    <w:p w:rsidR="00EB598D" w:rsidRPr="00EB598D" w:rsidRDefault="00EB598D" w:rsidP="00EB598D">
      <w:pPr>
        <w:pStyle w:val="Heading2"/>
      </w:pPr>
      <w:r w:rsidRPr="00EB598D">
        <w:t>Could you confirm my understanding that NHS Grampian failed to attend Elgin custody suite, and are therefore subject to a service review. Could you also confirm that your officer took [redacted] to Dr Grays’ Hospital for medical attention, at 03:00 hrs.</w:t>
      </w:r>
    </w:p>
    <w:p w:rsidR="00EB598D" w:rsidRPr="00EB598D" w:rsidRDefault="00EB598D" w:rsidP="00EB598D">
      <w:pPr>
        <w:pStyle w:val="Heading2"/>
      </w:pPr>
      <w:r w:rsidRPr="00EB598D">
        <w:t>I believe [redacted] Healthcare is the sole responsibility of NHS Grampian.</w:t>
      </w:r>
    </w:p>
    <w:p w:rsidR="00EB598D" w:rsidRDefault="00EB598D" w:rsidP="00EB598D">
      <w:r>
        <w:t xml:space="preserve">Having considered your request in terms of the Freedom of Information (Scotland) Act 2002, I am refusing to confirm or deny whether the information sought exists or is held by Police Scotland in terms of section 18 of the Act. </w:t>
      </w:r>
    </w:p>
    <w:p w:rsidR="00EB598D" w:rsidRDefault="00EB598D" w:rsidP="00EB598D">
      <w:r>
        <w:t xml:space="preserve">Section 18 applies where the following two conditions are met: </w:t>
      </w:r>
    </w:p>
    <w:p w:rsidR="00EB598D" w:rsidRDefault="00EB598D" w:rsidP="00EB598D">
      <w:r>
        <w:t>- It would be contrary to the public interest to reveal whether the information is held.</w:t>
      </w:r>
    </w:p>
    <w:p w:rsidR="00EB598D" w:rsidRDefault="00EB598D" w:rsidP="00EB598D">
      <w:r>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 </w:t>
      </w:r>
    </w:p>
    <w:p w:rsidR="00EB598D" w:rsidRDefault="00EB598D" w:rsidP="00EB598D">
      <w:r>
        <w:t>- If the information was held, it would be exempt from disclosure in terms of one or more of the exemptions set out in sections 28 to 35, 38, 39(1) or 41 of the Act.</w:t>
      </w:r>
    </w:p>
    <w:p w:rsidR="00BF6B81" w:rsidRDefault="00EB598D" w:rsidP="00EB598D">
      <w:r>
        <w:lastRenderedPageBreak/>
        <w:t xml:space="preserve">In this instance, sections 38(1)(b) and 38(1)(2A) of the Act apply insofar as you have requested </w:t>
      </w:r>
      <w:r w:rsidRPr="00EB598D">
        <w:rPr>
          <w:i/>
        </w:rPr>
        <w:t>third party</w:t>
      </w:r>
      <w:r>
        <w:t xml:space="preserve"> personal data which is exempt from disclosure where it is assessed that disclosure would contravene the data protection principles as defined in the Act.</w:t>
      </w:r>
    </w:p>
    <w:p w:rsidR="00EB598D" w:rsidRPr="00B11A55" w:rsidRDefault="00EB598D"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9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9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9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9C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9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9C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B09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B598D"/>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0821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2023-05-02T07:38:00Z</dcterms:created>
  <dcterms:modified xsi:type="dcterms:W3CDTF">2023-05-04T07:12:00Z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