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9EC4533" w:rsidR="00B17211" w:rsidRPr="00B17211" w:rsidRDefault="00B17211" w:rsidP="007F490F">
            <w:r w:rsidRPr="007F490F">
              <w:rPr>
                <w:rStyle w:val="Heading2Char"/>
              </w:rPr>
              <w:t>Our reference:</w:t>
            </w:r>
            <w:r>
              <w:t xml:space="preserve">  FOI 2</w:t>
            </w:r>
            <w:r w:rsidR="00EF0FBB">
              <w:t>5</w:t>
            </w:r>
            <w:r>
              <w:t>-</w:t>
            </w:r>
            <w:r w:rsidR="008A0FF9">
              <w:t>2265</w:t>
            </w:r>
          </w:p>
          <w:p w14:paraId="34BDABA6" w14:textId="607B9ADD" w:rsidR="00B17211" w:rsidRDefault="00456324" w:rsidP="00EE2373">
            <w:r w:rsidRPr="007F490F">
              <w:rPr>
                <w:rStyle w:val="Heading2Char"/>
              </w:rPr>
              <w:t>Respon</w:t>
            </w:r>
            <w:r w:rsidR="007D55F6">
              <w:rPr>
                <w:rStyle w:val="Heading2Char"/>
              </w:rPr>
              <w:t>ded to:</w:t>
            </w:r>
            <w:r w:rsidR="007F490F">
              <w:t xml:space="preserve">  </w:t>
            </w:r>
            <w:r w:rsidR="00106E02">
              <w:t xml:space="preserve">04 August </w:t>
            </w:r>
            <w:r>
              <w:t>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788B34A" w14:textId="77777777" w:rsidR="008A0FF9" w:rsidRPr="008A0FF9" w:rsidRDefault="008A0FF9" w:rsidP="008A0FF9">
      <w:pPr>
        <w:tabs>
          <w:tab w:val="left" w:pos="5400"/>
        </w:tabs>
        <w:rPr>
          <w:rFonts w:eastAsiaTheme="majorEastAsia" w:cstheme="majorBidi"/>
          <w:b/>
          <w:color w:val="000000" w:themeColor="text1"/>
          <w:szCs w:val="26"/>
        </w:rPr>
      </w:pPr>
      <w:r w:rsidRPr="008A0FF9">
        <w:rPr>
          <w:rFonts w:eastAsiaTheme="majorEastAsia" w:cstheme="majorBidi"/>
          <w:b/>
          <w:color w:val="000000" w:themeColor="text1"/>
          <w:szCs w:val="26"/>
        </w:rPr>
        <w:t>How many community resolution orders have been issued for each of the last three years?</w:t>
      </w:r>
    </w:p>
    <w:p w14:paraId="340D44D8" w14:textId="4BC9DB5A" w:rsidR="008A0FF9" w:rsidRPr="008A0FF9" w:rsidRDefault="008A0FF9" w:rsidP="008A0FF9">
      <w:pPr>
        <w:tabs>
          <w:tab w:val="left" w:pos="5400"/>
        </w:tabs>
        <w:rPr>
          <w:rFonts w:eastAsiaTheme="majorEastAsia" w:cstheme="majorBidi"/>
          <w:b/>
          <w:color w:val="000000" w:themeColor="text1"/>
          <w:szCs w:val="26"/>
        </w:rPr>
      </w:pPr>
      <w:r w:rsidRPr="008A0FF9">
        <w:rPr>
          <w:rFonts w:eastAsiaTheme="majorEastAsia" w:cstheme="majorBidi"/>
          <w:b/>
          <w:color w:val="000000" w:themeColor="text1"/>
          <w:szCs w:val="26"/>
        </w:rPr>
        <w:t>Please can a breakdown of the offences committed be given? If going into detail is too time-consuming for an FOI request then please use categories. Ie, indecent exposure could become sexual offences, or ABH to violent crime.</w:t>
      </w:r>
    </w:p>
    <w:p w14:paraId="17321BD7" w14:textId="77777777" w:rsidR="008A0FF9" w:rsidRPr="008A0FF9" w:rsidRDefault="008A0FF9" w:rsidP="008A0FF9">
      <w:pPr>
        <w:tabs>
          <w:tab w:val="left" w:pos="5400"/>
        </w:tabs>
        <w:rPr>
          <w:rFonts w:eastAsiaTheme="majorEastAsia" w:cstheme="majorBidi"/>
          <w:b/>
          <w:color w:val="000000" w:themeColor="text1"/>
          <w:szCs w:val="26"/>
        </w:rPr>
      </w:pPr>
      <w:r w:rsidRPr="008A0FF9">
        <w:rPr>
          <w:rFonts w:eastAsiaTheme="majorEastAsia" w:cstheme="majorBidi"/>
          <w:b/>
          <w:color w:val="000000" w:themeColor="text1"/>
          <w:szCs w:val="26"/>
        </w:rPr>
        <w:t>Does the force hold information of the nationality or asylum status of people handed community resolution orders? If so please provide the number of asylum seekers handed resolution orders for each year / a nationality breakdown for each year.</w:t>
      </w:r>
    </w:p>
    <w:p w14:paraId="4B6E75C0" w14:textId="77777777" w:rsidR="008A0FF9" w:rsidRDefault="008A0FF9" w:rsidP="008A0FF9">
      <w:pPr>
        <w:tabs>
          <w:tab w:val="left" w:pos="5400"/>
        </w:tabs>
        <w:rPr>
          <w:rFonts w:eastAsiaTheme="majorEastAsia" w:cstheme="majorBidi"/>
          <w:b/>
          <w:color w:val="000000" w:themeColor="text1"/>
          <w:szCs w:val="26"/>
        </w:rPr>
      </w:pPr>
      <w:r w:rsidRPr="008A0FF9">
        <w:rPr>
          <w:rFonts w:eastAsiaTheme="majorEastAsia" w:cstheme="majorBidi"/>
          <w:b/>
          <w:color w:val="000000" w:themeColor="text1"/>
          <w:szCs w:val="26"/>
        </w:rPr>
        <w:t>If nationality or asylum status information is held, please also include what offences have been committed by asylum seekers or by nationality. Eg sexual offences, violent crimes.</w:t>
      </w:r>
    </w:p>
    <w:p w14:paraId="587C72F6" w14:textId="1C6D40E7" w:rsidR="008A0FF9" w:rsidRDefault="008A0FF9" w:rsidP="008A0FF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With regards to the above questions I must advise that “</w:t>
      </w:r>
      <w:r w:rsidRPr="008A0FF9">
        <w:rPr>
          <w:rFonts w:eastAsiaTheme="majorEastAsia" w:cstheme="majorBidi"/>
          <w:bCs/>
          <w:color w:val="000000" w:themeColor="text1"/>
          <w:szCs w:val="26"/>
        </w:rPr>
        <w:t>community resolution orders</w:t>
      </w:r>
      <w:r>
        <w:rPr>
          <w:rFonts w:eastAsiaTheme="majorEastAsia" w:cstheme="majorBidi"/>
          <w:bCs/>
          <w:color w:val="000000" w:themeColor="text1"/>
          <w:szCs w:val="26"/>
        </w:rPr>
        <w:t xml:space="preserve">” are not used in Scotland. For that reason I must advise that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7FF41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6E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0186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6E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58229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6E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6CF9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6E0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0E620F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6E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FD26F9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6E0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06E02"/>
    <w:rsid w:val="00141533"/>
    <w:rsid w:val="00167528"/>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2491E"/>
    <w:rsid w:val="007440EA"/>
    <w:rsid w:val="00750D83"/>
    <w:rsid w:val="00785DBC"/>
    <w:rsid w:val="00793DD5"/>
    <w:rsid w:val="007D55F6"/>
    <w:rsid w:val="007F490F"/>
    <w:rsid w:val="0086779C"/>
    <w:rsid w:val="00874BFD"/>
    <w:rsid w:val="008964EF"/>
    <w:rsid w:val="008A0FF9"/>
    <w:rsid w:val="00915E01"/>
    <w:rsid w:val="009631A4"/>
    <w:rsid w:val="00977296"/>
    <w:rsid w:val="009D2AA5"/>
    <w:rsid w:val="00A25E93"/>
    <w:rsid w:val="00A320FF"/>
    <w:rsid w:val="00A55CA5"/>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914514">
      <w:bodyDiv w:val="1"/>
      <w:marLeft w:val="0"/>
      <w:marRight w:val="0"/>
      <w:marTop w:val="0"/>
      <w:marBottom w:val="0"/>
      <w:divBdr>
        <w:top w:val="none" w:sz="0" w:space="0" w:color="auto"/>
        <w:left w:val="none" w:sz="0" w:space="0" w:color="auto"/>
        <w:bottom w:val="none" w:sz="0" w:space="0" w:color="auto"/>
        <w:right w:val="none" w:sz="0" w:space="0" w:color="auto"/>
      </w:divBdr>
    </w:div>
    <w:div w:id="14327799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1976</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2025-08-04T12:20:00Z</dcterms:created>
  <dcterms:modified xsi:type="dcterms:W3CDTF">2025-08-04T12:20:00Z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