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A49258" w:rsidR="00B17211" w:rsidRPr="00B17211" w:rsidRDefault="00B17211" w:rsidP="007F490F">
            <w:r w:rsidRPr="007F490F">
              <w:rPr>
                <w:rStyle w:val="Heading2Char"/>
              </w:rPr>
              <w:t>Our reference:</w:t>
            </w:r>
            <w:r>
              <w:t xml:space="preserve">  FOI 2</w:t>
            </w:r>
            <w:r w:rsidR="00B654B6">
              <w:t>4</w:t>
            </w:r>
            <w:r>
              <w:t>-</w:t>
            </w:r>
            <w:r w:rsidR="00C022D7">
              <w:t>1028</w:t>
            </w:r>
          </w:p>
          <w:p w14:paraId="34BDABA6" w14:textId="5CF329D3" w:rsidR="00B17211" w:rsidRDefault="00456324" w:rsidP="00EE2373">
            <w:r w:rsidRPr="007F490F">
              <w:rPr>
                <w:rStyle w:val="Heading2Char"/>
              </w:rPr>
              <w:t>Respon</w:t>
            </w:r>
            <w:r w:rsidR="007D55F6">
              <w:rPr>
                <w:rStyle w:val="Heading2Char"/>
              </w:rPr>
              <w:t>ded to:</w:t>
            </w:r>
            <w:r w:rsidR="007F490F">
              <w:t xml:space="preserve">  </w:t>
            </w:r>
            <w:r w:rsidR="00B27071">
              <w:t>18</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BD9361" w14:textId="77777777" w:rsidR="00C022D7" w:rsidRDefault="00C022D7" w:rsidP="00793DD5">
      <w:pPr>
        <w:tabs>
          <w:tab w:val="left" w:pos="5400"/>
        </w:tabs>
        <w:rPr>
          <w:rFonts w:eastAsiaTheme="majorEastAsia" w:cstheme="majorBidi"/>
          <w:b/>
          <w:color w:val="000000" w:themeColor="text1"/>
          <w:szCs w:val="26"/>
        </w:rPr>
      </w:pPr>
      <w:r w:rsidRPr="00C022D7">
        <w:rPr>
          <w:rFonts w:eastAsiaTheme="majorEastAsia" w:cstheme="majorBidi"/>
          <w:b/>
          <w:color w:val="000000" w:themeColor="text1"/>
          <w:szCs w:val="26"/>
        </w:rPr>
        <w:t>In line with the legal recognition of ethical veganism as a protected philosophical belief under the Equality Act 2010 since January 2020, and in the context of veganphobia or hate against vegans, please provide the number of incidents logged in your force of hate crime where it is mentioned that the victims or complainants were vegan, for 2020, 2021, 2022, and 2023.</w:t>
      </w:r>
    </w:p>
    <w:p w14:paraId="5B95113D" w14:textId="3742F9AD" w:rsidR="00C022D7" w:rsidRPr="00C022D7" w:rsidRDefault="00C022D7" w:rsidP="00793DD5">
      <w:pPr>
        <w:tabs>
          <w:tab w:val="left" w:pos="5400"/>
        </w:tabs>
        <w:rPr>
          <w:rFonts w:eastAsiaTheme="majorEastAsia" w:cstheme="majorBidi"/>
          <w:bCs/>
          <w:color w:val="000000" w:themeColor="text1"/>
          <w:szCs w:val="26"/>
        </w:rPr>
      </w:pPr>
      <w:r w:rsidRPr="00C022D7">
        <w:rPr>
          <w:shd w:val="clear" w:color="auto" w:fill="FFFFFF"/>
        </w:rPr>
        <w:t>A hate crime is any crime which is perceived by the victim or any other person, to be motivated (wholly or partly) by malice and ill-will towards a social group.  There are currently five social groups protected under hate crime legislation and veganism is not one of them</w:t>
      </w:r>
      <w:r>
        <w:rPr>
          <w:shd w:val="clear" w:color="auto" w:fill="FFFFFF"/>
        </w:rPr>
        <w:t>, therefore, the</w:t>
      </w:r>
      <w:r>
        <w:rPr>
          <w:rFonts w:eastAsiaTheme="majorEastAsia" w:cstheme="majorBidi"/>
          <w:bCs/>
          <w:color w:val="000000" w:themeColor="text1"/>
          <w:szCs w:val="26"/>
        </w:rPr>
        <w:t xml:space="preserv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5B5E7763" w:rsidR="00BF6B81" w:rsidRPr="000D1816" w:rsidRDefault="000D1816" w:rsidP="00793DD5">
      <w:pPr>
        <w:tabs>
          <w:tab w:val="left" w:pos="5400"/>
        </w:tabs>
        <w:rPr>
          <w:rStyle w:val="Hyperlink"/>
        </w:rPr>
      </w:pPr>
      <w:r>
        <w:rPr>
          <w:shd w:val="clear" w:color="auto" w:fill="FFFFFF"/>
        </w:rPr>
        <w:t xml:space="preserve">The following link will provide further guidance: </w:t>
      </w:r>
      <w:r w:rsidR="00C022D7">
        <w:rPr>
          <w:shd w:val="clear" w:color="auto" w:fill="FFFFFF"/>
        </w:rPr>
        <w:t xml:space="preserve"> </w:t>
      </w:r>
      <w:hyperlink r:id="rId11" w:tgtFrame="_blank" w:tooltip="Hate Crime National Guidance" w:history="1">
        <w:r w:rsidRPr="000D1816">
          <w:rPr>
            <w:rStyle w:val="Hyperlink"/>
            <w:shd w:val="clear" w:color="auto" w:fill="FFFFFF"/>
          </w:rPr>
          <w:t>Hate Crime National Guidance</w:t>
        </w:r>
        <w:r w:rsidRPr="000D1816">
          <w:rPr>
            <w:rStyle w:val="Hyperlink"/>
            <w:sz w:val="20"/>
            <w:szCs w:val="20"/>
            <w:shd w:val="clear" w:color="auto" w:fill="FFFFFF"/>
          </w:rPr>
          <w:t> </w:t>
        </w:r>
      </w:hyperlink>
      <w:r w:rsidR="00C022D7" w:rsidRPr="000D1816">
        <w:rPr>
          <w:shd w:val="clear" w:color="auto" w:fill="FFFFFF"/>
        </w:rPr>
        <w:fldChar w:fldCharType="begin"/>
      </w:r>
      <w:r w:rsidRPr="000D1816">
        <w:rPr>
          <w:shd w:val="clear" w:color="auto" w:fill="FFFFFF"/>
        </w:rPr>
        <w:instrText>HYPERLINK "https://www.scotland.police.uk/spa-media/5yagp2ye/hate-crime-national-guidance.doc" \o "here" \t "_blank"</w:instrText>
      </w:r>
      <w:r w:rsidR="00C022D7" w:rsidRPr="000D1816">
        <w:rPr>
          <w:shd w:val="clear" w:color="auto" w:fill="FFFFFF"/>
        </w:rPr>
      </w:r>
      <w:r w:rsidR="00C022D7" w:rsidRPr="000D1816">
        <w:rPr>
          <w:shd w:val="clear" w:color="auto" w:fill="FFFFFF"/>
        </w:rPr>
        <w:fldChar w:fldCharType="separate"/>
      </w:r>
    </w:p>
    <w:p w14:paraId="34BDABBE" w14:textId="537487EC" w:rsidR="00496A08" w:rsidRPr="00BF6B81" w:rsidRDefault="00C022D7" w:rsidP="00793DD5">
      <w:r w:rsidRPr="000D1816">
        <w:rPr>
          <w:shd w:val="clear" w:color="auto" w:fill="FFFFFF"/>
        </w:rPr>
        <w:fldChar w:fldCharType="end"/>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8175E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0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A619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0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6DA4A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0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FC77E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0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DA127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0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CED9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0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1816"/>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27071"/>
    <w:rsid w:val="00B461B2"/>
    <w:rsid w:val="00B654B6"/>
    <w:rsid w:val="00B71B3C"/>
    <w:rsid w:val="00BC389E"/>
    <w:rsid w:val="00BE1888"/>
    <w:rsid w:val="00BF6B81"/>
    <w:rsid w:val="00C022D7"/>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022D7"/>
    <w:rPr>
      <w:color w:val="605E5C"/>
      <w:shd w:val="clear" w:color="auto" w:fill="E1DFDD"/>
    </w:rPr>
  </w:style>
  <w:style w:type="character" w:styleId="FollowedHyperlink">
    <w:name w:val="FollowedHyperlink"/>
    <w:basedOn w:val="DefaultParagraphFont"/>
    <w:uiPriority w:val="99"/>
    <w:semiHidden/>
    <w:unhideWhenUsed/>
    <w:rsid w:val="00C02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49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5yagp2ye/hate-crime-national-guidance.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367</Words>
  <Characters>2097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