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Quarterly Fact Sheet</w:t>
      </w:r>
      <w:r w:rsidR="00F30425">
        <w:rPr>
          <w:b/>
        </w:rPr>
        <w:t>s</w:t>
      </w:r>
      <w:r>
        <w:rPr>
          <w:b/>
        </w:rP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FD1242">
        <w:t>1</w:t>
      </w:r>
      <w:r w:rsidR="005727C4">
        <w:t xml:space="preserve"> – </w:t>
      </w:r>
      <w:r w:rsidR="00345B8B">
        <w:t>31/03/2021</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731B3D">
        <w:t>3</w:t>
      </w:r>
      <w:r w:rsidR="009877FC">
        <w:t xml:space="preserve">1st </w:t>
      </w:r>
      <w:r w:rsidR="00345B8B">
        <w:t>March 2021</w:t>
      </w:r>
      <w:r>
        <w:t xml:space="preserve">. </w:t>
      </w:r>
      <w:r>
        <w:rPr>
          <w:b/>
        </w:rPr>
        <w:t xml:space="preserve"> </w:t>
      </w:r>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t>
      </w:r>
      <w:r w:rsidR="00F30425">
        <w:t>that</w:t>
      </w:r>
      <w:r>
        <w:t xml:space="preserve">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BE0B6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Unit, International Unit, HOLMES, Safer Communities Citizen Focus, </w:t>
      </w:r>
    </w:p>
    <w:p w:rsidR="00F0525F" w:rsidRDefault="005727C4" w:rsidP="00BE0B60">
      <w:pPr>
        <w:ind w:left="-5" w:right="0"/>
      </w:pPr>
      <w:r>
        <w:t xml:space="preserve">Preventions and Interventions, and Strategic Partnerships. </w:t>
      </w:r>
      <w:r>
        <w:rPr>
          <w:b/>
        </w:rPr>
        <w:t>Operational Support:</w:t>
      </w:r>
      <w:r>
        <w:t xml:space="preserve"> Scottish Police </w:t>
      </w:r>
    </w:p>
    <w:p w:rsidR="00F0525F" w:rsidRDefault="005727C4" w:rsidP="00BE0B60">
      <w:pPr>
        <w:spacing w:after="277" w:line="239" w:lineRule="auto"/>
        <w:ind w:left="-5" w:right="167"/>
      </w:pPr>
      <w:r>
        <w:t xml:space="preserve">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Default="00352C4D" w:rsidP="00352C4D"/>
    <w:p w:rsidR="00352C4D" w:rsidRDefault="00352C4D" w:rsidP="00352C4D"/>
    <w:p w:rsidR="00352C4D" w:rsidRPr="00352C4D" w:rsidRDefault="00352C4D" w:rsidP="00352C4D"/>
    <w:p w:rsidR="00F0525F" w:rsidRDefault="005727C4">
      <w:pPr>
        <w:pStyle w:val="Heading2"/>
        <w:spacing w:after="261"/>
        <w:ind w:left="-5" w:right="0"/>
      </w:pPr>
      <w:r>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8D73F3" w:rsidRDefault="00791816" w:rsidP="00CC1450">
      <w:pPr>
        <w:pStyle w:val="Heading2"/>
        <w:spacing w:after="261"/>
        <w:ind w:left="0" w:right="0" w:firstLine="0"/>
        <w:jc w:val="center"/>
      </w:pPr>
      <w:r>
        <w:rPr>
          <w:noProof/>
        </w:rPr>
        <w:drawing>
          <wp:inline distT="0" distB="0" distL="0" distR="0" wp14:anchorId="3F7A785C" wp14:editId="1E4B9E29">
            <wp:extent cx="5724525" cy="422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4525" cy="4229100"/>
                    </a:xfrm>
                    <a:prstGeom prst="rect">
                      <a:avLst/>
                    </a:prstGeom>
                  </pic:spPr>
                </pic:pic>
              </a:graphicData>
            </a:graphic>
          </wp:inline>
        </w:drawing>
      </w:r>
    </w:p>
    <w:p w:rsidR="00731B3D" w:rsidRDefault="00731B3D" w:rsidP="005D6578">
      <w:pPr>
        <w:pStyle w:val="Heading2"/>
        <w:spacing w:after="261"/>
        <w:ind w:left="0" w:right="0" w:firstLine="0"/>
      </w:pPr>
    </w:p>
    <w:p w:rsidR="006755FF" w:rsidRDefault="006755FF">
      <w:pPr>
        <w:spacing w:after="160" w:line="259" w:lineRule="auto"/>
        <w:ind w:left="0" w:right="0" w:firstLine="0"/>
        <w:jc w:val="left"/>
      </w:pPr>
      <w:r>
        <w:br w:type="page"/>
      </w:r>
    </w:p>
    <w:p w:rsidR="00111BF4" w:rsidRDefault="00111BF4" w:rsidP="005D6578">
      <w:pPr>
        <w:pStyle w:val="Heading2"/>
        <w:spacing w:after="261"/>
        <w:ind w:left="0" w:right="0" w:firstLine="0"/>
        <w:rPr>
          <w:b w:val="0"/>
        </w:rPr>
      </w:pPr>
      <w:r>
        <w:t>P</w:t>
      </w:r>
      <w:r w:rsidR="005727C4">
        <w:t>olice Staff Distribution</w:t>
      </w:r>
      <w:r w:rsidR="005727C4">
        <w:rPr>
          <w:b w:val="0"/>
        </w:rPr>
        <w:t xml:space="preserve"> </w:t>
      </w: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 xml:space="preserve">The below </w:t>
      </w:r>
      <w:r w:rsidR="00F30425" w:rsidRPr="00D46BCF">
        <w:rPr>
          <w:rFonts w:eastAsia="Times New Roman"/>
          <w:color w:val="auto"/>
          <w:szCs w:val="20"/>
        </w:rPr>
        <w:t>chart illustrates</w:t>
      </w:r>
      <w:r w:rsidRPr="00D46BCF">
        <w:rPr>
          <w:rFonts w:eastAsia="Times New Roman"/>
          <w:color w:val="auto"/>
          <w:szCs w:val="20"/>
        </w:rPr>
        <w:t xml:space="preserve"> the </w:t>
      </w:r>
      <w:r w:rsidR="00CC1450" w:rsidRPr="00D46BCF">
        <w:rPr>
          <w:rFonts w:eastAsia="Times New Roman"/>
          <w:color w:val="auto"/>
          <w:szCs w:val="20"/>
        </w:rPr>
        <w:t xml:space="preserve">number of Police Staff as of </w:t>
      </w:r>
      <w:r w:rsidR="000F0E02" w:rsidRPr="00D46BCF">
        <w:rPr>
          <w:rFonts w:eastAsia="Times New Roman"/>
          <w:color w:val="auto"/>
          <w:szCs w:val="20"/>
        </w:rPr>
        <w:t>31</w:t>
      </w:r>
      <w:r w:rsidR="000F0E02" w:rsidRPr="00D46BCF">
        <w:rPr>
          <w:rFonts w:eastAsia="Times New Roman"/>
          <w:color w:val="auto"/>
          <w:szCs w:val="20"/>
          <w:vertAlign w:val="superscript"/>
        </w:rPr>
        <w:t>st</w:t>
      </w:r>
      <w:r w:rsidR="000F0E02" w:rsidRPr="00D46BCF">
        <w:rPr>
          <w:rFonts w:eastAsia="Times New Roman"/>
          <w:color w:val="auto"/>
          <w:szCs w:val="20"/>
        </w:rPr>
        <w:t xml:space="preserve"> </w:t>
      </w:r>
      <w:r w:rsidR="00A7283F" w:rsidRPr="00D46BCF">
        <w:rPr>
          <w:rFonts w:eastAsia="Times New Roman"/>
          <w:color w:val="auto"/>
          <w:szCs w:val="20"/>
        </w:rPr>
        <w:t>March 2021</w:t>
      </w:r>
      <w:r w:rsidRPr="00D46BCF">
        <w:rPr>
          <w:rFonts w:eastAsia="Times New Roman"/>
          <w:color w:val="auto"/>
          <w:szCs w:val="20"/>
        </w:rPr>
        <w:t>.</w:t>
      </w:r>
      <w:r w:rsidR="00BE0B60" w:rsidRPr="00D46BCF">
        <w:rPr>
          <w:rFonts w:eastAsia="Times New Roman"/>
          <w:color w:val="auto"/>
          <w:szCs w:val="20"/>
        </w:rPr>
        <w:t xml:space="preserve"> </w:t>
      </w:r>
      <w:r w:rsidRPr="00D46BCF">
        <w:rPr>
          <w:rFonts w:eastAsia="Times New Roman"/>
          <w:color w:val="auto"/>
          <w:szCs w:val="20"/>
        </w:rPr>
        <w:t xml:space="preserve"> Members of our Police Staff perform a variety of vital functions at local, national and regional levels. </w:t>
      </w:r>
    </w:p>
    <w:p w:rsidR="00FC7D0A" w:rsidRPr="00D1507A" w:rsidRDefault="00FC7D0A" w:rsidP="00FC7D0A">
      <w:pPr>
        <w:spacing w:after="0" w:line="240" w:lineRule="auto"/>
        <w:ind w:right="-10"/>
        <w:rPr>
          <w:rFonts w:eastAsia="Times New Roman"/>
          <w:color w:val="FF0000"/>
          <w:szCs w:val="20"/>
        </w:rPr>
      </w:pPr>
    </w:p>
    <w:p w:rsidR="00FC7D0A" w:rsidRPr="00D46BCF" w:rsidRDefault="00D46BCF" w:rsidP="00FC7D0A">
      <w:pPr>
        <w:spacing w:after="0" w:line="240" w:lineRule="auto"/>
        <w:ind w:right="-10"/>
        <w:rPr>
          <w:rFonts w:eastAsia="Times New Roman"/>
          <w:color w:val="auto"/>
          <w:szCs w:val="20"/>
        </w:rPr>
      </w:pPr>
      <w:r w:rsidRPr="00D46BCF">
        <w:rPr>
          <w:rFonts w:eastAsia="Times New Roman"/>
          <w:color w:val="auto"/>
          <w:szCs w:val="20"/>
        </w:rPr>
        <w:t>Within divisional areas our police support s</w:t>
      </w:r>
      <w:r w:rsidR="00FC7D0A" w:rsidRPr="00D46BCF">
        <w:rPr>
          <w:rFonts w:eastAsia="Times New Roman"/>
          <w:color w:val="auto"/>
          <w:szCs w:val="20"/>
        </w:rPr>
        <w:t xml:space="preserve">taff work in a variety of roles - there are </w:t>
      </w:r>
      <w:r w:rsidR="000F0E02" w:rsidRPr="00D46BCF">
        <w:rPr>
          <w:rFonts w:eastAsia="Times New Roman"/>
          <w:color w:val="auto"/>
          <w:szCs w:val="20"/>
        </w:rPr>
        <w:t>71</w:t>
      </w:r>
      <w:r w:rsidR="00FC7D0A" w:rsidRPr="00D46BCF">
        <w:rPr>
          <w:rFonts w:eastAsia="Times New Roman"/>
          <w:color w:val="auto"/>
          <w:szCs w:val="20"/>
        </w:rPr>
        <w:t xml:space="preserve"> different post titles.  Examples of sections within divisions include, </w:t>
      </w:r>
      <w:r w:rsidR="009B2656" w:rsidRPr="00D46BCF">
        <w:rPr>
          <w:rFonts w:eastAsia="Times New Roman"/>
          <w:color w:val="auto"/>
          <w:szCs w:val="20"/>
        </w:rPr>
        <w:t xml:space="preserve">Area Command, </w:t>
      </w:r>
      <w:r w:rsidR="00FC7D0A" w:rsidRPr="00D46BCF">
        <w:rPr>
          <w:rFonts w:eastAsia="Times New Roman"/>
          <w:color w:val="auto"/>
          <w:szCs w:val="20"/>
        </w:rPr>
        <w:t>CID, Business Support, Courts, Divisional Coordination Units, Partnerships, Stations Assistants and Traffic.</w:t>
      </w:r>
    </w:p>
    <w:p w:rsidR="00FC7D0A" w:rsidRPr="00D1507A" w:rsidRDefault="00FC7D0A" w:rsidP="00FC7D0A">
      <w:pPr>
        <w:spacing w:after="0" w:line="240" w:lineRule="auto"/>
        <w:ind w:right="-10"/>
        <w:rPr>
          <w:rFonts w:eastAsia="Times New Roman"/>
          <w:color w:val="FF0000"/>
          <w:szCs w:val="20"/>
        </w:rPr>
      </w:pP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 xml:space="preserve">Within the specialist function areas of Corporate Services, Operational Support, Criminal Justice Services, Contact, Command &amp; Control and Specialist Crime Division there are </w:t>
      </w:r>
      <w:r w:rsidR="00D46BCF" w:rsidRPr="00D46BCF">
        <w:rPr>
          <w:rFonts w:eastAsia="Times New Roman"/>
          <w:color w:val="auto"/>
          <w:szCs w:val="20"/>
        </w:rPr>
        <w:t>700</w:t>
      </w:r>
      <w:r w:rsidR="007362F2" w:rsidRPr="00D46BCF">
        <w:rPr>
          <w:rFonts w:eastAsia="Times New Roman"/>
          <w:color w:val="auto"/>
          <w:szCs w:val="20"/>
        </w:rPr>
        <w:t xml:space="preserve"> different post titles and</w:t>
      </w:r>
      <w:r w:rsidRPr="00D46BCF">
        <w:rPr>
          <w:rFonts w:eastAsia="Times New Roman"/>
          <w:color w:val="auto"/>
          <w:szCs w:val="20"/>
        </w:rPr>
        <w:t xml:space="preserve"> </w:t>
      </w:r>
      <w:r w:rsidR="0044576E" w:rsidRPr="00D46BCF">
        <w:rPr>
          <w:rFonts w:eastAsia="Times New Roman"/>
          <w:color w:val="auto"/>
          <w:szCs w:val="20"/>
        </w:rPr>
        <w:t>1</w:t>
      </w:r>
      <w:r w:rsidR="00D46BCF" w:rsidRPr="00D46BCF">
        <w:rPr>
          <w:rFonts w:eastAsia="Times New Roman"/>
          <w:color w:val="auto"/>
          <w:szCs w:val="20"/>
        </w:rPr>
        <w:t>13</w:t>
      </w:r>
      <w:r w:rsidR="007326A6" w:rsidRPr="00D46BCF">
        <w:rPr>
          <w:rFonts w:eastAsia="Times New Roman"/>
          <w:color w:val="auto"/>
          <w:szCs w:val="20"/>
        </w:rPr>
        <w:t xml:space="preserve"> </w:t>
      </w:r>
      <w:r w:rsidR="007362F2" w:rsidRPr="00D46BCF">
        <w:rPr>
          <w:rFonts w:eastAsia="Times New Roman"/>
          <w:color w:val="auto"/>
          <w:szCs w:val="20"/>
        </w:rPr>
        <w:t>different sections. E</w:t>
      </w:r>
      <w:r w:rsidRPr="00D46BCF">
        <w:rPr>
          <w:rFonts w:eastAsia="Times New Roman"/>
          <w:color w:val="auto"/>
          <w:szCs w:val="20"/>
        </w:rPr>
        <w:t xml:space="preserve">xamples include </w:t>
      </w:r>
      <w:r w:rsidR="009B2656" w:rsidRPr="00D46BCF">
        <w:rPr>
          <w:rFonts w:eastAsia="Times New Roman"/>
          <w:color w:val="auto"/>
          <w:szCs w:val="20"/>
        </w:rPr>
        <w:t>Analysis &amp; Performance, Armed Policing, Business Suppo</w:t>
      </w:r>
      <w:r w:rsidR="00F06AD2" w:rsidRPr="00D46BCF">
        <w:rPr>
          <w:rFonts w:eastAsia="Times New Roman"/>
          <w:color w:val="auto"/>
          <w:szCs w:val="20"/>
        </w:rPr>
        <w:t xml:space="preserve">rt, </w:t>
      </w:r>
      <w:r w:rsidRPr="00D46BCF">
        <w:rPr>
          <w:rFonts w:eastAsia="Times New Roman"/>
          <w:color w:val="auto"/>
          <w:szCs w:val="20"/>
        </w:rPr>
        <w:t xml:space="preserve">Corporate Governance, Custody, </w:t>
      </w:r>
      <w:r w:rsidR="00F06AD2" w:rsidRPr="00D46BCF">
        <w:rPr>
          <w:rFonts w:eastAsia="Times New Roman"/>
          <w:color w:val="auto"/>
          <w:szCs w:val="20"/>
        </w:rPr>
        <w:t>Recruitment</w:t>
      </w:r>
      <w:r w:rsidRPr="00D46BCF">
        <w:rPr>
          <w:rFonts w:eastAsia="Times New Roman"/>
          <w:color w:val="auto"/>
          <w:szCs w:val="20"/>
        </w:rPr>
        <w:t>, Resource Manage</w:t>
      </w:r>
      <w:r w:rsidR="00F06AD2" w:rsidRPr="00D46BCF">
        <w:rPr>
          <w:rFonts w:eastAsia="Times New Roman"/>
          <w:color w:val="auto"/>
          <w:szCs w:val="20"/>
        </w:rPr>
        <w:t>ment, Quality Assurance, Partnership &amp; Collaboration,</w:t>
      </w:r>
      <w:r w:rsidRPr="00D46BCF">
        <w:rPr>
          <w:rFonts w:eastAsia="Times New Roman"/>
          <w:color w:val="auto"/>
          <w:szCs w:val="20"/>
        </w:rPr>
        <w:t xml:space="preserve"> National Intelligence Bureau, Professional Stan</w:t>
      </w:r>
      <w:r w:rsidR="00F06AD2" w:rsidRPr="00D46BCF">
        <w:rPr>
          <w:rFonts w:eastAsia="Times New Roman"/>
          <w:color w:val="auto"/>
          <w:szCs w:val="20"/>
        </w:rPr>
        <w:t>dards, Safety Camera Unit</w:t>
      </w:r>
      <w:r w:rsidRPr="00D46BCF">
        <w:rPr>
          <w:rFonts w:eastAsia="Times New Roman"/>
          <w:color w:val="auto"/>
          <w:szCs w:val="20"/>
        </w:rPr>
        <w:t xml:space="preserve">, Service Delivery and </w:t>
      </w:r>
      <w:r w:rsidR="00F06AD2" w:rsidRPr="00D46BCF">
        <w:rPr>
          <w:rFonts w:eastAsia="Times New Roman"/>
          <w:color w:val="auto"/>
          <w:szCs w:val="20"/>
        </w:rPr>
        <w:t>Strategic Workforce Planning</w:t>
      </w:r>
      <w:r w:rsidRPr="00D46BCF">
        <w:rPr>
          <w:rFonts w:eastAsia="Times New Roman"/>
          <w:color w:val="auto"/>
          <w:szCs w:val="20"/>
        </w:rPr>
        <w:t xml:space="preserve">.  </w:t>
      </w:r>
    </w:p>
    <w:p w:rsidR="00FC7D0A" w:rsidRPr="00D1507A" w:rsidRDefault="00FC7D0A" w:rsidP="00FC7D0A">
      <w:pPr>
        <w:spacing w:after="0" w:line="240" w:lineRule="auto"/>
        <w:ind w:right="-10"/>
        <w:rPr>
          <w:rFonts w:eastAsia="Times New Roman"/>
          <w:color w:val="FF0000"/>
          <w:szCs w:val="20"/>
        </w:rPr>
      </w:pPr>
    </w:p>
    <w:p w:rsidR="005D6578" w:rsidRPr="00ED0541" w:rsidRDefault="00FC7D0A" w:rsidP="00731B3D">
      <w:pPr>
        <w:spacing w:after="0" w:line="240" w:lineRule="auto"/>
        <w:ind w:right="-10"/>
        <w:rPr>
          <w:rFonts w:eastAsia="Times New Roman"/>
          <w:color w:val="auto"/>
          <w:szCs w:val="20"/>
        </w:rPr>
      </w:pPr>
      <w:r w:rsidRPr="00ED0541">
        <w:rPr>
          <w:rFonts w:eastAsia="Times New Roman"/>
          <w:color w:val="auto"/>
          <w:szCs w:val="20"/>
        </w:rPr>
        <w:t xml:space="preserve">Within the Scottish Police Authority area there are </w:t>
      </w:r>
      <w:r w:rsidR="00ED0541" w:rsidRPr="00ED0541">
        <w:rPr>
          <w:rFonts w:eastAsia="Times New Roman"/>
          <w:color w:val="auto"/>
          <w:szCs w:val="20"/>
        </w:rPr>
        <w:t>83</w:t>
      </w:r>
      <w:r w:rsidRPr="00ED0541">
        <w:rPr>
          <w:rFonts w:eastAsia="Times New Roman"/>
          <w:color w:val="auto"/>
          <w:szCs w:val="20"/>
        </w:rPr>
        <w:t xml:space="preserve"> </w:t>
      </w:r>
      <w:r w:rsidR="007362F2" w:rsidRPr="00ED0541">
        <w:rPr>
          <w:rFonts w:eastAsia="Times New Roman"/>
          <w:color w:val="auto"/>
          <w:szCs w:val="20"/>
        </w:rPr>
        <w:t>different post titles and</w:t>
      </w:r>
      <w:r w:rsidRPr="00ED0541">
        <w:rPr>
          <w:rFonts w:eastAsia="Times New Roman"/>
          <w:color w:val="auto"/>
          <w:szCs w:val="20"/>
        </w:rPr>
        <w:t xml:space="preserve"> </w:t>
      </w:r>
      <w:r w:rsidR="00D46BCF" w:rsidRPr="00ED0541">
        <w:rPr>
          <w:rFonts w:eastAsia="Times New Roman"/>
          <w:color w:val="auto"/>
          <w:szCs w:val="20"/>
        </w:rPr>
        <w:t>9</w:t>
      </w:r>
      <w:r w:rsidR="00F06AD2" w:rsidRPr="00ED0541">
        <w:rPr>
          <w:rFonts w:eastAsia="Times New Roman"/>
          <w:color w:val="auto"/>
          <w:szCs w:val="20"/>
        </w:rPr>
        <w:t xml:space="preserve"> </w:t>
      </w:r>
      <w:r w:rsidR="007362F2" w:rsidRPr="00ED0541">
        <w:rPr>
          <w:rFonts w:eastAsia="Times New Roman"/>
          <w:color w:val="auto"/>
          <w:szCs w:val="20"/>
        </w:rPr>
        <w:t>different sections. E</w:t>
      </w:r>
      <w:r w:rsidRPr="00ED0541">
        <w:rPr>
          <w:rFonts w:eastAsia="Times New Roman"/>
          <w:color w:val="auto"/>
          <w:szCs w:val="20"/>
        </w:rPr>
        <w:t xml:space="preserve">xamples </w:t>
      </w:r>
      <w:r w:rsidR="00ED0541" w:rsidRPr="00ED0541">
        <w:rPr>
          <w:rFonts w:eastAsia="Times New Roman"/>
          <w:color w:val="auto"/>
          <w:szCs w:val="20"/>
        </w:rPr>
        <w:t xml:space="preserve">of sections </w:t>
      </w:r>
      <w:r w:rsidRPr="00ED0541">
        <w:rPr>
          <w:rFonts w:eastAsia="Times New Roman"/>
          <w:color w:val="auto"/>
          <w:szCs w:val="20"/>
        </w:rPr>
        <w:t>in</w:t>
      </w:r>
      <w:r w:rsidR="00F06AD2" w:rsidRPr="00ED0541">
        <w:rPr>
          <w:rFonts w:eastAsia="Times New Roman"/>
          <w:color w:val="auto"/>
          <w:szCs w:val="20"/>
        </w:rPr>
        <w:t>clude Biology, Business Support</w:t>
      </w:r>
      <w:r w:rsidRPr="00ED0541">
        <w:rPr>
          <w:rFonts w:eastAsia="Times New Roman"/>
          <w:color w:val="auto"/>
          <w:szCs w:val="20"/>
        </w:rPr>
        <w:t xml:space="preserve">, </w:t>
      </w:r>
      <w:r w:rsidR="00ED0541" w:rsidRPr="00ED0541">
        <w:rPr>
          <w:rFonts w:eastAsia="Times New Roman"/>
          <w:color w:val="auto"/>
          <w:szCs w:val="20"/>
        </w:rPr>
        <w:t>Physical Science</w:t>
      </w:r>
      <w:r w:rsidR="00F06AD2" w:rsidRPr="00ED0541">
        <w:rPr>
          <w:rFonts w:eastAsia="Times New Roman"/>
          <w:color w:val="auto"/>
          <w:szCs w:val="20"/>
        </w:rPr>
        <w:t xml:space="preserve">, </w:t>
      </w:r>
      <w:r w:rsidRPr="00ED0541">
        <w:rPr>
          <w:rFonts w:eastAsia="Times New Roman"/>
          <w:color w:val="auto"/>
          <w:szCs w:val="20"/>
        </w:rPr>
        <w:t>Qualit</w:t>
      </w:r>
      <w:r w:rsidR="00F06AD2" w:rsidRPr="00ED0541">
        <w:rPr>
          <w:rFonts w:eastAsia="Times New Roman"/>
          <w:color w:val="auto"/>
          <w:szCs w:val="20"/>
        </w:rPr>
        <w:t xml:space="preserve">y, </w:t>
      </w:r>
      <w:r w:rsidRPr="00ED0541">
        <w:rPr>
          <w:rFonts w:eastAsia="Times New Roman"/>
          <w:color w:val="auto"/>
          <w:szCs w:val="20"/>
        </w:rPr>
        <w:t xml:space="preserve">Scene Examination, SPA </w:t>
      </w:r>
      <w:r w:rsidR="00ED0541" w:rsidRPr="00ED0541">
        <w:rPr>
          <w:rFonts w:eastAsia="Times New Roman"/>
          <w:color w:val="auto"/>
          <w:szCs w:val="20"/>
        </w:rPr>
        <w:t>Corporate.</w:t>
      </w:r>
    </w:p>
    <w:p w:rsidR="00AE03A9" w:rsidRPr="00D1507A" w:rsidRDefault="00AE03A9" w:rsidP="00731B3D">
      <w:pPr>
        <w:spacing w:after="0" w:line="240" w:lineRule="auto"/>
        <w:ind w:right="-10"/>
        <w:rPr>
          <w:rFonts w:eastAsia="Times New Roman"/>
          <w:color w:val="FF0000"/>
          <w:szCs w:val="20"/>
        </w:rPr>
      </w:pPr>
    </w:p>
    <w:p w:rsidR="005D6578" w:rsidRDefault="00AE03A9" w:rsidP="00C674D6">
      <w:pPr>
        <w:spacing w:after="400" w:line="259" w:lineRule="auto"/>
        <w:ind w:left="0" w:right="0" w:firstLine="0"/>
        <w:jc w:val="left"/>
        <w:rPr>
          <w:b/>
        </w:rPr>
      </w:pPr>
      <w:r>
        <w:rPr>
          <w:noProof/>
        </w:rPr>
        <w:drawing>
          <wp:inline distT="0" distB="0" distL="0" distR="0" wp14:anchorId="64B838B9" wp14:editId="580044B7">
            <wp:extent cx="5995670" cy="339803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0360" cy="3406361"/>
                    </a:xfrm>
                    <a:prstGeom prst="rect">
                      <a:avLst/>
                    </a:prstGeom>
                  </pic:spPr>
                </pic:pic>
              </a:graphicData>
            </a:graphic>
          </wp:inline>
        </w:drawing>
      </w:r>
    </w:p>
    <w:p w:rsidR="00400617" w:rsidRDefault="00400617" w:rsidP="00731B3D">
      <w:pPr>
        <w:spacing w:after="400" w:line="259" w:lineRule="auto"/>
        <w:ind w:left="0" w:right="0" w:firstLine="0"/>
        <w:jc w:val="center"/>
        <w:rPr>
          <w:b/>
        </w:rPr>
      </w:pPr>
    </w:p>
    <w:p w:rsidR="003D07A9" w:rsidRDefault="003D07A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bookmarkStart w:id="0" w:name="_GoBack"/>
      <w:bookmarkEnd w:id="0"/>
    </w:p>
    <w:p w:rsidR="00FA3539" w:rsidRDefault="00FA3539"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44"/>
        <w:ind w:left="-5" w:right="0"/>
      </w:pPr>
      <w:r>
        <w:t>For</w:t>
      </w:r>
      <w:r w:rsidR="005727C4">
        <w:t xml:space="preserve"> North East division there </w:t>
      </w:r>
      <w:r w:rsidR="005727C4" w:rsidRPr="00A81C16">
        <w:t xml:space="preserve">are </w:t>
      </w:r>
      <w:r w:rsidR="00FE420A">
        <w:t>3</w:t>
      </w:r>
      <w:r w:rsidR="006755FF">
        <w:t>651</w:t>
      </w:r>
      <w:r w:rsidR="005727C4" w:rsidRPr="00A81C16">
        <w:t xml:space="preserve"> available police officers. The diagram below represents the availability of resources for the division.</w:t>
      </w:r>
      <w:r w:rsidR="005727C4" w:rsidRPr="00A81C16">
        <w:rPr>
          <w:color w:val="003366"/>
        </w:rPr>
        <w:t xml:space="preserve"> </w:t>
      </w:r>
      <w:r w:rsidR="00CC1450" w:rsidRPr="00A81C16">
        <w:rPr>
          <w:color w:val="003366"/>
        </w:rPr>
        <w:t xml:space="preserve"> </w:t>
      </w:r>
    </w:p>
    <w:p w:rsidR="00F0525F" w:rsidRDefault="009830A0" w:rsidP="00F662A3">
      <w:pPr>
        <w:spacing w:after="134" w:line="259" w:lineRule="auto"/>
        <w:ind w:right="0"/>
        <w:jc w:val="left"/>
      </w:pPr>
      <w:r>
        <w:object w:dxaOrig="8673" w:dyaOrig="8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4.25pt" o:ole="">
            <v:imagedata r:id="rId9" o:title=""/>
          </v:shape>
          <o:OLEObject Type="Embed" ProgID="Visio.Drawing.15" ShapeID="_x0000_i1025" DrawAspect="Content" ObjectID="_1681798412" r:id="rId10"/>
        </w:object>
      </w:r>
    </w:p>
    <w:p w:rsidR="00F0525F" w:rsidRDefault="005727C4">
      <w:pPr>
        <w:spacing w:after="0" w:line="259" w:lineRule="auto"/>
        <w:ind w:left="755" w:right="0" w:firstLine="0"/>
        <w:jc w:val="center"/>
      </w:pPr>
      <w:r>
        <w:t xml:space="preserve"> </w:t>
      </w:r>
    </w:p>
    <w:p w:rsidR="00F0525F" w:rsidRDefault="005727C4" w:rsidP="009F5942">
      <w:pPr>
        <w:ind w:right="0"/>
      </w:pPr>
      <w:r>
        <w:t xml:space="preserve">Local police officer resources are the core complement of officers under the direction of the local commander and include community policing, </w:t>
      </w:r>
      <w:r w:rsidRPr="00A81C16">
        <w:t>response policing and divisional road policing teams. In the North East division, the total local resource complem</w:t>
      </w:r>
      <w:r w:rsidR="008569B7" w:rsidRPr="00A81C16">
        <w:t>ent is 11</w:t>
      </w:r>
      <w:r w:rsidR="00A81C16" w:rsidRPr="00A81C16">
        <w:t>1</w:t>
      </w:r>
      <w:r w:rsidR="006755FF">
        <w:t>5</w:t>
      </w:r>
      <w:r w:rsidRPr="00A81C16">
        <w:t xml:space="preserve"> officers.</w:t>
      </w:r>
      <w:r>
        <w:t xml:space="preserve">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6755FF">
        <w:t>601</w:t>
      </w:r>
      <w:r w:rsidR="005D6578">
        <w:t xml:space="preserve"> </w:t>
      </w:r>
      <w:r>
        <w:t>officers providing specialist support such as Major Investigation Teams and Armed Policing Units to local policing divisions within the North Command area. Nati</w:t>
      </w:r>
      <w:r w:rsidR="0002511C">
        <w:t xml:space="preserve">onally, there are a further </w:t>
      </w:r>
      <w:r w:rsidR="006755FF">
        <w:t>1935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9830A0" w:rsidRDefault="009830A0" w:rsidP="003D07A9">
      <w:pPr>
        <w:spacing w:after="256" w:line="259" w:lineRule="auto"/>
        <w:ind w:left="0" w:right="0" w:firstLine="0"/>
        <w:jc w:val="left"/>
      </w:pPr>
    </w:p>
    <w:p w:rsidR="009830A0" w:rsidRDefault="009830A0" w:rsidP="003D07A9">
      <w:pPr>
        <w:spacing w:after="256" w:line="259" w:lineRule="auto"/>
        <w:ind w:left="0" w:right="0" w:firstLine="0"/>
        <w:jc w:val="left"/>
      </w:pPr>
    </w:p>
    <w:p w:rsidR="009830A0" w:rsidRDefault="009830A0"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8569B7">
      <w:pPr>
        <w:spacing w:after="379"/>
        <w:ind w:left="-5" w:right="0"/>
      </w:pPr>
      <w:r>
        <w:t>For Tayside division there are 3</w:t>
      </w:r>
      <w:r w:rsidR="00F10F8D">
        <w:t>455</w:t>
      </w:r>
      <w:r w:rsidR="00510902">
        <w:t xml:space="preserve"> </w:t>
      </w:r>
      <w:r w:rsidR="005727C4">
        <w:t xml:space="preserve">available police officers. The diagram below represents the availability of resources for the division. </w:t>
      </w:r>
    </w:p>
    <w:p w:rsidR="00F0525F" w:rsidRDefault="009624C8" w:rsidP="00F662A3">
      <w:pPr>
        <w:spacing w:after="45" w:line="259" w:lineRule="auto"/>
        <w:ind w:right="0"/>
        <w:jc w:val="left"/>
      </w:pPr>
      <w:r>
        <w:object w:dxaOrig="8673" w:dyaOrig="8660">
          <v:shape id="_x0000_i1026" type="#_x0000_t75" style="width:264.75pt;height:264.75pt" o:ole="">
            <v:imagedata r:id="rId11" o:title=""/>
          </v:shape>
          <o:OLEObject Type="Embed" ProgID="Visio.Drawing.15" ShapeID="_x0000_i1026" DrawAspect="Content" ObjectID="_1681798413" r:id="rId12"/>
        </w:object>
      </w:r>
    </w:p>
    <w:p w:rsidR="00F0525F" w:rsidRDefault="005727C4">
      <w:pPr>
        <w:spacing w:after="0" w:line="259" w:lineRule="auto"/>
        <w:ind w:left="0" w:right="633" w:firstLine="0"/>
        <w:jc w:val="center"/>
      </w:pPr>
      <w:r>
        <w:t xml:space="preserve"> </w: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complement</w:t>
      </w:r>
      <w:r w:rsidR="0002511C">
        <w:t xml:space="preserve"> is </w:t>
      </w:r>
      <w:r w:rsidR="006755FF">
        <w:t>919</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A81C16">
        <w:t xml:space="preserve">s to.  Regionally, there are </w:t>
      </w:r>
      <w:r w:rsidR="006755FF">
        <w:t>601</w:t>
      </w:r>
      <w:r w:rsidR="003E7F0B">
        <w:t xml:space="preserve"> </w:t>
      </w:r>
      <w:r>
        <w:t>officers providing specialist support such as Major Investigation Teams and Armed Policing Units to local policing divisions within the North Command area. Nati</w:t>
      </w:r>
      <w:r w:rsidR="003E7F0B">
        <w:t xml:space="preserve">onally, there are a further </w:t>
      </w:r>
      <w:r w:rsidR="006755FF">
        <w:t>1935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F662A3">
      <w:pPr>
        <w:spacing w:after="269"/>
        <w:ind w:left="-5" w:right="0"/>
      </w:pPr>
      <w:r>
        <w:t xml:space="preserve">As well as these specialist resources, the division can also request additional support to police large scale events or major incidents.  </w:t>
      </w:r>
      <w:r>
        <w:rPr>
          <w:b/>
        </w:rPr>
        <w:t xml:space="preserve"> </w:t>
      </w:r>
    </w:p>
    <w:p w:rsidR="003D07A9" w:rsidRDefault="003D07A9" w:rsidP="00595ECB">
      <w:pPr>
        <w:spacing w:after="259" w:line="259" w:lineRule="auto"/>
        <w:ind w:left="0" w:right="0" w:firstLine="0"/>
        <w:jc w:val="left"/>
        <w:rPr>
          <w:b/>
        </w:rPr>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385"/>
        <w:ind w:left="-5" w:right="0"/>
        <w:rPr>
          <w:color w:val="003366"/>
        </w:rPr>
      </w:pPr>
      <w:r>
        <w:t>For the Highlands and</w:t>
      </w:r>
      <w:r w:rsidR="008569B7">
        <w:t xml:space="preserve"> Islands division there are </w:t>
      </w:r>
      <w:r w:rsidR="00A81C16">
        <w:t>3</w:t>
      </w:r>
      <w:r w:rsidR="00393B0A">
        <w:t>197</w:t>
      </w:r>
      <w:r>
        <w:t xml:space="preserve"> available police officers. The diagram below represents the availability of resources for the division.</w:t>
      </w:r>
      <w:r>
        <w:rPr>
          <w:color w:val="003366"/>
        </w:rPr>
        <w:t xml:space="preserve"> </w:t>
      </w:r>
    </w:p>
    <w:p w:rsidR="00AB1E5B" w:rsidRDefault="00A03E1B" w:rsidP="00AB1E5B">
      <w:pPr>
        <w:spacing w:after="385"/>
        <w:ind w:left="-5" w:right="0"/>
      </w:pPr>
      <w:r>
        <w:object w:dxaOrig="8673" w:dyaOrig="8660">
          <v:shape id="_x0000_i1027" type="#_x0000_t75" style="width:275.25pt;height:274.5pt" o:ole="">
            <v:imagedata r:id="rId13" o:title=""/>
          </v:shape>
          <o:OLEObject Type="Embed" ProgID="Visio.Drawing.15" ShapeID="_x0000_i1027" DrawAspect="Content" ObjectID="_1681798414" r:id="rId14"/>
        </w:object>
      </w:r>
    </w:p>
    <w:p w:rsidR="00F0525F" w:rsidRDefault="005727C4" w:rsidP="001B4838">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w:t>
      </w:r>
      <w:r w:rsidR="00A81C16">
        <w:t xml:space="preserve">ource complement is </w:t>
      </w:r>
      <w:r w:rsidR="00F10F8D">
        <w:t>66</w:t>
      </w:r>
      <w:r w:rsidR="00A03E1B">
        <w:t>1</w:t>
      </w:r>
      <w:r w:rsidR="00595ECB">
        <w:t xml:space="preserve"> </w:t>
      </w:r>
      <w:r>
        <w:t xml:space="preserve">officers.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w:t>
      </w:r>
      <w:r w:rsidR="007667E2">
        <w:t xml:space="preserve"> Regionally, there are </w:t>
      </w:r>
      <w:r w:rsidR="00F10F8D">
        <w:t>601</w:t>
      </w:r>
      <w:r>
        <w:t xml:space="preserve"> officers providing specialist support such as Major Investigation Teams and Armed Policing Units to local policing divisions within the North Command area. Nationally, there are a </w:t>
      </w:r>
      <w:r w:rsidR="0002511C">
        <w:t xml:space="preserve">further </w:t>
      </w:r>
      <w:r w:rsidR="00F10F8D">
        <w:t>1935</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3D07A9" w:rsidRDefault="005727C4" w:rsidP="003D07A9">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FA3539" w:rsidRDefault="00FA3539" w:rsidP="003D07A9">
      <w:pPr>
        <w:spacing w:after="266"/>
        <w:ind w:left="-5" w:right="0"/>
        <w:rPr>
          <w:b/>
        </w:rPr>
      </w:pPr>
    </w:p>
    <w:p w:rsidR="00F0525F" w:rsidRDefault="005727C4" w:rsidP="00974011">
      <w:pPr>
        <w:spacing w:after="266"/>
        <w:ind w:left="0" w:right="0" w:firstLine="0"/>
      </w:pPr>
      <w:r>
        <w:rPr>
          <w:b/>
        </w:rPr>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9"/>
        <w:ind w:left="-5" w:right="0"/>
      </w:pPr>
      <w:r>
        <w:t>For</w:t>
      </w:r>
      <w:r w:rsidR="005727C4">
        <w:t xml:space="preserve"> Forth</w:t>
      </w:r>
      <w:r w:rsidR="008569B7">
        <w:t xml:space="preserve"> Valley division there are </w:t>
      </w:r>
      <w:r w:rsidR="00A81C16">
        <w:t>3</w:t>
      </w:r>
      <w:r w:rsidR="00F10F8D">
        <w:t>49</w:t>
      </w:r>
      <w:r w:rsidR="00974011">
        <w:t>6</w:t>
      </w:r>
      <w:r w:rsidR="00872C5B">
        <w:t xml:space="preserve"> </w:t>
      </w:r>
      <w:r w:rsidR="005727C4">
        <w:t xml:space="preserve">available police officers. The diagram below represents the availability of resources for the division. </w:t>
      </w:r>
    </w:p>
    <w:p w:rsidR="00F0525F" w:rsidRDefault="00974011" w:rsidP="001B4838">
      <w:pPr>
        <w:spacing w:after="509" w:line="259" w:lineRule="auto"/>
        <w:ind w:right="0"/>
        <w:jc w:val="left"/>
      </w:pPr>
      <w:r>
        <w:object w:dxaOrig="8673" w:dyaOrig="8660">
          <v:shape id="_x0000_i1028" type="#_x0000_t75" style="width:276.75pt;height:276.75pt" o:ole="">
            <v:imagedata r:id="rId15" o:title=""/>
          </v:shape>
          <o:OLEObject Type="Embed" ProgID="Visio.Drawing.15" ShapeID="_x0000_i1028" DrawAspect="Content" ObjectID="_1681798415" r:id="rId16"/>
        </w:object>
      </w:r>
    </w:p>
    <w:p w:rsidR="00F0525F" w:rsidRDefault="005727C4" w:rsidP="001B4838">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02511C">
        <w:t xml:space="preserve">local resource complement is </w:t>
      </w:r>
      <w:r w:rsidR="00F10F8D">
        <w:t>62</w:t>
      </w:r>
      <w:r w:rsidR="00E365A1">
        <w:t>6</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974011">
        <w:t>935</w:t>
      </w:r>
      <w:r w:rsidR="00805D96">
        <w:t xml:space="preserve"> </w:t>
      </w:r>
      <w:r>
        <w:t>officers providing specialist support such as Major Investigation Teams and Armed Policing Units to local policing divisions within the East Command area. Nati</w:t>
      </w:r>
      <w:r w:rsidR="0002511C">
        <w:t xml:space="preserve">onally, there are a further </w:t>
      </w:r>
      <w:r w:rsidR="00CF6F63">
        <w:t>1</w:t>
      </w:r>
      <w:r w:rsidR="00F10F8D">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02511C">
      <w:pPr>
        <w:spacing w:after="236"/>
        <w:ind w:left="-5" w:right="0"/>
      </w:pPr>
      <w:r>
        <w:t>For</w:t>
      </w:r>
      <w:r w:rsidR="005727C4">
        <w:t xml:space="preserve"> Edinbu</w:t>
      </w:r>
      <w:r w:rsidR="00805D96">
        <w:t xml:space="preserve">rgh City division there are </w:t>
      </w:r>
      <w:r w:rsidR="00CF6F63">
        <w:t>3</w:t>
      </w:r>
      <w:r w:rsidR="002B61C6">
        <w:t>96</w:t>
      </w:r>
      <w:r w:rsidR="00974011">
        <w:t>9</w:t>
      </w:r>
      <w:r w:rsidR="005727C4">
        <w:t xml:space="preserve"> available police officers. The diagram below represents the availability of resources for the division.</w:t>
      </w:r>
      <w:r w:rsidR="005727C4">
        <w:rPr>
          <w:color w:val="003366"/>
        </w:rPr>
        <w:t xml:space="preserve"> </w:t>
      </w:r>
    </w:p>
    <w:p w:rsidR="00F0525F" w:rsidRDefault="00974011" w:rsidP="00980C15">
      <w:pPr>
        <w:spacing w:after="350" w:line="259" w:lineRule="auto"/>
        <w:ind w:right="0"/>
        <w:jc w:val="left"/>
      </w:pPr>
      <w:r>
        <w:object w:dxaOrig="8673" w:dyaOrig="8660">
          <v:shape id="_x0000_i1029" type="#_x0000_t75" style="width:282pt;height:282pt" o:ole="">
            <v:imagedata r:id="rId17" o:title=""/>
          </v:shape>
          <o:OLEObject Type="Embed" ProgID="Visio.Drawing.15" ShapeID="_x0000_i1029" DrawAspect="Content" ObjectID="_1681798416" r:id="rId18"/>
        </w:object>
      </w:r>
    </w:p>
    <w:p w:rsidR="00F0525F" w:rsidRDefault="005727C4" w:rsidP="00980C15">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local resource com</w:t>
      </w:r>
      <w:r w:rsidR="0002511C">
        <w:t xml:space="preserve">plement is </w:t>
      </w:r>
      <w:r w:rsidR="00CF6F63">
        <w:t>1</w:t>
      </w:r>
      <w:r w:rsidR="00F10F8D">
        <w:t>09</w:t>
      </w:r>
      <w:r w:rsidR="00E365A1">
        <w:t>9</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CF6F63">
        <w:t>93</w:t>
      </w:r>
      <w:r w:rsidR="00974011">
        <w:t>5</w:t>
      </w:r>
      <w:r>
        <w:t xml:space="preserve"> officers providing specialist support such as Major Investigation Teams and Armed Policing Units to local policing divisions within the East Command area. Nati</w:t>
      </w:r>
      <w:r w:rsidR="0002511C">
        <w:t xml:space="preserve">onally, there are a further </w:t>
      </w:r>
      <w:r w:rsidR="00CF6F63">
        <w:t>1</w:t>
      </w:r>
      <w:r w:rsidR="002B61C6">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896C1F" w:rsidRDefault="00896C1F" w:rsidP="00C01904">
      <w:pPr>
        <w:spacing w:after="0" w:line="259" w:lineRule="auto"/>
        <w:ind w:left="0" w:right="0" w:firstLine="0"/>
        <w:jc w:val="left"/>
      </w:pPr>
    </w:p>
    <w:p w:rsidR="00F0525F" w:rsidRPr="00896C1F" w:rsidRDefault="005727C4" w:rsidP="00C01904">
      <w:pPr>
        <w:spacing w:after="0" w:line="259" w:lineRule="auto"/>
        <w:ind w:left="0" w:right="0" w:firstLine="0"/>
        <w:jc w:val="left"/>
      </w:pPr>
      <w:r>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256"/>
        <w:ind w:left="-5" w:right="0"/>
      </w:pPr>
      <w:r>
        <w:t>For t</w:t>
      </w:r>
      <w:r w:rsidR="005727C4">
        <w:t>he Lothians and Scottish</w:t>
      </w:r>
      <w:r>
        <w:t xml:space="preserve"> Borders division there are </w:t>
      </w:r>
      <w:r w:rsidR="00CF6F63">
        <w:t>3</w:t>
      </w:r>
      <w:r w:rsidR="00896C1F">
        <w:t>772</w:t>
      </w:r>
      <w:r w:rsidR="005727C4">
        <w:t xml:space="preserve"> available police officers. The diagram below represents the availability of resources for the division.</w:t>
      </w:r>
      <w:r w:rsidR="005727C4">
        <w:rPr>
          <w:color w:val="003366"/>
        </w:rPr>
        <w:t xml:space="preserve"> </w:t>
      </w:r>
    </w:p>
    <w:p w:rsidR="00F0525F" w:rsidRDefault="000B7EDD" w:rsidP="000B7EDD">
      <w:pPr>
        <w:spacing w:after="362" w:line="259" w:lineRule="auto"/>
        <w:ind w:right="0"/>
        <w:jc w:val="left"/>
      </w:pPr>
      <w:r>
        <w:object w:dxaOrig="8714" w:dyaOrig="8660">
          <v:shape id="_x0000_i1030" type="#_x0000_t75" style="width:247.5pt;height:246.75pt" o:ole="">
            <v:imagedata r:id="rId19" o:title=""/>
          </v:shape>
          <o:OLEObject Type="Embed" ProgID="Visio.Drawing.15" ShapeID="_x0000_i1030" DrawAspect="Content" ObjectID="_1681798417" r:id="rId20"/>
        </w:object>
      </w:r>
    </w:p>
    <w:p w:rsidR="00F0525F" w:rsidRDefault="005727C4" w:rsidP="000B7EDD">
      <w:pPr>
        <w:spacing w:after="0" w:line="259" w:lineRule="auto"/>
        <w:ind w:left="0" w:right="0" w:firstLine="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02511C">
        <w:t xml:space="preserve">al resource complement is </w:t>
      </w:r>
      <w:r w:rsidR="000B7EDD">
        <w:t>902</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 to.  Regionally, there are</w:t>
      </w:r>
      <w:r w:rsidR="0002511C">
        <w:t xml:space="preserve"> </w:t>
      </w:r>
      <w:r w:rsidR="00CF6F63">
        <w:t>93</w:t>
      </w:r>
      <w:r w:rsidR="000B7EDD">
        <w:t>5</w:t>
      </w:r>
      <w:r w:rsidR="00805D96">
        <w:t xml:space="preserve"> </w:t>
      </w:r>
      <w:r>
        <w:t>officers providing specialist support such as Major Investigation Teams and Armed Policing Units to local policing divisions within the East Command area. Nati</w:t>
      </w:r>
      <w:r w:rsidR="0002511C">
        <w:t xml:space="preserve">onally, there are a further </w:t>
      </w:r>
      <w:r w:rsidR="00CF6F63">
        <w:t>1</w:t>
      </w:r>
      <w:r w:rsidR="00E365A1">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9F5942" w:rsidRDefault="005727C4" w:rsidP="003D07A9">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0B7EDD" w:rsidRDefault="000B7EDD" w:rsidP="00C01904">
      <w:pPr>
        <w:spacing w:after="0" w:line="259" w:lineRule="auto"/>
        <w:ind w:left="0" w:right="0" w:firstLine="0"/>
        <w:jc w:val="left"/>
      </w:pPr>
    </w:p>
    <w:p w:rsidR="000B7EDD" w:rsidRDefault="000B7EDD" w:rsidP="00C01904">
      <w:pPr>
        <w:spacing w:after="0" w:line="259" w:lineRule="auto"/>
        <w:ind w:left="0" w:right="0" w:firstLine="0"/>
        <w:jc w:val="left"/>
      </w:pPr>
    </w:p>
    <w:p w:rsidR="003D07A9" w:rsidRDefault="003D07A9" w:rsidP="00C01904">
      <w:pPr>
        <w:spacing w:after="0" w:line="259" w:lineRule="auto"/>
        <w:ind w:left="0" w:right="0" w:firstLine="0"/>
        <w:jc w:val="left"/>
      </w:pPr>
    </w:p>
    <w:p w:rsidR="00F0525F" w:rsidRDefault="005727C4" w:rsidP="00C01904">
      <w:pPr>
        <w:spacing w:after="0" w:line="259" w:lineRule="auto"/>
        <w:ind w:left="0" w:right="0" w:firstLine="0"/>
        <w:jc w:val="left"/>
      </w:pP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65"/>
        <w:ind w:left="-5" w:right="0"/>
        <w:rPr>
          <w:color w:val="003366"/>
        </w:rPr>
      </w:pPr>
      <w:r>
        <w:t xml:space="preserve">For Fife division there are </w:t>
      </w:r>
      <w:r w:rsidR="00A81C16">
        <w:t>3</w:t>
      </w:r>
      <w:r w:rsidR="00E365A1">
        <w:t>62</w:t>
      </w:r>
      <w:r w:rsidR="000B7EDD">
        <w:t>9</w:t>
      </w:r>
      <w:r w:rsidR="005727C4">
        <w:t xml:space="preserve"> available police officers. The diagram below represents the availability of resources for the division.</w:t>
      </w:r>
      <w:r w:rsidR="005727C4">
        <w:rPr>
          <w:color w:val="003366"/>
        </w:rPr>
        <w:t xml:space="preserve"> </w:t>
      </w:r>
    </w:p>
    <w:p w:rsidR="00F0525F" w:rsidRDefault="000B7EDD" w:rsidP="00161854">
      <w:pPr>
        <w:spacing w:after="365"/>
        <w:ind w:left="-5" w:right="0"/>
      </w:pPr>
      <w:r>
        <w:object w:dxaOrig="8361" w:dyaOrig="8361">
          <v:shape id="_x0000_i1031" type="#_x0000_t75" style="width:264.75pt;height:264.75pt" o:ole="">
            <v:imagedata r:id="rId21" o:title=""/>
          </v:shape>
          <o:OLEObject Type="Embed" ProgID="Visio.Drawing.15" ShapeID="_x0000_i1031" DrawAspect="Content" ObjectID="_1681798418" r:id="rId22"/>
        </w:objec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w:t>
      </w:r>
      <w:r w:rsidR="0002511C">
        <w:t>onal road policing teams. In</w:t>
      </w:r>
      <w:r>
        <w:t xml:space="preserve"> Fife division, the total local resource complem</w:t>
      </w:r>
      <w:r w:rsidR="0002511C">
        <w:t xml:space="preserve">ent is </w:t>
      </w:r>
      <w:r w:rsidR="00E365A1">
        <w:t>759</w:t>
      </w:r>
      <w:r w:rsidR="00E55B2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030363">
        <w:t>93</w:t>
      </w:r>
      <w:r w:rsidR="000B7EDD">
        <w:t>5</w:t>
      </w:r>
      <w:r w:rsidR="001A6B64">
        <w:t xml:space="preserve"> </w:t>
      </w:r>
      <w:r>
        <w:t>officers providing specialist support such as Major Investigation Teams and Armed Policing Units to local policing divisions within the East Command area. Nationally, there are a f</w:t>
      </w:r>
      <w:r w:rsidR="0002511C">
        <w:t xml:space="preserve">urther </w:t>
      </w:r>
      <w:r w:rsidR="00030363">
        <w:t>1</w:t>
      </w:r>
      <w:r w:rsidR="00E365A1">
        <w:t>935</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41"/>
        <w:ind w:left="-5" w:right="0"/>
      </w:pPr>
      <w:r>
        <w:t>For</w:t>
      </w:r>
      <w:r w:rsidR="005727C4">
        <w:t xml:space="preserve"> Greater</w:t>
      </w:r>
      <w:r w:rsidR="00E55B24">
        <w:t xml:space="preserve"> Glasgow division there are 5</w:t>
      </w:r>
      <w:r w:rsidR="00E365A1">
        <w:t>91</w:t>
      </w:r>
      <w:r w:rsidR="003135DC">
        <w:t>4</w:t>
      </w:r>
      <w:r w:rsidR="005727C4">
        <w:t xml:space="preserve"> available police officers. The diagram below represents the availability of resources for the division.</w:t>
      </w:r>
      <w:r w:rsidR="005727C4">
        <w:rPr>
          <w:color w:val="003366"/>
        </w:rPr>
        <w:t xml:space="preserve"> </w:t>
      </w:r>
    </w:p>
    <w:p w:rsidR="00F0525F" w:rsidRDefault="00D475DB" w:rsidP="0074066B">
      <w:pPr>
        <w:spacing w:after="522" w:line="259" w:lineRule="auto"/>
        <w:ind w:right="0"/>
        <w:jc w:val="left"/>
      </w:pPr>
      <w:r>
        <w:object w:dxaOrig="8673" w:dyaOrig="8660">
          <v:shape id="_x0000_i1032" type="#_x0000_t75" style="width:267.75pt;height:267.75pt" o:ole="">
            <v:imagedata r:id="rId23" o:title=""/>
          </v:shape>
          <o:OLEObject Type="Embed" ProgID="Visio.Drawing.15" ShapeID="_x0000_i1032" DrawAspect="Content" ObjectID="_1681798419" r:id="rId24"/>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Greater Glasgow division, the total local res</w:t>
      </w:r>
      <w:r w:rsidR="00070EE2">
        <w:t xml:space="preserve">ource complement is </w:t>
      </w:r>
      <w:r w:rsidR="00BC132B">
        <w:t>2</w:t>
      </w:r>
      <w:r w:rsidR="00E365A1">
        <w:t>434</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151124">
        <w:t xml:space="preserve"> to.  Regionally, there are </w:t>
      </w:r>
      <w:r w:rsidR="00E365A1">
        <w:t>1</w:t>
      </w:r>
      <w:r w:rsidR="003135DC">
        <w:t>545</w:t>
      </w:r>
      <w:r>
        <w:t xml:space="preserve"> officers providing specialist support such as Major Investigation Teams and Armed Policing Units to local policing divisions within the West Command area. Nati</w:t>
      </w:r>
      <w:r w:rsidR="00151124">
        <w:t xml:space="preserve">onally, there are a further </w:t>
      </w:r>
      <w:r w:rsidR="001D7938">
        <w:t>1</w:t>
      </w:r>
      <w:r w:rsidR="00E365A1">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9F5942" w:rsidRDefault="009F5942">
      <w:pPr>
        <w:spacing w:after="0" w:line="259" w:lineRule="auto"/>
        <w:ind w:left="0" w:right="0" w:firstLine="0"/>
        <w:jc w:val="left"/>
        <w:rPr>
          <w:b/>
        </w:rPr>
      </w:pPr>
    </w:p>
    <w:p w:rsidR="00F0525F" w:rsidRDefault="005727C4">
      <w:pPr>
        <w:spacing w:after="0" w:line="259" w:lineRule="auto"/>
        <w:ind w:left="-5" w:right="0"/>
        <w:jc w:val="left"/>
      </w:pPr>
      <w:r>
        <w:rPr>
          <w:b/>
        </w:rPr>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74"/>
        <w:ind w:left="-5" w:right="0"/>
      </w:pPr>
      <w:r>
        <w:t xml:space="preserve">For </w:t>
      </w:r>
      <w:r w:rsidR="00BC132B">
        <w:t>Ayrshire division there are 4</w:t>
      </w:r>
      <w:r w:rsidR="00A062ED">
        <w:t>2</w:t>
      </w:r>
      <w:r w:rsidR="00E365A1">
        <w:t>9</w:t>
      </w:r>
      <w:r w:rsidR="003135DC">
        <w:t>8</w:t>
      </w:r>
      <w:r w:rsidR="001A6B64">
        <w:t xml:space="preserve"> </w:t>
      </w:r>
      <w:r>
        <w:t>available police officers. The diagram below represents the availability of resources for the division.</w:t>
      </w:r>
      <w:r>
        <w:rPr>
          <w:color w:val="003366"/>
        </w:rPr>
        <w:t xml:space="preserve"> </w:t>
      </w:r>
    </w:p>
    <w:p w:rsidR="00F0525F" w:rsidRDefault="00CE7263" w:rsidP="008C0637">
      <w:pPr>
        <w:spacing w:after="361" w:line="259" w:lineRule="auto"/>
        <w:ind w:right="0"/>
        <w:jc w:val="left"/>
      </w:pPr>
      <w:r>
        <w:object w:dxaOrig="8361" w:dyaOrig="8361">
          <v:shape id="_x0000_i1033" type="#_x0000_t75" style="width:280.5pt;height:280.5pt" o:ole="">
            <v:imagedata r:id="rId25" o:title=""/>
          </v:shape>
          <o:OLEObject Type="Embed" ProgID="Visio.Drawing.15" ShapeID="_x0000_i1033" DrawAspect="Content" ObjectID="_1681798420" r:id="rId26"/>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Ayrshire division, the total local resource c</w:t>
      </w:r>
      <w:r w:rsidR="00BE4C7E">
        <w:t xml:space="preserve">omplement is </w:t>
      </w:r>
      <w:r w:rsidR="00A062ED">
        <w:t>81</w:t>
      </w:r>
      <w:r w:rsidR="00E365A1">
        <w:t>8</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A062ED">
        <w:t>15</w:t>
      </w:r>
      <w:r w:rsidR="00E365A1">
        <w:t>4</w:t>
      </w:r>
      <w:r w:rsidR="003135DC">
        <w:t>5</w:t>
      </w:r>
      <w:r>
        <w:t xml:space="preserve"> officers providing specialist support such as Major Investigation Teams and Armed Policing Units to local policing divisions within the West Command area. Nati</w:t>
      </w:r>
      <w:r w:rsidR="00BE4C7E">
        <w:t xml:space="preserve">onally, there are a further </w:t>
      </w:r>
      <w:r w:rsidR="00A062ED">
        <w:t>1</w:t>
      </w:r>
      <w:r w:rsidR="00E365A1">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CD2B25" w:rsidRDefault="009F5942" w:rsidP="00CD2B25">
      <w:pPr>
        <w:spacing w:after="0" w:line="259" w:lineRule="auto"/>
        <w:ind w:left="0" w:right="0" w:firstLine="0"/>
        <w:jc w:val="left"/>
        <w:rPr>
          <w:b/>
        </w:rPr>
      </w:pPr>
      <w:r>
        <w:rPr>
          <w:b/>
        </w:rPr>
        <w:t xml:space="preserve"> </w:t>
      </w:r>
    </w:p>
    <w:p w:rsidR="00FA3539" w:rsidRDefault="00FA3539" w:rsidP="00CD2B25">
      <w:pPr>
        <w:spacing w:after="0" w:line="259" w:lineRule="auto"/>
        <w:ind w:left="0" w:right="0" w:firstLine="0"/>
        <w:jc w:val="left"/>
        <w:rPr>
          <w:b/>
        </w:rPr>
      </w:pPr>
    </w:p>
    <w:p w:rsidR="00F0525F" w:rsidRPr="00CD2B25" w:rsidRDefault="005727C4" w:rsidP="00CD2B25">
      <w:pPr>
        <w:spacing w:after="0" w:line="259" w:lineRule="auto"/>
        <w:ind w:left="0" w:right="0" w:firstLine="0"/>
        <w:jc w:val="left"/>
        <w:rPr>
          <w:b/>
        </w:rPr>
      </w:pPr>
      <w:r>
        <w:rPr>
          <w:b/>
        </w:rPr>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40"/>
        <w:ind w:left="-5" w:right="0"/>
      </w:pPr>
      <w:r>
        <w:t xml:space="preserve">For </w:t>
      </w:r>
      <w:r w:rsidR="005727C4">
        <w:t>Lan</w:t>
      </w:r>
      <w:r w:rsidR="00805D96">
        <w:t xml:space="preserve">arkshire division there are </w:t>
      </w:r>
      <w:r w:rsidR="003135DC">
        <w:t>4868</w:t>
      </w:r>
      <w:r w:rsidR="00527E62">
        <w:t xml:space="preserve"> </w:t>
      </w:r>
      <w:r w:rsidR="005727C4">
        <w:t>available police officers. The diagram below represents the availability of resources for the division.</w:t>
      </w:r>
      <w:r w:rsidR="005727C4">
        <w:rPr>
          <w:color w:val="003366"/>
        </w:rPr>
        <w:t xml:space="preserve"> </w:t>
      </w:r>
    </w:p>
    <w:p w:rsidR="00F0525F" w:rsidRDefault="000976DE" w:rsidP="00CE1AF7">
      <w:pPr>
        <w:spacing w:after="344" w:line="259" w:lineRule="auto"/>
        <w:ind w:right="0"/>
        <w:jc w:val="left"/>
      </w:pPr>
      <w:r>
        <w:object w:dxaOrig="8361" w:dyaOrig="8361">
          <v:shape id="_x0000_i1034" type="#_x0000_t75" style="width:276pt;height:276pt" o:ole="">
            <v:imagedata r:id="rId27" o:title=""/>
          </v:shape>
          <o:OLEObject Type="Embed" ProgID="Visio.Drawing.15" ShapeID="_x0000_i1034" DrawAspect="Content" ObjectID="_1681798421" r:id="rId28"/>
        </w:object>
      </w:r>
    </w:p>
    <w:p w:rsidR="00F0525F" w:rsidRDefault="005727C4" w:rsidP="00CE1AF7">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local resource</w:t>
      </w:r>
      <w:r w:rsidR="00BC132B">
        <w:t xml:space="preserve"> complement is </w:t>
      </w:r>
      <w:r w:rsidR="00E365A1">
        <w:t>1388</w:t>
      </w:r>
      <w:r w:rsidR="001A6B6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A062ED">
        <w:t>154</w:t>
      </w:r>
      <w:r w:rsidR="003135DC">
        <w:t>5</w:t>
      </w:r>
      <w:r w:rsidR="00527E62">
        <w:t xml:space="preserve"> </w:t>
      </w:r>
      <w:r>
        <w:t>officers providing specialist support such as Major Investigation Teams and Armed Policing Units to local policing divisions within the West Command area. Nati</w:t>
      </w:r>
      <w:r w:rsidR="00BE4C7E">
        <w:t xml:space="preserve">onally, there are a further </w:t>
      </w:r>
      <w:r w:rsidR="00BC132B">
        <w:t>1</w:t>
      </w:r>
      <w:r w:rsidR="003135DC">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rPr>
          <w:b/>
        </w:rP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rPr>
          <w:b/>
        </w:rPr>
      </w:pPr>
      <w:r>
        <w:rPr>
          <w:b/>
        </w:rPr>
        <w:t xml:space="preserve">  </w:t>
      </w: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56"/>
        <w:ind w:left="-5" w:right="0"/>
        <w:rPr>
          <w:color w:val="003366"/>
        </w:rPr>
      </w:pPr>
      <w:r>
        <w:t>For</w:t>
      </w:r>
      <w:r w:rsidR="005727C4">
        <w:t xml:space="preserve"> Argyll and West Dunbar</w:t>
      </w:r>
      <w:r w:rsidR="00BC132B">
        <w:t xml:space="preserve">tonshire division there are </w:t>
      </w:r>
      <w:r w:rsidR="003135DC">
        <w:t>4033</w:t>
      </w:r>
      <w:r w:rsidR="00AE6DB6">
        <w:t xml:space="preserve"> </w:t>
      </w:r>
      <w:r w:rsidR="005727C4">
        <w:t>available police officers. The diagram below represents the availability of resources for the division.</w:t>
      </w:r>
      <w:r w:rsidR="005727C4">
        <w:rPr>
          <w:color w:val="003366"/>
        </w:rPr>
        <w:t xml:space="preserve"> </w:t>
      </w:r>
    </w:p>
    <w:p w:rsidR="00F0525F" w:rsidRDefault="00E47B1C" w:rsidP="008E2857">
      <w:pPr>
        <w:spacing w:after="356"/>
        <w:ind w:left="-5" w:right="0"/>
      </w:pPr>
      <w:r>
        <w:object w:dxaOrig="8673" w:dyaOrig="8660">
          <v:shape id="_x0000_i1035" type="#_x0000_t75" style="width:290.25pt;height:290.25pt" o:ole="">
            <v:imagedata r:id="rId29" o:title=""/>
          </v:shape>
          <o:OLEObject Type="Embed" ProgID="Visio.Drawing.15" ShapeID="_x0000_i1035" DrawAspect="Content" ObjectID="_1681798422" r:id="rId30"/>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4859A3">
        <w:t>local resource complement is 553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w:t>
      </w:r>
      <w:r w:rsidR="00EF267C">
        <w:t>154</w:t>
      </w:r>
      <w:r w:rsidR="00E365A1">
        <w:t>5</w:t>
      </w:r>
      <w:r w:rsidR="00AE6DB6">
        <w:t xml:space="preserve"> </w:t>
      </w:r>
      <w:r>
        <w:t>officers providing specialist support such as Major Investigation Teams and Armed Policing Units to local policing divisions within the West Command area. Nati</w:t>
      </w:r>
      <w:r w:rsidR="00BE4C7E">
        <w:t xml:space="preserve">onally, there are a further </w:t>
      </w:r>
      <w:r w:rsidR="00EF267C">
        <w:t>1</w:t>
      </w:r>
      <w:r w:rsidR="00E365A1">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8E2857">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527E62" w:rsidRDefault="00527E62" w:rsidP="009F5942">
      <w:pPr>
        <w:spacing w:after="0" w:line="259" w:lineRule="auto"/>
        <w:ind w:left="0" w:right="0" w:firstLine="0"/>
        <w:jc w:val="left"/>
        <w:rPr>
          <w:b/>
        </w:rPr>
      </w:pPr>
    </w:p>
    <w:p w:rsidR="00352C4D" w:rsidRDefault="00352C4D"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30"/>
        <w:ind w:left="-5" w:right="0"/>
      </w:pPr>
      <w:r>
        <w:t>For</w:t>
      </w:r>
      <w:r w:rsidR="005727C4">
        <w:t xml:space="preserve"> Renfrewshire and In</w:t>
      </w:r>
      <w:r w:rsidR="00BE4C7E">
        <w:t xml:space="preserve">verclyde division there are </w:t>
      </w:r>
      <w:r w:rsidR="003135DC">
        <w:t>4093</w:t>
      </w:r>
      <w:r w:rsidR="005727C4">
        <w:t xml:space="preserve"> available police officers. The diagram below represents the availability of resources for the division.</w:t>
      </w:r>
      <w:r w:rsidR="005727C4">
        <w:rPr>
          <w:color w:val="003366"/>
        </w:rPr>
        <w:t xml:space="preserve"> </w:t>
      </w:r>
    </w:p>
    <w:p w:rsidR="00F0525F" w:rsidRDefault="00D1219D" w:rsidP="00C674D6">
      <w:pPr>
        <w:spacing w:after="333" w:line="259" w:lineRule="auto"/>
        <w:ind w:right="0"/>
        <w:jc w:val="left"/>
      </w:pPr>
      <w:r>
        <w:object w:dxaOrig="8481" w:dyaOrig="8361">
          <v:shape id="_x0000_i1036" type="#_x0000_t75" style="width:279pt;height:275.25pt" o:ole="">
            <v:imagedata r:id="rId31" o:title=""/>
          </v:shape>
          <o:OLEObject Type="Embed" ProgID="Visio.Drawing.15" ShapeID="_x0000_i1036" DrawAspect="Content" ObjectID="_1681798423" r:id="rId32"/>
        </w:object>
      </w:r>
    </w:p>
    <w:p w:rsidR="00F0525F" w:rsidRDefault="005727C4" w:rsidP="00571EA7">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w:t>
      </w:r>
      <w:r w:rsidR="00BE4C7E">
        <w:t>local</w:t>
      </w:r>
      <w:r w:rsidR="004859A3">
        <w:t xml:space="preserve"> resource complement is 6</w:t>
      </w:r>
      <w:r w:rsidR="003135DC">
        <w:t>13</w:t>
      </w:r>
      <w:r w:rsidR="00AE6DB6">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01543">
        <w:t xml:space="preserve"> to.  Regionally, there are </w:t>
      </w:r>
      <w:r w:rsidR="00EF267C">
        <w:t>154</w:t>
      </w:r>
      <w:r w:rsidR="003135DC">
        <w:t>5</w:t>
      </w:r>
      <w:r>
        <w:t xml:space="preserve"> officers providing specialist support such as Major Investigation Teams and Armed Policing Units to local policing divisions within the West Command area. Nati</w:t>
      </w:r>
      <w:r w:rsidR="00BE4C7E">
        <w:t xml:space="preserve">onally, there are a further </w:t>
      </w:r>
      <w:r w:rsidR="00EF267C">
        <w:t>1</w:t>
      </w:r>
      <w:r w:rsidR="003135DC">
        <w:t>935</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F0525F" w:rsidRDefault="001227AD">
      <w:pPr>
        <w:ind w:left="-5" w:right="0"/>
      </w:pPr>
      <w:r>
        <w:t xml:space="preserve">For </w:t>
      </w:r>
      <w:r w:rsidR="005727C4">
        <w:t xml:space="preserve">Dumfries and </w:t>
      </w:r>
      <w:r w:rsidR="00527E62">
        <w:t xml:space="preserve">Galloway division there are </w:t>
      </w:r>
      <w:r w:rsidR="00EF267C">
        <w:t>3</w:t>
      </w:r>
      <w:r w:rsidR="003135DC">
        <w:t>862</w:t>
      </w:r>
      <w:r w:rsidR="005727C4">
        <w:t xml:space="preserve"> available police officers. The diagram below represents the availability of resources for the division.</w:t>
      </w:r>
      <w:r w:rsidR="005727C4">
        <w:rPr>
          <w:color w:val="003366"/>
        </w:rPr>
        <w:t xml:space="preserve"> </w:t>
      </w:r>
    </w:p>
    <w:p w:rsidR="0027272E" w:rsidRDefault="003429B3" w:rsidP="0027272E">
      <w:pPr>
        <w:spacing w:after="551" w:line="259" w:lineRule="auto"/>
        <w:ind w:right="0"/>
        <w:jc w:val="left"/>
      </w:pPr>
      <w:r>
        <w:object w:dxaOrig="8673" w:dyaOrig="8660">
          <v:shape id="_x0000_i1037" type="#_x0000_t75" style="width:292.5pt;height:292.5pt" o:ole="">
            <v:imagedata r:id="rId33" o:title=""/>
          </v:shape>
          <o:OLEObject Type="Embed" ProgID="Visio.Drawing.15" ShapeID="_x0000_i1037" DrawAspect="Content" ObjectID="_1681798424" r:id="rId34"/>
        </w:object>
      </w:r>
    </w:p>
    <w:p w:rsidR="00F0525F" w:rsidRDefault="005727C4" w:rsidP="0027272E">
      <w:pPr>
        <w:spacing w:after="551" w:line="259" w:lineRule="auto"/>
        <w:ind w:right="0"/>
        <w:jc w:val="left"/>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E4C7E">
        <w:t xml:space="preserve">local resource complement is </w:t>
      </w:r>
      <w:r w:rsidR="00BC132B">
        <w:t>38</w:t>
      </w:r>
      <w:r w:rsidR="003135DC">
        <w:t>2</w:t>
      </w:r>
      <w:r w:rsidR="0033779D">
        <w:t xml:space="preserve"> </w:t>
      </w:r>
      <w:r>
        <w:t xml:space="preserve">officers.  </w:t>
      </w:r>
      <w:r w:rsidR="0027272E">
        <w:br/>
      </w:r>
      <w:r w:rsidR="0027272E">
        <w:br/>
      </w:r>
      <w:r>
        <w:t xml:space="preserve">Included in the Local Resource figures are officers within the Divisional Criminal Investigation Department and Public Protection Units.  </w:t>
      </w:r>
      <w:r w:rsidR="0027272E">
        <w:br/>
      </w:r>
      <w:r w:rsidR="0027272E">
        <w:br/>
      </w:r>
      <w:r>
        <w:t xml:space="preserve">This includes specialised officers attached to Divisional Rape Investigation Units, Domestic Abuse Investigation Units and Divisional Violence Reduction Units.  </w:t>
      </w:r>
      <w:r w:rsidR="0027272E">
        <w:br/>
      </w:r>
      <w:r w:rsidR="0027272E">
        <w:br/>
      </w:r>
      <w:r>
        <w:t>Local police officer resources are supplemented by specialist resources at a regional and national level which each commander has access</w:t>
      </w:r>
      <w:r w:rsidR="00BE4C7E">
        <w:t xml:space="preserve"> to.  Regionally, there are </w:t>
      </w:r>
      <w:r w:rsidR="00EF267C">
        <w:t>154</w:t>
      </w:r>
      <w:r w:rsidR="003135DC">
        <w:t>5</w:t>
      </w:r>
      <w:r w:rsidR="00BC132B">
        <w:t xml:space="preserve"> o</w:t>
      </w:r>
      <w:r>
        <w:t>fficers providing specialist support such as Major Investigation Teams and Armed Policing Units to local policing divisions within the West Command area. Nati</w:t>
      </w:r>
      <w:r w:rsidR="00BE4C7E">
        <w:t xml:space="preserve">onally, there are a further </w:t>
      </w:r>
      <w:r w:rsidR="00EF267C">
        <w:t>1</w:t>
      </w:r>
      <w:r w:rsidR="003135DC">
        <w:t>935</w:t>
      </w:r>
      <w:r w:rsidR="00571EA7">
        <w:t xml:space="preserve"> </w:t>
      </w:r>
      <w:r>
        <w:t xml:space="preserve">resources working across Scotland including specialist crime resources such as the National Rape Investigation Unit and Human Trafficking Unit and operational support resources such as the Air Support and Mounted Unit. </w:t>
      </w:r>
      <w:r w:rsidR="0027272E">
        <w:br/>
      </w:r>
      <w:r w:rsidR="0027272E">
        <w:br/>
      </w:r>
      <w:r>
        <w:t xml:space="preserve">As well as these specialist resources, the division can also request additional support to police large scale events or major incidents.  </w:t>
      </w:r>
    </w:p>
    <w:sectPr w:rsidR="00F0525F" w:rsidSect="00CC1450">
      <w:headerReference w:type="even" r:id="rId35"/>
      <w:headerReference w:type="default" r:id="rId36"/>
      <w:footerReference w:type="even" r:id="rId37"/>
      <w:footerReference w:type="default" r:id="rId38"/>
      <w:headerReference w:type="first" r:id="rId39"/>
      <w:footerReference w:type="first" r:id="rId40"/>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408A5">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5408A5">
          <w:rPr>
            <w:noProof/>
          </w:rPr>
          <w:t>6</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5408A5" w:rsidRPr="005408A5">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408A5">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5408A5" w:rsidRPr="005408A5">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5408A5" w:rsidRPr="005408A5">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5408A5" w:rsidRPr="005408A5">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30363"/>
    <w:rsid w:val="00070EE2"/>
    <w:rsid w:val="00075F3F"/>
    <w:rsid w:val="00086A30"/>
    <w:rsid w:val="0008763D"/>
    <w:rsid w:val="00093597"/>
    <w:rsid w:val="000976DE"/>
    <w:rsid w:val="00097A45"/>
    <w:rsid w:val="000B7EDD"/>
    <w:rsid w:val="000F0E02"/>
    <w:rsid w:val="000F40A7"/>
    <w:rsid w:val="000F6A3B"/>
    <w:rsid w:val="00106E1A"/>
    <w:rsid w:val="00111BF4"/>
    <w:rsid w:val="001227AD"/>
    <w:rsid w:val="001403AA"/>
    <w:rsid w:val="00150E97"/>
    <w:rsid w:val="00151124"/>
    <w:rsid w:val="00161854"/>
    <w:rsid w:val="00181CF4"/>
    <w:rsid w:val="001A6B64"/>
    <w:rsid w:val="001B4838"/>
    <w:rsid w:val="001D5910"/>
    <w:rsid w:val="001D7938"/>
    <w:rsid w:val="001F5F19"/>
    <w:rsid w:val="002024C0"/>
    <w:rsid w:val="0021134C"/>
    <w:rsid w:val="0027272E"/>
    <w:rsid w:val="002853D7"/>
    <w:rsid w:val="00294FF9"/>
    <w:rsid w:val="002A28D7"/>
    <w:rsid w:val="002B61C6"/>
    <w:rsid w:val="002C5228"/>
    <w:rsid w:val="002F6AE3"/>
    <w:rsid w:val="00302C39"/>
    <w:rsid w:val="003135DC"/>
    <w:rsid w:val="0033779D"/>
    <w:rsid w:val="003429B3"/>
    <w:rsid w:val="00345B8B"/>
    <w:rsid w:val="00352C4D"/>
    <w:rsid w:val="00365339"/>
    <w:rsid w:val="00393B0A"/>
    <w:rsid w:val="003D07A9"/>
    <w:rsid w:val="003D5DCC"/>
    <w:rsid w:val="003E7F0B"/>
    <w:rsid w:val="00400617"/>
    <w:rsid w:val="00416B48"/>
    <w:rsid w:val="00433B01"/>
    <w:rsid w:val="0043431B"/>
    <w:rsid w:val="0044576E"/>
    <w:rsid w:val="00470621"/>
    <w:rsid w:val="00473F06"/>
    <w:rsid w:val="004859A3"/>
    <w:rsid w:val="00492823"/>
    <w:rsid w:val="004B5BA0"/>
    <w:rsid w:val="00507EB7"/>
    <w:rsid w:val="00510902"/>
    <w:rsid w:val="00527E62"/>
    <w:rsid w:val="005408A5"/>
    <w:rsid w:val="00562B37"/>
    <w:rsid w:val="00571EA7"/>
    <w:rsid w:val="005727C4"/>
    <w:rsid w:val="0058436E"/>
    <w:rsid w:val="00595ECB"/>
    <w:rsid w:val="005C52C7"/>
    <w:rsid w:val="005D0B25"/>
    <w:rsid w:val="005D6578"/>
    <w:rsid w:val="00625404"/>
    <w:rsid w:val="0064002B"/>
    <w:rsid w:val="00656243"/>
    <w:rsid w:val="00670BC6"/>
    <w:rsid w:val="006755FF"/>
    <w:rsid w:val="00677D5C"/>
    <w:rsid w:val="006B7577"/>
    <w:rsid w:val="00703242"/>
    <w:rsid w:val="00707154"/>
    <w:rsid w:val="00731B3D"/>
    <w:rsid w:val="007326A6"/>
    <w:rsid w:val="007362F2"/>
    <w:rsid w:val="0074066B"/>
    <w:rsid w:val="00745866"/>
    <w:rsid w:val="007667E2"/>
    <w:rsid w:val="007766A6"/>
    <w:rsid w:val="00791816"/>
    <w:rsid w:val="007F13AB"/>
    <w:rsid w:val="00805D96"/>
    <w:rsid w:val="00833CBF"/>
    <w:rsid w:val="00845F12"/>
    <w:rsid w:val="008569B7"/>
    <w:rsid w:val="00872C5B"/>
    <w:rsid w:val="008809B9"/>
    <w:rsid w:val="008871DC"/>
    <w:rsid w:val="00894F81"/>
    <w:rsid w:val="00896C1F"/>
    <w:rsid w:val="008B4015"/>
    <w:rsid w:val="008C0637"/>
    <w:rsid w:val="008D73F3"/>
    <w:rsid w:val="008E2857"/>
    <w:rsid w:val="00924BF0"/>
    <w:rsid w:val="00926A35"/>
    <w:rsid w:val="0094052D"/>
    <w:rsid w:val="0095159C"/>
    <w:rsid w:val="009624C8"/>
    <w:rsid w:val="009627C6"/>
    <w:rsid w:val="00974011"/>
    <w:rsid w:val="00980C15"/>
    <w:rsid w:val="009830A0"/>
    <w:rsid w:val="009877FC"/>
    <w:rsid w:val="009A6DB4"/>
    <w:rsid w:val="009B2656"/>
    <w:rsid w:val="009F5942"/>
    <w:rsid w:val="00A03E1B"/>
    <w:rsid w:val="00A062ED"/>
    <w:rsid w:val="00A7283F"/>
    <w:rsid w:val="00A81C16"/>
    <w:rsid w:val="00AB1E5B"/>
    <w:rsid w:val="00AE002D"/>
    <w:rsid w:val="00AE03A9"/>
    <w:rsid w:val="00AE6DB6"/>
    <w:rsid w:val="00B01543"/>
    <w:rsid w:val="00B03D5F"/>
    <w:rsid w:val="00B24CD2"/>
    <w:rsid w:val="00BB786A"/>
    <w:rsid w:val="00BC132B"/>
    <w:rsid w:val="00BE0B60"/>
    <w:rsid w:val="00BE4C7E"/>
    <w:rsid w:val="00BE744B"/>
    <w:rsid w:val="00C01904"/>
    <w:rsid w:val="00C674D6"/>
    <w:rsid w:val="00CC1450"/>
    <w:rsid w:val="00CD2B25"/>
    <w:rsid w:val="00CE1AF7"/>
    <w:rsid w:val="00CE7263"/>
    <w:rsid w:val="00CF6F63"/>
    <w:rsid w:val="00D013A1"/>
    <w:rsid w:val="00D02D50"/>
    <w:rsid w:val="00D1219D"/>
    <w:rsid w:val="00D1507A"/>
    <w:rsid w:val="00D17746"/>
    <w:rsid w:val="00D23A8F"/>
    <w:rsid w:val="00D46BCF"/>
    <w:rsid w:val="00D475DB"/>
    <w:rsid w:val="00D85442"/>
    <w:rsid w:val="00DC061E"/>
    <w:rsid w:val="00DF0651"/>
    <w:rsid w:val="00DF3BCA"/>
    <w:rsid w:val="00E305AC"/>
    <w:rsid w:val="00E365A1"/>
    <w:rsid w:val="00E43005"/>
    <w:rsid w:val="00E47B1C"/>
    <w:rsid w:val="00E51E72"/>
    <w:rsid w:val="00E55B24"/>
    <w:rsid w:val="00E7256F"/>
    <w:rsid w:val="00E72DB5"/>
    <w:rsid w:val="00E80C39"/>
    <w:rsid w:val="00ED0541"/>
    <w:rsid w:val="00EF267C"/>
    <w:rsid w:val="00F00EAB"/>
    <w:rsid w:val="00F0525F"/>
    <w:rsid w:val="00F06AD2"/>
    <w:rsid w:val="00F10F8D"/>
    <w:rsid w:val="00F30425"/>
    <w:rsid w:val="00F43C71"/>
    <w:rsid w:val="00F44BA3"/>
    <w:rsid w:val="00F662A3"/>
    <w:rsid w:val="00F81AF4"/>
    <w:rsid w:val="00F97E98"/>
    <w:rsid w:val="00FA3539"/>
    <w:rsid w:val="00FC60A8"/>
    <w:rsid w:val="00FC7D0A"/>
    <w:rsid w:val="00FD1242"/>
    <w:rsid w:val="00FE3AB9"/>
    <w:rsid w:val="00FE4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package" Target="embeddings/Microsoft_Visio_Drawing5.vsdx"/><Relationship Id="rId26" Type="http://schemas.openxmlformats.org/officeDocument/2006/relationships/package" Target="embeddings/Microsoft_Visio_Drawing9.vsdx"/><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package" Target="embeddings/Microsoft_Visio_Drawing13.vsd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Visio_Drawing2.vs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package" Target="embeddings/Microsoft_Visio_Drawing4.vsdx"/><Relationship Id="rId20" Type="http://schemas.openxmlformats.org/officeDocument/2006/relationships/package" Target="embeddings/Microsoft_Visio_Drawing6.vsd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package" Target="embeddings/Microsoft_Visio_Drawing8.vsdx"/><Relationship Id="rId32" Type="http://schemas.openxmlformats.org/officeDocument/2006/relationships/package" Target="embeddings/Microsoft_Visio_Drawing12.vsd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Visio_Drawing10.vsdx"/><Relationship Id="rId36" Type="http://schemas.openxmlformats.org/officeDocument/2006/relationships/header" Target="header2.xml"/><Relationship Id="rId10" Type="http://schemas.openxmlformats.org/officeDocument/2006/relationships/package" Target="embeddings/Microsoft_Visio_Drawing1.vsdx"/><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package" Target="embeddings/Microsoft_Visio_Drawing3.vsdx"/><Relationship Id="rId22" Type="http://schemas.openxmlformats.org/officeDocument/2006/relationships/package" Target="embeddings/Microsoft_Visio_Drawing7.vsdx"/><Relationship Id="rId27" Type="http://schemas.openxmlformats.org/officeDocument/2006/relationships/image" Target="media/image13.emf"/><Relationship Id="rId30" Type="http://schemas.openxmlformats.org/officeDocument/2006/relationships/package" Target="embeddings/Microsoft_Visio_Drawing11.vsd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18</Pages>
  <Words>3976</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King, Carol</cp:lastModifiedBy>
  <cp:revision>18</cp:revision>
  <cp:lastPrinted>2020-04-18T12:22:00Z</cp:lastPrinted>
  <dcterms:created xsi:type="dcterms:W3CDTF">2021-04-29T11:47:00Z</dcterms:created>
  <dcterms:modified xsi:type="dcterms:W3CDTF">2021-05-06T08:27:00Z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