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B25AD79" w:rsidR="00B17211" w:rsidRPr="00B17211" w:rsidRDefault="00B17211" w:rsidP="007F490F">
            <w:r w:rsidRPr="007F490F">
              <w:rPr>
                <w:rStyle w:val="Heading2Char"/>
              </w:rPr>
              <w:t>Our reference:</w:t>
            </w:r>
            <w:r>
              <w:t xml:space="preserve">  FOI 2</w:t>
            </w:r>
            <w:r w:rsidR="00EF0FBB">
              <w:t>5</w:t>
            </w:r>
            <w:r>
              <w:t>-</w:t>
            </w:r>
            <w:r w:rsidR="007D0C8B">
              <w:t>3240</w:t>
            </w:r>
          </w:p>
          <w:p w14:paraId="34BDABA6" w14:textId="5728CF66" w:rsidR="00B17211" w:rsidRDefault="00456324" w:rsidP="00EE2373">
            <w:r w:rsidRPr="007F490F">
              <w:rPr>
                <w:rStyle w:val="Heading2Char"/>
              </w:rPr>
              <w:t>Respon</w:t>
            </w:r>
            <w:r w:rsidR="007D55F6">
              <w:rPr>
                <w:rStyle w:val="Heading2Char"/>
              </w:rPr>
              <w:t>ded to:</w:t>
            </w:r>
            <w:r w:rsidR="007F490F">
              <w:t xml:space="preserve">  </w:t>
            </w:r>
            <w:r w:rsidR="001F3753">
              <w:t>07</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C5D4ED9" w14:textId="77777777" w:rsidR="007D0C8B" w:rsidRPr="007D0C8B" w:rsidRDefault="007D0C8B" w:rsidP="007D0C8B">
      <w:pPr>
        <w:pStyle w:val="Heading2"/>
      </w:pPr>
      <w:r w:rsidRPr="007D0C8B">
        <w:t>Re the attached FOI response (with many thanks) and the screenshot below, would it be possible to let us know by return if there is further detail available within Forth Valley, i.e. for Clackmannanshire, Stirling etc?</w:t>
      </w:r>
    </w:p>
    <w:p w14:paraId="34BDABA9" w14:textId="7E6A1A02" w:rsidR="00496A08" w:rsidRPr="0036503B" w:rsidRDefault="007D0C8B" w:rsidP="007D0C8B">
      <w:pPr>
        <w:pStyle w:val="Heading2"/>
      </w:pPr>
      <w:r w:rsidRPr="007D0C8B">
        <w:rPr>
          <w:noProof/>
        </w:rPr>
        <w:drawing>
          <wp:inline distT="0" distB="0" distL="0" distR="0" wp14:anchorId="0EF8DDAF" wp14:editId="23054C5E">
            <wp:extent cx="4791075" cy="339521"/>
            <wp:effectExtent l="0" t="0" r="0" b="3810"/>
            <wp:docPr id="1294570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23875" cy="348932"/>
                    </a:xfrm>
                    <a:prstGeom prst="rect">
                      <a:avLst/>
                    </a:prstGeom>
                    <a:noFill/>
                    <a:ln>
                      <a:noFill/>
                    </a:ln>
                  </pic:spPr>
                </pic:pic>
              </a:graphicData>
            </a:graphic>
          </wp:inline>
        </w:drawing>
      </w:r>
    </w:p>
    <w:p w14:paraId="1F35443E" w14:textId="0EC79B9C" w:rsidR="00EF0FBB" w:rsidRDefault="007D0C8B" w:rsidP="009D2AA5">
      <w:pPr>
        <w:tabs>
          <w:tab w:val="left" w:pos="5400"/>
        </w:tabs>
      </w:pPr>
      <w:r>
        <w:t xml:space="preserve">Please see the below table which provides a breakdown of the Maintenance backlog for </w:t>
      </w:r>
      <w:r w:rsidR="00C2453C">
        <w:t>C</w:t>
      </w:r>
      <w:r>
        <w:t>-Division (Forth Valley) by individual premises.</w:t>
      </w:r>
    </w:p>
    <w:tbl>
      <w:tblPr>
        <w:tblStyle w:val="TableGrid"/>
        <w:tblW w:w="0" w:type="auto"/>
        <w:tblLook w:val="04A0" w:firstRow="1" w:lastRow="0" w:firstColumn="1" w:lastColumn="0" w:noHBand="0" w:noVBand="1"/>
        <w:tblCaption w:val="Table 01"/>
        <w:tblDescription w:val="Maintenance Backlog Breakdown for C-Division"/>
      </w:tblPr>
      <w:tblGrid>
        <w:gridCol w:w="4814"/>
        <w:gridCol w:w="4814"/>
      </w:tblGrid>
      <w:tr w:rsidR="00C2453C" w:rsidRPr="00C2453C" w14:paraId="3D2E7818" w14:textId="77777777" w:rsidTr="00C2453C">
        <w:trPr>
          <w:tblHeader/>
        </w:trPr>
        <w:tc>
          <w:tcPr>
            <w:tcW w:w="4814" w:type="dxa"/>
            <w:shd w:val="clear" w:color="auto" w:fill="D9D9D9" w:themeFill="background1" w:themeFillShade="D9"/>
            <w:vAlign w:val="bottom"/>
          </w:tcPr>
          <w:p w14:paraId="070736EC" w14:textId="6FADE3CD" w:rsidR="007D0C8B" w:rsidRPr="00C2453C" w:rsidRDefault="007D0C8B" w:rsidP="00C2453C">
            <w:pPr>
              <w:tabs>
                <w:tab w:val="left" w:pos="5400"/>
              </w:tabs>
              <w:spacing w:line="240" w:lineRule="auto"/>
            </w:pPr>
            <w:r w:rsidRPr="00C2453C">
              <w:rPr>
                <w:b/>
                <w:bCs/>
              </w:rPr>
              <w:t>Property Name</w:t>
            </w:r>
          </w:p>
        </w:tc>
        <w:tc>
          <w:tcPr>
            <w:tcW w:w="4814" w:type="dxa"/>
            <w:shd w:val="clear" w:color="auto" w:fill="D9D9D9" w:themeFill="background1" w:themeFillShade="D9"/>
            <w:vAlign w:val="bottom"/>
          </w:tcPr>
          <w:p w14:paraId="3AD29F1A" w14:textId="7D091F0A" w:rsidR="007D0C8B" w:rsidRPr="00C2453C" w:rsidRDefault="007D0C8B" w:rsidP="00C2453C">
            <w:pPr>
              <w:tabs>
                <w:tab w:val="left" w:pos="5400"/>
              </w:tabs>
              <w:spacing w:line="240" w:lineRule="auto"/>
            </w:pPr>
            <w:r w:rsidRPr="00C2453C">
              <w:rPr>
                <w:b/>
                <w:bCs/>
              </w:rPr>
              <w:t xml:space="preserve"> Maintenance backlog breakdown </w:t>
            </w:r>
          </w:p>
        </w:tc>
      </w:tr>
      <w:tr w:rsidR="007D0C8B" w14:paraId="6B7F3373" w14:textId="77777777" w:rsidTr="00FB554B">
        <w:tc>
          <w:tcPr>
            <w:tcW w:w="4814" w:type="dxa"/>
            <w:vAlign w:val="bottom"/>
          </w:tcPr>
          <w:p w14:paraId="3AC20DC8" w14:textId="61F8AE4E" w:rsidR="007D0C8B" w:rsidRPr="007D0C8B" w:rsidRDefault="007D0C8B" w:rsidP="00C2453C">
            <w:pPr>
              <w:tabs>
                <w:tab w:val="left" w:pos="5400"/>
              </w:tabs>
              <w:spacing w:line="240" w:lineRule="auto"/>
            </w:pPr>
            <w:r w:rsidRPr="007D0C8B">
              <w:rPr>
                <w:color w:val="000000"/>
              </w:rPr>
              <w:t>Maddiston Custodiers</w:t>
            </w:r>
          </w:p>
        </w:tc>
        <w:tc>
          <w:tcPr>
            <w:tcW w:w="4814" w:type="dxa"/>
          </w:tcPr>
          <w:p w14:paraId="41977C0F" w14:textId="6FA6F304" w:rsidR="007D0C8B" w:rsidRPr="007D0C8B" w:rsidRDefault="007D0C8B" w:rsidP="00C2453C">
            <w:pPr>
              <w:tabs>
                <w:tab w:val="left" w:pos="5400"/>
              </w:tabs>
              <w:spacing w:line="240" w:lineRule="auto"/>
            </w:pPr>
            <w:r w:rsidRPr="007D0C8B">
              <w:rPr>
                <w:color w:val="000000"/>
              </w:rPr>
              <w:t xml:space="preserve"> £591,650.00 </w:t>
            </w:r>
          </w:p>
        </w:tc>
      </w:tr>
      <w:tr w:rsidR="007D0C8B" w14:paraId="6822DC3D" w14:textId="77777777" w:rsidTr="00FB554B">
        <w:tc>
          <w:tcPr>
            <w:tcW w:w="4814" w:type="dxa"/>
            <w:vAlign w:val="bottom"/>
          </w:tcPr>
          <w:p w14:paraId="09E5A11E" w14:textId="6E4D0EB9" w:rsidR="007D0C8B" w:rsidRPr="007D0C8B" w:rsidRDefault="007D0C8B" w:rsidP="00C2453C">
            <w:pPr>
              <w:tabs>
                <w:tab w:val="left" w:pos="5400"/>
              </w:tabs>
              <w:spacing w:line="240" w:lineRule="auto"/>
            </w:pPr>
            <w:r w:rsidRPr="007D0C8B">
              <w:rPr>
                <w:color w:val="000000"/>
              </w:rPr>
              <w:t>Stirling Police Station</w:t>
            </w:r>
          </w:p>
        </w:tc>
        <w:tc>
          <w:tcPr>
            <w:tcW w:w="4814" w:type="dxa"/>
          </w:tcPr>
          <w:p w14:paraId="4962A363" w14:textId="72C5C082" w:rsidR="007D0C8B" w:rsidRPr="007D0C8B" w:rsidRDefault="007D0C8B" w:rsidP="00C2453C">
            <w:pPr>
              <w:tabs>
                <w:tab w:val="left" w:pos="5400"/>
              </w:tabs>
              <w:spacing w:line="240" w:lineRule="auto"/>
            </w:pPr>
            <w:r w:rsidRPr="007D0C8B">
              <w:rPr>
                <w:color w:val="000000"/>
              </w:rPr>
              <w:t xml:space="preserve"> £1,656,950.00 </w:t>
            </w:r>
          </w:p>
        </w:tc>
      </w:tr>
      <w:tr w:rsidR="007D0C8B" w14:paraId="35EE8109" w14:textId="77777777" w:rsidTr="00FB554B">
        <w:tc>
          <w:tcPr>
            <w:tcW w:w="4814" w:type="dxa"/>
            <w:vAlign w:val="bottom"/>
          </w:tcPr>
          <w:p w14:paraId="1C67F0BF" w14:textId="73B54694" w:rsidR="007D0C8B" w:rsidRPr="007D0C8B" w:rsidRDefault="007D0C8B" w:rsidP="00C2453C">
            <w:pPr>
              <w:tabs>
                <w:tab w:val="left" w:pos="5400"/>
              </w:tabs>
              <w:spacing w:line="240" w:lineRule="auto"/>
            </w:pPr>
            <w:r w:rsidRPr="007D0C8B">
              <w:rPr>
                <w:color w:val="000000"/>
              </w:rPr>
              <w:t>Balfron Police station</w:t>
            </w:r>
          </w:p>
        </w:tc>
        <w:tc>
          <w:tcPr>
            <w:tcW w:w="4814" w:type="dxa"/>
          </w:tcPr>
          <w:p w14:paraId="5A8B8808" w14:textId="27773656" w:rsidR="007D0C8B" w:rsidRPr="007D0C8B" w:rsidRDefault="007D0C8B" w:rsidP="00C2453C">
            <w:pPr>
              <w:tabs>
                <w:tab w:val="left" w:pos="5400"/>
              </w:tabs>
              <w:spacing w:line="240" w:lineRule="auto"/>
            </w:pPr>
            <w:r w:rsidRPr="007D0C8B">
              <w:rPr>
                <w:color w:val="000000"/>
              </w:rPr>
              <w:t xml:space="preserve"> £141,750.00 </w:t>
            </w:r>
          </w:p>
        </w:tc>
      </w:tr>
      <w:tr w:rsidR="007D0C8B" w14:paraId="795B1C95" w14:textId="77777777" w:rsidTr="00FB554B">
        <w:tc>
          <w:tcPr>
            <w:tcW w:w="4814" w:type="dxa"/>
            <w:vAlign w:val="bottom"/>
          </w:tcPr>
          <w:p w14:paraId="19D8FFDA" w14:textId="1710F1C6" w:rsidR="007D0C8B" w:rsidRPr="007D0C8B" w:rsidRDefault="007D0C8B" w:rsidP="00C2453C">
            <w:pPr>
              <w:tabs>
                <w:tab w:val="left" w:pos="5400"/>
              </w:tabs>
              <w:spacing w:line="240" w:lineRule="auto"/>
            </w:pPr>
            <w:r w:rsidRPr="007D0C8B">
              <w:rPr>
                <w:color w:val="000000"/>
              </w:rPr>
              <w:t>Lochearnhead Police station</w:t>
            </w:r>
          </w:p>
        </w:tc>
        <w:tc>
          <w:tcPr>
            <w:tcW w:w="4814" w:type="dxa"/>
          </w:tcPr>
          <w:p w14:paraId="34DC0FE9" w14:textId="27CC9747" w:rsidR="007D0C8B" w:rsidRPr="007D0C8B" w:rsidRDefault="007D0C8B" w:rsidP="00C2453C">
            <w:pPr>
              <w:tabs>
                <w:tab w:val="left" w:pos="5400"/>
              </w:tabs>
              <w:spacing w:line="240" w:lineRule="auto"/>
            </w:pPr>
            <w:r w:rsidRPr="007D0C8B">
              <w:rPr>
                <w:color w:val="000000"/>
              </w:rPr>
              <w:t xml:space="preserve"> £166,600.00 </w:t>
            </w:r>
          </w:p>
        </w:tc>
      </w:tr>
      <w:tr w:rsidR="007D0C8B" w14:paraId="63809819" w14:textId="77777777" w:rsidTr="00FB554B">
        <w:tc>
          <w:tcPr>
            <w:tcW w:w="4814" w:type="dxa"/>
            <w:vAlign w:val="bottom"/>
          </w:tcPr>
          <w:p w14:paraId="37647026" w14:textId="3117407B" w:rsidR="007D0C8B" w:rsidRPr="007D0C8B" w:rsidRDefault="007D0C8B" w:rsidP="00C2453C">
            <w:pPr>
              <w:tabs>
                <w:tab w:val="left" w:pos="5400"/>
              </w:tabs>
              <w:spacing w:line="240" w:lineRule="auto"/>
            </w:pPr>
            <w:r w:rsidRPr="007D0C8B">
              <w:rPr>
                <w:color w:val="000000"/>
              </w:rPr>
              <w:t>Maddiston Police station</w:t>
            </w:r>
          </w:p>
        </w:tc>
        <w:tc>
          <w:tcPr>
            <w:tcW w:w="4814" w:type="dxa"/>
          </w:tcPr>
          <w:p w14:paraId="232F2A90" w14:textId="6ED43EDB" w:rsidR="007D0C8B" w:rsidRPr="007D0C8B" w:rsidRDefault="007D0C8B" w:rsidP="00C2453C">
            <w:pPr>
              <w:tabs>
                <w:tab w:val="left" w:pos="5400"/>
              </w:tabs>
              <w:spacing w:line="240" w:lineRule="auto"/>
            </w:pPr>
            <w:r w:rsidRPr="007D0C8B">
              <w:rPr>
                <w:color w:val="000000"/>
              </w:rPr>
              <w:t xml:space="preserve"> £444,000.00 </w:t>
            </w:r>
          </w:p>
        </w:tc>
      </w:tr>
      <w:tr w:rsidR="007D0C8B" w14:paraId="32C39346" w14:textId="77777777" w:rsidTr="00FB554B">
        <w:tc>
          <w:tcPr>
            <w:tcW w:w="4814" w:type="dxa"/>
            <w:vAlign w:val="bottom"/>
          </w:tcPr>
          <w:p w14:paraId="5757E35A" w14:textId="0CE95BEF" w:rsidR="007D0C8B" w:rsidRPr="007D0C8B" w:rsidRDefault="007D0C8B" w:rsidP="00C2453C">
            <w:pPr>
              <w:tabs>
                <w:tab w:val="left" w:pos="5400"/>
              </w:tabs>
              <w:spacing w:line="240" w:lineRule="auto"/>
            </w:pPr>
            <w:r w:rsidRPr="007D0C8B">
              <w:rPr>
                <w:color w:val="000000"/>
              </w:rPr>
              <w:t>Crainlarich Police station</w:t>
            </w:r>
          </w:p>
        </w:tc>
        <w:tc>
          <w:tcPr>
            <w:tcW w:w="4814" w:type="dxa"/>
          </w:tcPr>
          <w:p w14:paraId="61B9DF97" w14:textId="5F7C3D03" w:rsidR="007D0C8B" w:rsidRPr="007D0C8B" w:rsidRDefault="007D0C8B" w:rsidP="00C2453C">
            <w:pPr>
              <w:tabs>
                <w:tab w:val="left" w:pos="5400"/>
              </w:tabs>
              <w:spacing w:line="240" w:lineRule="auto"/>
            </w:pPr>
            <w:r w:rsidRPr="007D0C8B">
              <w:rPr>
                <w:color w:val="000000"/>
              </w:rPr>
              <w:t xml:space="preserve"> £186,400.00 </w:t>
            </w:r>
          </w:p>
        </w:tc>
      </w:tr>
      <w:tr w:rsidR="007D0C8B" w14:paraId="35C1FA79" w14:textId="77777777" w:rsidTr="00FB554B">
        <w:tc>
          <w:tcPr>
            <w:tcW w:w="4814" w:type="dxa"/>
            <w:vAlign w:val="bottom"/>
          </w:tcPr>
          <w:p w14:paraId="13F5C218" w14:textId="030D7C3D" w:rsidR="007D0C8B" w:rsidRPr="007D0C8B" w:rsidRDefault="007D0C8B" w:rsidP="00C2453C">
            <w:pPr>
              <w:tabs>
                <w:tab w:val="left" w:pos="5400"/>
              </w:tabs>
              <w:spacing w:line="240" w:lineRule="auto"/>
            </w:pPr>
            <w:r w:rsidRPr="007D0C8B">
              <w:rPr>
                <w:color w:val="000000"/>
              </w:rPr>
              <w:t>Falkirk Police station</w:t>
            </w:r>
          </w:p>
        </w:tc>
        <w:tc>
          <w:tcPr>
            <w:tcW w:w="4814" w:type="dxa"/>
          </w:tcPr>
          <w:p w14:paraId="5623C824" w14:textId="25EDF270" w:rsidR="007D0C8B" w:rsidRPr="007D0C8B" w:rsidRDefault="007D0C8B" w:rsidP="00C2453C">
            <w:pPr>
              <w:tabs>
                <w:tab w:val="left" w:pos="5400"/>
              </w:tabs>
              <w:spacing w:line="240" w:lineRule="auto"/>
            </w:pPr>
            <w:r w:rsidRPr="007D0C8B">
              <w:rPr>
                <w:color w:val="000000"/>
              </w:rPr>
              <w:t xml:space="preserve"> £3,452,000.00 </w:t>
            </w:r>
          </w:p>
        </w:tc>
      </w:tr>
      <w:tr w:rsidR="007D0C8B" w14:paraId="13DD1B44" w14:textId="77777777" w:rsidTr="00FB554B">
        <w:tc>
          <w:tcPr>
            <w:tcW w:w="4814" w:type="dxa"/>
            <w:vAlign w:val="bottom"/>
          </w:tcPr>
          <w:p w14:paraId="6DB2D549" w14:textId="0E9F3034" w:rsidR="007D0C8B" w:rsidRPr="007D0C8B" w:rsidRDefault="007D0C8B" w:rsidP="00C2453C">
            <w:pPr>
              <w:tabs>
                <w:tab w:val="left" w:pos="5400"/>
              </w:tabs>
              <w:spacing w:line="240" w:lineRule="auto"/>
            </w:pPr>
            <w:r w:rsidRPr="007D0C8B">
              <w:rPr>
                <w:color w:val="000000"/>
              </w:rPr>
              <w:t>Alloa Police station</w:t>
            </w:r>
          </w:p>
        </w:tc>
        <w:tc>
          <w:tcPr>
            <w:tcW w:w="4814" w:type="dxa"/>
          </w:tcPr>
          <w:p w14:paraId="00AD4FDA" w14:textId="347A8629" w:rsidR="007D0C8B" w:rsidRPr="007D0C8B" w:rsidRDefault="007D0C8B" w:rsidP="00C2453C">
            <w:pPr>
              <w:tabs>
                <w:tab w:val="left" w:pos="5400"/>
              </w:tabs>
              <w:spacing w:line="240" w:lineRule="auto"/>
            </w:pPr>
            <w:r w:rsidRPr="007D0C8B">
              <w:rPr>
                <w:color w:val="000000"/>
              </w:rPr>
              <w:t xml:space="preserve"> £1,190,150.00 </w:t>
            </w:r>
          </w:p>
        </w:tc>
      </w:tr>
      <w:tr w:rsidR="007D0C8B" w14:paraId="37F24A10" w14:textId="77777777" w:rsidTr="00FB554B">
        <w:tc>
          <w:tcPr>
            <w:tcW w:w="4814" w:type="dxa"/>
            <w:vAlign w:val="bottom"/>
          </w:tcPr>
          <w:p w14:paraId="246BB49B" w14:textId="4CE14700" w:rsidR="007D0C8B" w:rsidRPr="007D0C8B" w:rsidRDefault="007D0C8B" w:rsidP="00C2453C">
            <w:pPr>
              <w:tabs>
                <w:tab w:val="left" w:pos="5400"/>
              </w:tabs>
              <w:spacing w:line="240" w:lineRule="auto"/>
            </w:pPr>
            <w:r w:rsidRPr="007D0C8B">
              <w:rPr>
                <w:color w:val="000000"/>
              </w:rPr>
              <w:t>Scottish Police College</w:t>
            </w:r>
          </w:p>
        </w:tc>
        <w:tc>
          <w:tcPr>
            <w:tcW w:w="4814" w:type="dxa"/>
          </w:tcPr>
          <w:p w14:paraId="52FC666D" w14:textId="5B7993B5" w:rsidR="007D0C8B" w:rsidRPr="007D0C8B" w:rsidRDefault="007D0C8B" w:rsidP="00C2453C">
            <w:pPr>
              <w:tabs>
                <w:tab w:val="left" w:pos="5400"/>
              </w:tabs>
              <w:spacing w:line="240" w:lineRule="auto"/>
            </w:pPr>
            <w:r w:rsidRPr="007D0C8B">
              <w:rPr>
                <w:color w:val="000000"/>
              </w:rPr>
              <w:t xml:space="preserve"> £17,427,975.00 </w:t>
            </w:r>
          </w:p>
        </w:tc>
      </w:tr>
      <w:tr w:rsidR="007D0C8B" w14:paraId="45CF8402" w14:textId="77777777" w:rsidTr="00FB554B">
        <w:tc>
          <w:tcPr>
            <w:tcW w:w="4814" w:type="dxa"/>
            <w:vAlign w:val="bottom"/>
          </w:tcPr>
          <w:p w14:paraId="65101D87" w14:textId="01E3150B" w:rsidR="007D0C8B" w:rsidRPr="007D0C8B" w:rsidRDefault="007D0C8B" w:rsidP="00C2453C">
            <w:pPr>
              <w:tabs>
                <w:tab w:val="left" w:pos="5400"/>
              </w:tabs>
              <w:spacing w:line="240" w:lineRule="auto"/>
            </w:pPr>
            <w:r w:rsidRPr="007D0C8B">
              <w:rPr>
                <w:color w:val="000000"/>
              </w:rPr>
              <w:t>Callander Police station</w:t>
            </w:r>
          </w:p>
        </w:tc>
        <w:tc>
          <w:tcPr>
            <w:tcW w:w="4814" w:type="dxa"/>
          </w:tcPr>
          <w:p w14:paraId="3649BC74" w14:textId="62246529" w:rsidR="007D0C8B" w:rsidRPr="007D0C8B" w:rsidRDefault="007D0C8B" w:rsidP="00C2453C">
            <w:pPr>
              <w:tabs>
                <w:tab w:val="left" w:pos="5400"/>
              </w:tabs>
              <w:spacing w:line="240" w:lineRule="auto"/>
            </w:pPr>
            <w:r w:rsidRPr="007D0C8B">
              <w:rPr>
                <w:color w:val="000000"/>
              </w:rPr>
              <w:t xml:space="preserve"> £325,350.00 </w:t>
            </w:r>
          </w:p>
        </w:tc>
      </w:tr>
      <w:tr w:rsidR="007D0C8B" w14:paraId="7E8B60C1" w14:textId="77777777" w:rsidTr="00FB554B">
        <w:tc>
          <w:tcPr>
            <w:tcW w:w="4814" w:type="dxa"/>
            <w:vAlign w:val="bottom"/>
          </w:tcPr>
          <w:p w14:paraId="450820B6" w14:textId="5E37FB8B" w:rsidR="007D0C8B" w:rsidRPr="007D0C8B" w:rsidRDefault="007D0C8B" w:rsidP="00C2453C">
            <w:pPr>
              <w:tabs>
                <w:tab w:val="left" w:pos="5400"/>
              </w:tabs>
              <w:spacing w:line="240" w:lineRule="auto"/>
            </w:pPr>
            <w:r w:rsidRPr="007D0C8B">
              <w:rPr>
                <w:color w:val="000000"/>
              </w:rPr>
              <w:t>Killin Police station</w:t>
            </w:r>
          </w:p>
        </w:tc>
        <w:tc>
          <w:tcPr>
            <w:tcW w:w="4814" w:type="dxa"/>
          </w:tcPr>
          <w:p w14:paraId="63DBB3BE" w14:textId="2949D101" w:rsidR="007D0C8B" w:rsidRPr="007D0C8B" w:rsidRDefault="007D0C8B" w:rsidP="00C2453C">
            <w:pPr>
              <w:tabs>
                <w:tab w:val="left" w:pos="5400"/>
              </w:tabs>
              <w:spacing w:line="240" w:lineRule="auto"/>
            </w:pPr>
            <w:r w:rsidRPr="007D0C8B">
              <w:rPr>
                <w:color w:val="000000"/>
              </w:rPr>
              <w:t xml:space="preserve"> £187,925.00 </w:t>
            </w:r>
          </w:p>
        </w:tc>
      </w:tr>
      <w:tr w:rsidR="007D0C8B" w14:paraId="49B43750" w14:textId="77777777" w:rsidTr="00FB554B">
        <w:tc>
          <w:tcPr>
            <w:tcW w:w="4814" w:type="dxa"/>
            <w:vAlign w:val="bottom"/>
          </w:tcPr>
          <w:p w14:paraId="440BB90F" w14:textId="0AA36FF3" w:rsidR="007D0C8B" w:rsidRPr="007D0C8B" w:rsidRDefault="007D0C8B" w:rsidP="00C2453C">
            <w:pPr>
              <w:tabs>
                <w:tab w:val="left" w:pos="5400"/>
              </w:tabs>
              <w:spacing w:line="240" w:lineRule="auto"/>
            </w:pPr>
            <w:r w:rsidRPr="007D0C8B">
              <w:rPr>
                <w:color w:val="000000"/>
              </w:rPr>
              <w:t>Grangemouth Police station</w:t>
            </w:r>
          </w:p>
        </w:tc>
        <w:tc>
          <w:tcPr>
            <w:tcW w:w="4814" w:type="dxa"/>
          </w:tcPr>
          <w:p w14:paraId="10C7527D" w14:textId="0FE3D78D" w:rsidR="007D0C8B" w:rsidRPr="007D0C8B" w:rsidRDefault="007D0C8B" w:rsidP="00C2453C">
            <w:pPr>
              <w:tabs>
                <w:tab w:val="left" w:pos="5400"/>
              </w:tabs>
              <w:spacing w:line="240" w:lineRule="auto"/>
            </w:pPr>
            <w:r w:rsidRPr="007D0C8B">
              <w:rPr>
                <w:color w:val="000000"/>
              </w:rPr>
              <w:t xml:space="preserve"> £927,700.00 </w:t>
            </w:r>
          </w:p>
        </w:tc>
      </w:tr>
      <w:tr w:rsidR="007D0C8B" w14:paraId="54FA1BC6" w14:textId="77777777" w:rsidTr="00FB554B">
        <w:tc>
          <w:tcPr>
            <w:tcW w:w="4814" w:type="dxa"/>
            <w:vAlign w:val="bottom"/>
          </w:tcPr>
          <w:p w14:paraId="21BAD0DB" w14:textId="1CCD942E" w:rsidR="007D0C8B" w:rsidRPr="007D0C8B" w:rsidRDefault="007D0C8B" w:rsidP="00C2453C">
            <w:pPr>
              <w:tabs>
                <w:tab w:val="left" w:pos="5400"/>
              </w:tabs>
              <w:spacing w:line="240" w:lineRule="auto"/>
            </w:pPr>
            <w:r w:rsidRPr="007D0C8B">
              <w:rPr>
                <w:color w:val="000000"/>
              </w:rPr>
              <w:t>Dunblane Police station</w:t>
            </w:r>
          </w:p>
        </w:tc>
        <w:tc>
          <w:tcPr>
            <w:tcW w:w="4814" w:type="dxa"/>
          </w:tcPr>
          <w:p w14:paraId="16EB1E67" w14:textId="32D0FAF0" w:rsidR="007D0C8B" w:rsidRPr="007D0C8B" w:rsidRDefault="007D0C8B" w:rsidP="00C2453C">
            <w:pPr>
              <w:tabs>
                <w:tab w:val="left" w:pos="5400"/>
              </w:tabs>
              <w:spacing w:line="240" w:lineRule="auto"/>
            </w:pPr>
            <w:r w:rsidRPr="007D0C8B">
              <w:rPr>
                <w:color w:val="000000"/>
              </w:rPr>
              <w:t xml:space="preserve"> £476,475.00 </w:t>
            </w:r>
          </w:p>
        </w:tc>
      </w:tr>
      <w:tr w:rsidR="007D0C8B" w14:paraId="25E0432C" w14:textId="77777777" w:rsidTr="00FB554B">
        <w:tc>
          <w:tcPr>
            <w:tcW w:w="4814" w:type="dxa"/>
            <w:vAlign w:val="bottom"/>
          </w:tcPr>
          <w:p w14:paraId="1A086A47" w14:textId="2D913F85" w:rsidR="007D0C8B" w:rsidRPr="007D0C8B" w:rsidRDefault="007D0C8B" w:rsidP="00C2453C">
            <w:pPr>
              <w:tabs>
                <w:tab w:val="left" w:pos="5400"/>
              </w:tabs>
              <w:spacing w:line="240" w:lineRule="auto"/>
            </w:pPr>
            <w:r w:rsidRPr="007D0C8B">
              <w:rPr>
                <w:color w:val="000000"/>
              </w:rPr>
              <w:t>Larbert Police Station</w:t>
            </w:r>
          </w:p>
        </w:tc>
        <w:tc>
          <w:tcPr>
            <w:tcW w:w="4814" w:type="dxa"/>
          </w:tcPr>
          <w:p w14:paraId="4FE1D61F" w14:textId="1637A44E" w:rsidR="007D0C8B" w:rsidRPr="007D0C8B" w:rsidRDefault="007D0C8B" w:rsidP="00C2453C">
            <w:pPr>
              <w:tabs>
                <w:tab w:val="left" w:pos="5400"/>
              </w:tabs>
              <w:spacing w:line="240" w:lineRule="auto"/>
            </w:pPr>
            <w:r w:rsidRPr="007D0C8B">
              <w:rPr>
                <w:color w:val="000000"/>
              </w:rPr>
              <w:t xml:space="preserve"> £493,400.00 </w:t>
            </w:r>
          </w:p>
        </w:tc>
      </w:tr>
    </w:tbl>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788C7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CAE931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28D7BA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4EECA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887E88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9E863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F375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1F3753"/>
    <w:rsid w:val="00207326"/>
    <w:rsid w:val="00253DF6"/>
    <w:rsid w:val="00255F1E"/>
    <w:rsid w:val="00260FBC"/>
    <w:rsid w:val="002940FE"/>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0C8B"/>
    <w:rsid w:val="007D55F6"/>
    <w:rsid w:val="007F490F"/>
    <w:rsid w:val="0086779C"/>
    <w:rsid w:val="00874BFD"/>
    <w:rsid w:val="00891917"/>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2453C"/>
    <w:rsid w:val="00C606A2"/>
    <w:rsid w:val="00C63872"/>
    <w:rsid w:val="00C84948"/>
    <w:rsid w:val="00C94ED8"/>
    <w:rsid w:val="00CE09FA"/>
    <w:rsid w:val="00CF1111"/>
    <w:rsid w:val="00D05706"/>
    <w:rsid w:val="00D27DC5"/>
    <w:rsid w:val="00D47E36"/>
    <w:rsid w:val="00D61ABE"/>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699882">
      <w:bodyDiv w:val="1"/>
      <w:marLeft w:val="0"/>
      <w:marRight w:val="0"/>
      <w:marTop w:val="0"/>
      <w:marBottom w:val="0"/>
      <w:divBdr>
        <w:top w:val="none" w:sz="0" w:space="0" w:color="auto"/>
        <w:left w:val="none" w:sz="0" w:space="0" w:color="auto"/>
        <w:bottom w:val="none" w:sz="0" w:space="0" w:color="auto"/>
        <w:right w:val="none" w:sz="0" w:space="0" w:color="auto"/>
      </w:divBdr>
    </w:div>
    <w:div w:id="197795386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cid:image001.png@01DC3215.77D7B6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2025-10-07T09:00:00Z</dcterms:created>
  <dcterms:modified xsi:type="dcterms:W3CDTF">2025-10-07T09:00:00Z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