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91EAC6" w:rsidR="00B17211" w:rsidRPr="00B17211" w:rsidRDefault="00B17211" w:rsidP="007F490F">
            <w:r w:rsidRPr="007F490F">
              <w:rPr>
                <w:rStyle w:val="Heading2Char"/>
              </w:rPr>
              <w:t>Our reference:</w:t>
            </w:r>
            <w:r>
              <w:t xml:space="preserve">  FOI 2</w:t>
            </w:r>
            <w:r w:rsidR="00EF0FBB">
              <w:t>5</w:t>
            </w:r>
            <w:r>
              <w:t>-</w:t>
            </w:r>
            <w:r w:rsidR="00B92F0F">
              <w:t>3139</w:t>
            </w:r>
          </w:p>
          <w:p w14:paraId="34BDABA6" w14:textId="0410F4AF" w:rsidR="00B17211" w:rsidRDefault="00456324" w:rsidP="00EE2373">
            <w:r w:rsidRPr="007F490F">
              <w:rPr>
                <w:rStyle w:val="Heading2Char"/>
              </w:rPr>
              <w:t>Respon</w:t>
            </w:r>
            <w:r w:rsidR="007D55F6">
              <w:rPr>
                <w:rStyle w:val="Heading2Char"/>
              </w:rPr>
              <w:t>ded to:</w:t>
            </w:r>
            <w:r w:rsidR="007F490F">
              <w:t xml:space="preserve">  </w:t>
            </w:r>
            <w:r w:rsidR="00B1774D">
              <w:t xml:space="preserve">03 October </w:t>
            </w:r>
            <w:r>
              <w:t>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247614C" w14:textId="77777777" w:rsidR="00B92F0F" w:rsidRDefault="00B92F0F" w:rsidP="00B92F0F">
      <w:pPr>
        <w:tabs>
          <w:tab w:val="left" w:pos="5400"/>
        </w:tabs>
        <w:rPr>
          <w:rFonts w:eastAsiaTheme="majorEastAsia" w:cstheme="majorBidi"/>
          <w:b/>
          <w:color w:val="000000" w:themeColor="text1"/>
          <w:szCs w:val="26"/>
        </w:rPr>
      </w:pPr>
      <w:r w:rsidRPr="00B92F0F">
        <w:rPr>
          <w:rFonts w:eastAsiaTheme="majorEastAsia" w:cstheme="majorBidi"/>
          <w:b/>
          <w:color w:val="000000" w:themeColor="text1"/>
          <w:szCs w:val="26"/>
        </w:rPr>
        <w:t>Please provide the name, job title, email address, and phone number of the person(s) responsible for procurement or contracts for vehicle fleet maintenance and / or vehicle glass replacement?</w:t>
      </w:r>
    </w:p>
    <w:p w14:paraId="4D693C93" w14:textId="179B5B01" w:rsidR="00E16847" w:rsidRPr="0037338A" w:rsidRDefault="00E16847" w:rsidP="00E16847">
      <w:r>
        <w:t>I must advise t</w:t>
      </w:r>
      <w:r w:rsidRPr="0037338A">
        <w:t xml:space="preserve">he information sought is held by Police Scotland, but I am refusing to provide it in terms of section 16(1) of the </w:t>
      </w:r>
      <w:r>
        <w:t>Act on the basis that section 30(c)</w:t>
      </w:r>
      <w:r w:rsidRPr="0037338A">
        <w:t xml:space="preserve"> exemption applies.</w:t>
      </w:r>
    </w:p>
    <w:p w14:paraId="5945B0E9" w14:textId="77777777" w:rsidR="00E16847" w:rsidRPr="00541442" w:rsidRDefault="00E16847" w:rsidP="00E16847">
      <w:pPr>
        <w:rPr>
          <w:b/>
          <w:bCs/>
        </w:rPr>
      </w:pPr>
      <w:r w:rsidRPr="00541442">
        <w:rPr>
          <w:b/>
          <w:bCs/>
        </w:rPr>
        <w:t>Section 30(c) - Prejudice to the effective conduct of public affairs.</w:t>
      </w:r>
    </w:p>
    <w:p w14:paraId="61A0CEDB" w14:textId="77777777" w:rsidR="00E16847" w:rsidRPr="00541442" w:rsidRDefault="00E16847" w:rsidP="00E16847">
      <w:r w:rsidRPr="00541442">
        <w:t>It is assessed that disclosure would serve to disrupt the well-established processes which members of the public are encouraged to use when contacting Police Scotland, thus prejudicing our ability to effectively manage such contact appropriately.</w:t>
      </w:r>
    </w:p>
    <w:p w14:paraId="712C9D31" w14:textId="77777777" w:rsidR="00E16847" w:rsidRDefault="00E16847" w:rsidP="00E16847">
      <w:r w:rsidRPr="00541442">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5487F51F" w14:textId="77777777" w:rsidR="00B92F0F" w:rsidRDefault="00B92F0F" w:rsidP="00B92F0F">
      <w:r>
        <w:t xml:space="preserve">To assist, you will find guidance and contact information for the Procurement team on our public website: </w:t>
      </w:r>
      <w:hyperlink r:id="rId11" w:history="1">
        <w:r>
          <w:rPr>
            <w:rStyle w:val="Hyperlink"/>
          </w:rPr>
          <w:t>Procurement - Police Scotland</w:t>
        </w:r>
      </w:hyperlink>
    </w:p>
    <w:p w14:paraId="176C823E" w14:textId="7ED38D96" w:rsidR="00B92F0F" w:rsidRPr="00B92F0F" w:rsidRDefault="00B92F0F" w:rsidP="00B92F0F">
      <w:pPr>
        <w:tabs>
          <w:tab w:val="left" w:pos="5400"/>
        </w:tabs>
        <w:rPr>
          <w:rFonts w:eastAsiaTheme="majorEastAsia" w:cstheme="majorBidi"/>
          <w:b/>
          <w:color w:val="000000" w:themeColor="text1"/>
          <w:szCs w:val="26"/>
        </w:rPr>
      </w:pPr>
    </w:p>
    <w:p w14:paraId="38CD5200" w14:textId="77777777" w:rsidR="00B92F0F" w:rsidRPr="00B92F0F" w:rsidRDefault="00B92F0F" w:rsidP="00B92F0F">
      <w:pPr>
        <w:tabs>
          <w:tab w:val="left" w:pos="5400"/>
        </w:tabs>
        <w:rPr>
          <w:rFonts w:eastAsiaTheme="majorEastAsia" w:cstheme="majorBidi"/>
          <w:b/>
          <w:color w:val="000000" w:themeColor="text1"/>
          <w:szCs w:val="26"/>
        </w:rPr>
      </w:pPr>
      <w:r w:rsidRPr="00B92F0F">
        <w:rPr>
          <w:rFonts w:eastAsiaTheme="majorEastAsia" w:cstheme="majorBidi"/>
          <w:b/>
          <w:color w:val="000000" w:themeColor="text1"/>
          <w:szCs w:val="26"/>
        </w:rPr>
        <w:t>Please can you advise the number of cars, LCV's and HGV's on your fleet?</w:t>
      </w:r>
    </w:p>
    <w:p w14:paraId="36E8ECF2" w14:textId="411584C3" w:rsidR="00E16847" w:rsidRPr="00E16847" w:rsidRDefault="00E16847" w:rsidP="00B92F0F">
      <w:pPr>
        <w:tabs>
          <w:tab w:val="left" w:pos="5400"/>
        </w:tabs>
        <w:rPr>
          <w:rFonts w:eastAsiaTheme="majorEastAsia" w:cstheme="majorBidi"/>
          <w:bCs/>
          <w:color w:val="000000" w:themeColor="text1"/>
          <w:szCs w:val="26"/>
        </w:rPr>
      </w:pPr>
      <w:r w:rsidRPr="00E16847">
        <w:rPr>
          <w:rFonts w:eastAsiaTheme="majorEastAsia" w:cstheme="majorBidi"/>
          <w:bCs/>
          <w:color w:val="000000" w:themeColor="text1"/>
          <w:szCs w:val="26"/>
        </w:rPr>
        <w:t>Cars (up to 3,500kg) – 3,692</w:t>
      </w:r>
    </w:p>
    <w:p w14:paraId="2E7749C6" w14:textId="3BFBC130" w:rsidR="00E16847" w:rsidRPr="00E16847" w:rsidRDefault="00E16847" w:rsidP="00B92F0F">
      <w:pPr>
        <w:tabs>
          <w:tab w:val="left" w:pos="5400"/>
        </w:tabs>
        <w:rPr>
          <w:rFonts w:eastAsiaTheme="majorEastAsia" w:cstheme="majorBidi"/>
          <w:bCs/>
          <w:color w:val="000000" w:themeColor="text1"/>
          <w:szCs w:val="26"/>
        </w:rPr>
      </w:pPr>
      <w:r w:rsidRPr="00E16847">
        <w:rPr>
          <w:rFonts w:eastAsiaTheme="majorEastAsia" w:cstheme="majorBidi"/>
          <w:bCs/>
          <w:color w:val="000000" w:themeColor="text1"/>
          <w:szCs w:val="26"/>
        </w:rPr>
        <w:t>LGV (3,501-7,500kg) – 137</w:t>
      </w:r>
    </w:p>
    <w:p w14:paraId="42289B94" w14:textId="40A3565E" w:rsidR="00E16847" w:rsidRDefault="00E16847" w:rsidP="00B92F0F">
      <w:pPr>
        <w:tabs>
          <w:tab w:val="left" w:pos="5400"/>
        </w:tabs>
        <w:rPr>
          <w:rFonts w:eastAsiaTheme="majorEastAsia" w:cstheme="majorBidi"/>
          <w:bCs/>
          <w:color w:val="000000" w:themeColor="text1"/>
          <w:szCs w:val="26"/>
        </w:rPr>
      </w:pPr>
      <w:r w:rsidRPr="00E16847">
        <w:rPr>
          <w:rFonts w:eastAsiaTheme="majorEastAsia" w:cstheme="majorBidi"/>
          <w:bCs/>
          <w:color w:val="000000" w:themeColor="text1"/>
          <w:szCs w:val="26"/>
        </w:rPr>
        <w:t xml:space="preserve">HGV (over 7,501kg) </w:t>
      </w:r>
      <w:r w:rsidR="00993096">
        <w:rPr>
          <w:rFonts w:eastAsiaTheme="majorEastAsia" w:cstheme="majorBidi"/>
          <w:bCs/>
          <w:color w:val="000000" w:themeColor="text1"/>
          <w:szCs w:val="26"/>
        </w:rPr>
        <w:t>–</w:t>
      </w:r>
      <w:r w:rsidRPr="00E16847">
        <w:rPr>
          <w:rFonts w:eastAsiaTheme="majorEastAsia" w:cstheme="majorBidi"/>
          <w:bCs/>
          <w:color w:val="000000" w:themeColor="text1"/>
          <w:szCs w:val="26"/>
        </w:rPr>
        <w:t xml:space="preserve"> 8</w:t>
      </w:r>
    </w:p>
    <w:p w14:paraId="4ABAA5D7" w14:textId="77777777" w:rsidR="00993096" w:rsidRPr="00E16847" w:rsidRDefault="00993096" w:rsidP="00B92F0F">
      <w:pPr>
        <w:tabs>
          <w:tab w:val="left" w:pos="5400"/>
        </w:tabs>
        <w:rPr>
          <w:rFonts w:eastAsiaTheme="majorEastAsia" w:cstheme="majorBidi"/>
          <w:bCs/>
          <w:color w:val="000000" w:themeColor="text1"/>
          <w:szCs w:val="26"/>
        </w:rPr>
      </w:pPr>
    </w:p>
    <w:p w14:paraId="32BF0CEF" w14:textId="77777777" w:rsidR="00B92F0F" w:rsidRPr="00B92F0F" w:rsidRDefault="00B92F0F" w:rsidP="00B92F0F">
      <w:pPr>
        <w:tabs>
          <w:tab w:val="left" w:pos="5400"/>
        </w:tabs>
        <w:rPr>
          <w:rFonts w:eastAsiaTheme="majorEastAsia" w:cstheme="majorBidi"/>
          <w:b/>
          <w:color w:val="000000" w:themeColor="text1"/>
          <w:szCs w:val="26"/>
        </w:rPr>
      </w:pPr>
      <w:r w:rsidRPr="00B92F0F">
        <w:rPr>
          <w:rFonts w:eastAsiaTheme="majorEastAsia" w:cstheme="majorBidi"/>
          <w:b/>
          <w:color w:val="000000" w:themeColor="text1"/>
          <w:szCs w:val="26"/>
        </w:rPr>
        <w:lastRenderedPageBreak/>
        <w:t>Please also provide the annual volume of glass items that you; replace or repair, and also the number of ADAS recalibrations that you undertake each year?</w:t>
      </w:r>
    </w:p>
    <w:p w14:paraId="666009F5" w14:textId="65BD219B" w:rsidR="00B92F0F" w:rsidRPr="000C79E8" w:rsidRDefault="00E16847" w:rsidP="00B92F0F">
      <w:pPr>
        <w:tabs>
          <w:tab w:val="left" w:pos="5400"/>
        </w:tabs>
        <w:rPr>
          <w:rFonts w:eastAsiaTheme="majorEastAsia" w:cstheme="majorBidi"/>
          <w:bCs/>
          <w:color w:val="000000" w:themeColor="text1"/>
          <w:szCs w:val="26"/>
        </w:rPr>
      </w:pPr>
      <w:r w:rsidRPr="000C79E8">
        <w:rPr>
          <w:rFonts w:eastAsiaTheme="majorEastAsia" w:cstheme="majorBidi"/>
          <w:bCs/>
          <w:color w:val="000000" w:themeColor="text1"/>
          <w:szCs w:val="26"/>
        </w:rPr>
        <w:t>I can confirm in the last 12 month period (25/09/2024 – 25/09/2025)</w:t>
      </w:r>
      <w:r w:rsidR="000C79E8" w:rsidRPr="000C79E8">
        <w:rPr>
          <w:rFonts w:eastAsiaTheme="majorEastAsia" w:cstheme="majorBidi"/>
          <w:bCs/>
          <w:color w:val="000000" w:themeColor="text1"/>
          <w:szCs w:val="26"/>
        </w:rPr>
        <w:t xml:space="preserve">, there has been 354 glass repairs or replacement. </w:t>
      </w:r>
    </w:p>
    <w:p w14:paraId="7B83F33D" w14:textId="66A53D18" w:rsidR="000D75CC" w:rsidRDefault="000C79E8" w:rsidP="000D75CC">
      <w:r w:rsidRPr="000C79E8">
        <w:rPr>
          <w:rFonts w:eastAsiaTheme="majorEastAsia" w:cstheme="majorBidi"/>
          <w:bCs/>
          <w:color w:val="000000" w:themeColor="text1"/>
          <w:szCs w:val="26"/>
        </w:rPr>
        <w:t xml:space="preserve">In relation </w:t>
      </w:r>
      <w:r w:rsidR="000D75CC">
        <w:rPr>
          <w:rFonts w:eastAsiaTheme="majorEastAsia" w:cstheme="majorBidi"/>
          <w:bCs/>
          <w:color w:val="000000" w:themeColor="text1"/>
          <w:szCs w:val="26"/>
        </w:rPr>
        <w:t xml:space="preserve">to ADAS calibrations, this information is </w:t>
      </w:r>
      <w:r w:rsidR="000C487B">
        <w:rPr>
          <w:rFonts w:eastAsiaTheme="majorEastAsia" w:cstheme="majorBidi"/>
          <w:bCs/>
          <w:color w:val="000000" w:themeColor="text1"/>
          <w:szCs w:val="26"/>
        </w:rPr>
        <w:t xml:space="preserve">not centrally recorded and instead is </w:t>
      </w:r>
      <w:r w:rsidR="000D75CC">
        <w:rPr>
          <w:rFonts w:eastAsiaTheme="majorEastAsia" w:cstheme="majorBidi"/>
          <w:bCs/>
          <w:color w:val="000000" w:themeColor="text1"/>
          <w:szCs w:val="26"/>
        </w:rPr>
        <w:t>captured within the invoice</w:t>
      </w:r>
      <w:r w:rsidR="000C487B">
        <w:rPr>
          <w:rFonts w:eastAsiaTheme="majorEastAsia" w:cstheme="majorBidi"/>
          <w:bCs/>
          <w:color w:val="000000" w:themeColor="text1"/>
          <w:szCs w:val="26"/>
        </w:rPr>
        <w:t>, meaning all invoices would have to be reviewed for relevance. Therefore,</w:t>
      </w:r>
      <w:r w:rsidR="000D75CC">
        <w:rPr>
          <w:rFonts w:eastAsiaTheme="majorEastAsia" w:cstheme="majorBidi"/>
          <w:bCs/>
          <w:color w:val="000000" w:themeColor="text1"/>
          <w:szCs w:val="26"/>
        </w:rPr>
        <w:t xml:space="preserve"> </w:t>
      </w:r>
      <w:r w:rsidR="000D75CC">
        <w:t>I am therefore refusing to provide the information sought in terms of s</w:t>
      </w:r>
      <w:r w:rsidR="000D75CC" w:rsidRPr="00453F0A">
        <w:t xml:space="preserve">ection 12(1) </w:t>
      </w:r>
      <w:r w:rsidR="000D75CC">
        <w:t xml:space="preserve">of the Act - </w:t>
      </w:r>
      <w:r w:rsidR="000D75CC" w:rsidRPr="00453F0A">
        <w:t>Excessive Cost of Compliance.</w:t>
      </w:r>
    </w:p>
    <w:p w14:paraId="75EA5A7D" w14:textId="1017563C" w:rsidR="000C79E8" w:rsidRPr="00B92F0F" w:rsidRDefault="000C79E8" w:rsidP="00B92F0F">
      <w:pPr>
        <w:tabs>
          <w:tab w:val="left" w:pos="5400"/>
        </w:tabs>
        <w:rPr>
          <w:rFonts w:eastAsiaTheme="majorEastAsia" w:cstheme="majorBidi"/>
          <w:bCs/>
          <w:color w:val="000000" w:themeColor="text1"/>
          <w:szCs w:val="26"/>
        </w:rPr>
      </w:pPr>
    </w:p>
    <w:p w14:paraId="0D6AF3BE" w14:textId="77777777" w:rsidR="00B92F0F" w:rsidRPr="00B92F0F" w:rsidRDefault="00B92F0F" w:rsidP="00B92F0F">
      <w:pPr>
        <w:tabs>
          <w:tab w:val="left" w:pos="5400"/>
        </w:tabs>
        <w:rPr>
          <w:rFonts w:eastAsiaTheme="majorEastAsia" w:cstheme="majorBidi"/>
          <w:b/>
          <w:color w:val="000000" w:themeColor="text1"/>
          <w:szCs w:val="26"/>
        </w:rPr>
      </w:pPr>
      <w:r w:rsidRPr="00B92F0F">
        <w:rPr>
          <w:rFonts w:eastAsiaTheme="majorEastAsia" w:cstheme="majorBidi"/>
          <w:b/>
          <w:color w:val="000000" w:themeColor="text1"/>
          <w:szCs w:val="26"/>
        </w:rPr>
        <w:t>Please provide the £ value that you spent on vehicle glass replacement, repair and recalibration over the past 12 months?</w:t>
      </w:r>
    </w:p>
    <w:p w14:paraId="367B5D2D" w14:textId="2FFEE74C" w:rsidR="000C487B" w:rsidRPr="000C487B" w:rsidRDefault="000C487B" w:rsidP="000C487B">
      <w:pPr>
        <w:tabs>
          <w:tab w:val="left" w:pos="5400"/>
        </w:tabs>
        <w:rPr>
          <w:rFonts w:eastAsiaTheme="majorEastAsia" w:cstheme="majorBidi"/>
          <w:bCs/>
          <w:color w:val="000000" w:themeColor="text1"/>
          <w:szCs w:val="26"/>
        </w:rPr>
      </w:pPr>
      <w:r w:rsidRPr="000C487B">
        <w:rPr>
          <w:rFonts w:eastAsiaTheme="majorEastAsia" w:cstheme="majorBidi"/>
          <w:bCs/>
          <w:color w:val="000000" w:themeColor="text1"/>
          <w:szCs w:val="26"/>
        </w:rPr>
        <w:t>Over the past 12 months (25/09/2024-25/09/2025) the total cost is £208,912.35</w:t>
      </w:r>
      <w:r>
        <w:rPr>
          <w:rFonts w:eastAsiaTheme="majorEastAsia" w:cstheme="majorBidi"/>
          <w:bCs/>
          <w:color w:val="000000" w:themeColor="text1"/>
          <w:szCs w:val="26"/>
        </w:rPr>
        <w:t>.</w:t>
      </w:r>
    </w:p>
    <w:p w14:paraId="5B157D8A" w14:textId="35B25E7D" w:rsidR="00B92F0F" w:rsidRPr="00B92F0F" w:rsidRDefault="00B92F0F" w:rsidP="00B92F0F">
      <w:pPr>
        <w:tabs>
          <w:tab w:val="left" w:pos="5400"/>
        </w:tabs>
        <w:rPr>
          <w:rFonts w:eastAsiaTheme="majorEastAsia" w:cstheme="majorBidi"/>
          <w:b/>
          <w:color w:val="000000" w:themeColor="text1"/>
          <w:szCs w:val="26"/>
        </w:rPr>
      </w:pPr>
    </w:p>
    <w:p w14:paraId="6F67E6F7" w14:textId="77777777" w:rsidR="000C487B" w:rsidRPr="00B92F0F" w:rsidRDefault="000C487B" w:rsidP="000C487B">
      <w:pPr>
        <w:tabs>
          <w:tab w:val="left" w:pos="5400"/>
        </w:tabs>
        <w:rPr>
          <w:rFonts w:eastAsiaTheme="majorEastAsia" w:cstheme="majorBidi"/>
          <w:b/>
          <w:color w:val="000000" w:themeColor="text1"/>
          <w:szCs w:val="26"/>
        </w:rPr>
      </w:pPr>
      <w:r w:rsidRPr="00B92F0F">
        <w:rPr>
          <w:rFonts w:eastAsiaTheme="majorEastAsia" w:cstheme="majorBidi"/>
          <w:b/>
          <w:color w:val="000000" w:themeColor="text1"/>
          <w:szCs w:val="26"/>
        </w:rPr>
        <w:t>Please can you advise when you will be looking to go to tender for vehicle glass replacement, repair and recalibration services?</w:t>
      </w:r>
    </w:p>
    <w:p w14:paraId="34BDABBD" w14:textId="3088323F" w:rsidR="00BF6B81" w:rsidRDefault="00993096" w:rsidP="009D2AA5">
      <w:pPr>
        <w:tabs>
          <w:tab w:val="left" w:pos="5400"/>
        </w:tabs>
        <w:rPr>
          <w:color w:val="000000" w:themeColor="text1"/>
        </w:rPr>
      </w:pPr>
      <w:r w:rsidRPr="00993096">
        <w:rPr>
          <w:color w:val="000000" w:themeColor="text1"/>
        </w:rPr>
        <w:t>We awarded a vehicle glass contract in 2024 which is due to run until October 2028.</w:t>
      </w:r>
    </w:p>
    <w:p w14:paraId="2D93C6C2" w14:textId="77777777" w:rsidR="00993096" w:rsidRPr="00993096" w:rsidRDefault="00993096" w:rsidP="009D2AA5">
      <w:pPr>
        <w:tabs>
          <w:tab w:val="left" w:pos="5400"/>
        </w:tabs>
        <w:rPr>
          <w:color w:val="000000" w:themeColor="text1"/>
        </w:rPr>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D41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12B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A90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08C5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1F31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3C0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487B"/>
    <w:rsid w:val="000C79E8"/>
    <w:rsid w:val="000D75CC"/>
    <w:rsid w:val="000E2F19"/>
    <w:rsid w:val="000E43FF"/>
    <w:rsid w:val="000E6526"/>
    <w:rsid w:val="00141533"/>
    <w:rsid w:val="00167528"/>
    <w:rsid w:val="00184727"/>
    <w:rsid w:val="00195CC4"/>
    <w:rsid w:val="001F2261"/>
    <w:rsid w:val="00207326"/>
    <w:rsid w:val="00253DF6"/>
    <w:rsid w:val="00255F1E"/>
    <w:rsid w:val="00260FBC"/>
    <w:rsid w:val="002A2043"/>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46D85"/>
    <w:rsid w:val="00557306"/>
    <w:rsid w:val="006029D9"/>
    <w:rsid w:val="0060390B"/>
    <w:rsid w:val="00645CFA"/>
    <w:rsid w:val="00685219"/>
    <w:rsid w:val="006D5799"/>
    <w:rsid w:val="00713799"/>
    <w:rsid w:val="007440EA"/>
    <w:rsid w:val="00750D83"/>
    <w:rsid w:val="00785DBC"/>
    <w:rsid w:val="00793DD5"/>
    <w:rsid w:val="007D55F6"/>
    <w:rsid w:val="007F490F"/>
    <w:rsid w:val="0086779C"/>
    <w:rsid w:val="00874BFD"/>
    <w:rsid w:val="008964EF"/>
    <w:rsid w:val="00915E01"/>
    <w:rsid w:val="0093207F"/>
    <w:rsid w:val="009557D5"/>
    <w:rsid w:val="009631A4"/>
    <w:rsid w:val="00977296"/>
    <w:rsid w:val="00993096"/>
    <w:rsid w:val="009B2208"/>
    <w:rsid w:val="009D2AA5"/>
    <w:rsid w:val="00A25E93"/>
    <w:rsid w:val="00A320FF"/>
    <w:rsid w:val="00A70AC0"/>
    <w:rsid w:val="00A84EA9"/>
    <w:rsid w:val="00AC443C"/>
    <w:rsid w:val="00B033D6"/>
    <w:rsid w:val="00B11A55"/>
    <w:rsid w:val="00B17211"/>
    <w:rsid w:val="00B1774D"/>
    <w:rsid w:val="00B461B2"/>
    <w:rsid w:val="00B654B6"/>
    <w:rsid w:val="00B71B3C"/>
    <w:rsid w:val="00B92F0F"/>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16847"/>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5648">
      <w:bodyDiv w:val="1"/>
      <w:marLeft w:val="0"/>
      <w:marRight w:val="0"/>
      <w:marTop w:val="0"/>
      <w:marBottom w:val="0"/>
      <w:divBdr>
        <w:top w:val="none" w:sz="0" w:space="0" w:color="auto"/>
        <w:left w:val="none" w:sz="0" w:space="0" w:color="auto"/>
        <w:bottom w:val="none" w:sz="0" w:space="0" w:color="auto"/>
        <w:right w:val="none" w:sz="0" w:space="0" w:color="auto"/>
      </w:divBdr>
    </w:div>
    <w:div w:id="467161541">
      <w:bodyDiv w:val="1"/>
      <w:marLeft w:val="0"/>
      <w:marRight w:val="0"/>
      <w:marTop w:val="0"/>
      <w:marBottom w:val="0"/>
      <w:divBdr>
        <w:top w:val="none" w:sz="0" w:space="0" w:color="auto"/>
        <w:left w:val="none" w:sz="0" w:space="0" w:color="auto"/>
        <w:bottom w:val="none" w:sz="0" w:space="0" w:color="auto"/>
        <w:right w:val="none" w:sz="0" w:space="0" w:color="auto"/>
      </w:divBdr>
    </w:div>
    <w:div w:id="556432966">
      <w:bodyDiv w:val="1"/>
      <w:marLeft w:val="0"/>
      <w:marRight w:val="0"/>
      <w:marTop w:val="0"/>
      <w:marBottom w:val="0"/>
      <w:divBdr>
        <w:top w:val="none" w:sz="0" w:space="0" w:color="auto"/>
        <w:left w:val="none" w:sz="0" w:space="0" w:color="auto"/>
        <w:bottom w:val="none" w:sz="0" w:space="0" w:color="auto"/>
        <w:right w:val="none" w:sz="0" w:space="0" w:color="auto"/>
      </w:divBdr>
    </w:div>
    <w:div w:id="1268468964">
      <w:bodyDiv w:val="1"/>
      <w:marLeft w:val="0"/>
      <w:marRight w:val="0"/>
      <w:marTop w:val="0"/>
      <w:marBottom w:val="0"/>
      <w:divBdr>
        <w:top w:val="none" w:sz="0" w:space="0" w:color="auto"/>
        <w:left w:val="none" w:sz="0" w:space="0" w:color="auto"/>
        <w:bottom w:val="none" w:sz="0" w:space="0" w:color="auto"/>
        <w:right w:val="none" w:sz="0" w:space="0" w:color="auto"/>
      </w:divBdr>
    </w:div>
    <w:div w:id="1656567032">
      <w:bodyDiv w:val="1"/>
      <w:marLeft w:val="0"/>
      <w:marRight w:val="0"/>
      <w:marTop w:val="0"/>
      <w:marBottom w:val="0"/>
      <w:divBdr>
        <w:top w:val="none" w:sz="0" w:space="0" w:color="auto"/>
        <w:left w:val="none" w:sz="0" w:space="0" w:color="auto"/>
        <w:bottom w:val="none" w:sz="0" w:space="0" w:color="auto"/>
        <w:right w:val="none" w:sz="0" w:space="0" w:color="auto"/>
      </w:divBdr>
    </w:div>
    <w:div w:id="17168086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finance/procurement/"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550</Words>
  <Characters>3135</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