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A5078A">
              <w:t>-0920</w:t>
            </w:r>
          </w:p>
          <w:p w:rsidR="00B17211" w:rsidRDefault="00456324" w:rsidP="008D755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D755B">
              <w:t>28</w:t>
            </w:r>
            <w:r w:rsidR="008D755B" w:rsidRPr="008D755B">
              <w:rPr>
                <w:vertAlign w:val="superscript"/>
              </w:rPr>
              <w:t>th</w:t>
            </w:r>
            <w:r w:rsidR="008D755B">
              <w:t xml:space="preserve"> </w:t>
            </w:r>
            <w:bookmarkStart w:id="0" w:name="_GoBack"/>
            <w:bookmarkEnd w:id="0"/>
            <w:r w:rsidR="00A023F7">
              <w:t xml:space="preserve">April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A5078A" w:rsidRPr="00A5078A" w:rsidRDefault="00A5078A" w:rsidP="00A5078A">
      <w:pPr>
        <w:pStyle w:val="Heading2"/>
      </w:pPr>
      <w:r w:rsidRPr="00A5078A">
        <w:t>Under FOI can I have a copy of the Vehicle Seizure SOP for uninsured / unlicensed drivers</w:t>
      </w:r>
    </w:p>
    <w:p w:rsidR="00A5078A" w:rsidRPr="00A5078A" w:rsidRDefault="00A5078A" w:rsidP="00A5078A">
      <w:pPr>
        <w:pStyle w:val="Heading2"/>
      </w:pPr>
      <w:r w:rsidRPr="00A5078A">
        <w:t>To include what process for release at a Station to include specifically what type of insurance is required to release a seized vehicle?</w:t>
      </w:r>
    </w:p>
    <w:p w:rsidR="00B5712E" w:rsidRDefault="00B5712E" w:rsidP="00B5712E">
      <w:pPr>
        <w:tabs>
          <w:tab w:val="left" w:pos="5400"/>
        </w:tabs>
      </w:pPr>
      <w:r>
        <w:t>Please be advised that the information you are seeking is publicly availab</w:t>
      </w:r>
      <w:r w:rsidR="00A5078A">
        <w:t xml:space="preserve">le on the Police Scotland website. </w:t>
      </w:r>
    </w:p>
    <w:p w:rsidR="00B5712E" w:rsidRDefault="00B5712E" w:rsidP="00B5712E">
      <w:pPr>
        <w:tabs>
          <w:tab w:val="left" w:pos="5400"/>
        </w:tabs>
      </w:pPr>
      <w: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:rsidR="00B5712E" w:rsidRDefault="00B5712E" w:rsidP="00B5712E">
      <w:pPr>
        <w:tabs>
          <w:tab w:val="left" w:pos="5400"/>
        </w:tabs>
      </w:pPr>
      <w:r>
        <w:t xml:space="preserve">(a) states that it holds the information, </w:t>
      </w:r>
    </w:p>
    <w:p w:rsidR="00B5712E" w:rsidRDefault="00B5712E" w:rsidP="00B5712E">
      <w:pPr>
        <w:tabs>
          <w:tab w:val="left" w:pos="5400"/>
        </w:tabs>
      </w:pPr>
      <w:r>
        <w:t xml:space="preserve">(b) states that it is claiming an exemption, </w:t>
      </w:r>
    </w:p>
    <w:p w:rsidR="00B5712E" w:rsidRDefault="00B5712E" w:rsidP="00B5712E">
      <w:pPr>
        <w:tabs>
          <w:tab w:val="left" w:pos="5400"/>
        </w:tabs>
      </w:pPr>
      <w:r>
        <w:t xml:space="preserve">(c) specifies the exemption in question and </w:t>
      </w:r>
    </w:p>
    <w:p w:rsidR="00B5712E" w:rsidRDefault="00B5712E" w:rsidP="00B5712E">
      <w:pPr>
        <w:tabs>
          <w:tab w:val="left" w:pos="5400"/>
        </w:tabs>
      </w:pPr>
      <w:r>
        <w:t xml:space="preserve">(d) states, if that would not be otherwise apparent, why the exemption applies.  </w:t>
      </w:r>
    </w:p>
    <w:p w:rsidR="00B5712E" w:rsidRDefault="00B5712E" w:rsidP="00B5712E">
      <w:pPr>
        <w:tabs>
          <w:tab w:val="left" w:pos="5400"/>
        </w:tabs>
      </w:pPr>
      <w:r>
        <w:t>I can confirm that Police Scotland holds the information that you have requested and the exemption that I consider to be applicable is set out at Section 25(1) of the Act - information otherwise accessible:</w:t>
      </w:r>
    </w:p>
    <w:p w:rsidR="00B5712E" w:rsidRDefault="00B5712E" w:rsidP="00B5712E">
      <w:pPr>
        <w:tabs>
          <w:tab w:val="left" w:pos="5400"/>
        </w:tabs>
      </w:pPr>
      <w:r>
        <w:t>“Information which the applicant can reasonably obtain other than by requesting it under Section 1(1) is exempt information”</w:t>
      </w:r>
    </w:p>
    <w:p w:rsidR="00B5712E" w:rsidRDefault="00B5712E" w:rsidP="00B5712E">
      <w:pPr>
        <w:tabs>
          <w:tab w:val="left" w:pos="5400"/>
        </w:tabs>
      </w:pPr>
      <w:r>
        <w:t>The information you are seeking is available via the following link:</w:t>
      </w:r>
    </w:p>
    <w:p w:rsidR="00A5078A" w:rsidRDefault="008D755B" w:rsidP="00793DD5">
      <w:pPr>
        <w:tabs>
          <w:tab w:val="left" w:pos="5400"/>
        </w:tabs>
      </w:pPr>
      <w:hyperlink r:id="rId8" w:history="1">
        <w:r w:rsidR="00A5078A" w:rsidRPr="00A5078A">
          <w:rPr>
            <w:rStyle w:val="Hyperlink"/>
          </w:rPr>
          <w:t>Seizure of Vehicles Standard Operating Procedure (SOP)</w:t>
        </w:r>
      </w:hyperlink>
    </w:p>
    <w:p w:rsidR="00B5712E" w:rsidRPr="00B11A55" w:rsidRDefault="00A5078A" w:rsidP="00793DD5">
      <w:pPr>
        <w:tabs>
          <w:tab w:val="left" w:pos="5400"/>
        </w:tabs>
      </w:pPr>
      <w:r>
        <w:t xml:space="preserve"> 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75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75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75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75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75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75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8D755B"/>
    <w:rsid w:val="009631A4"/>
    <w:rsid w:val="00977296"/>
    <w:rsid w:val="00A023F7"/>
    <w:rsid w:val="00A25E93"/>
    <w:rsid w:val="00A320FF"/>
    <w:rsid w:val="00A5078A"/>
    <w:rsid w:val="00A70AC0"/>
    <w:rsid w:val="00A721CD"/>
    <w:rsid w:val="00AC443C"/>
    <w:rsid w:val="00B11A55"/>
    <w:rsid w:val="00B17211"/>
    <w:rsid w:val="00B461B2"/>
    <w:rsid w:val="00B5712E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pr1n4i1b/seizure-of-vehicles-sop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2343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2023-04-20T07:56:00Z</dcterms:created>
  <dcterms:modified xsi:type="dcterms:W3CDTF">2023-04-28T09:32:00Z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