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8524B68" w14:textId="77777777" w:rsidTr="00540A52">
        <w:trPr>
          <w:trHeight w:val="2552"/>
          <w:tblHeader/>
        </w:trPr>
        <w:tc>
          <w:tcPr>
            <w:tcW w:w="2269" w:type="dxa"/>
          </w:tcPr>
          <w:p w14:paraId="08524B6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8524B7B" wp14:editId="08524B7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8524B6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8524B6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8524B66" w14:textId="4520B6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C470F">
              <w:t>-</w:t>
            </w:r>
            <w:r w:rsidR="00A2284E">
              <w:t>1692</w:t>
            </w:r>
          </w:p>
          <w:p w14:paraId="08524B67" w14:textId="70E8A337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2589">
              <w:t>19</w:t>
            </w:r>
            <w:r w:rsidR="00492589" w:rsidRPr="00492589">
              <w:rPr>
                <w:vertAlign w:val="superscript"/>
              </w:rPr>
              <w:t>th</w:t>
            </w:r>
            <w:r w:rsidR="00492589">
              <w:t xml:space="preserve"> </w:t>
            </w:r>
            <w:r w:rsidR="00A2284E">
              <w:t>July</w:t>
            </w:r>
            <w:r w:rsidR="00A023F7">
              <w:t xml:space="preserve"> </w:t>
            </w:r>
            <w:r>
              <w:t>2023</w:t>
            </w:r>
          </w:p>
        </w:tc>
      </w:tr>
    </w:tbl>
    <w:p w14:paraId="08524B6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5DAD1E" w14:textId="042EF1AD" w:rsidR="00A2284E" w:rsidRPr="00A2284E" w:rsidRDefault="00A2284E" w:rsidP="00A2284E">
      <w:pPr>
        <w:pStyle w:val="Heading2"/>
      </w:pPr>
      <w:r w:rsidRPr="00A2284E">
        <w:t>I am requesting a yearly breakdown of the total number of stolen caravans and motorhomes reported to your police force during the past four years.</w:t>
      </w:r>
    </w:p>
    <w:p w14:paraId="347B1DEF" w14:textId="50B16C62" w:rsidR="00A2284E" w:rsidRPr="00A2284E" w:rsidRDefault="00A2284E" w:rsidP="00A2284E">
      <w:pPr>
        <w:pStyle w:val="Heading2"/>
      </w:pPr>
      <w:r w:rsidRPr="00A2284E">
        <w:t xml:space="preserve">Can you provide me with: </w:t>
      </w:r>
    </w:p>
    <w:p w14:paraId="706ADAB4" w14:textId="56FD942B" w:rsidR="00A2284E" w:rsidRPr="00A2284E" w:rsidRDefault="00A2284E" w:rsidP="00A2284E">
      <w:pPr>
        <w:pStyle w:val="Heading2"/>
      </w:pPr>
      <w:r w:rsidRPr="00A2284E">
        <w:t xml:space="preserve">A yearly breakdown of the total number of caravans and motorhomes reported as stolen. </w:t>
      </w:r>
    </w:p>
    <w:p w14:paraId="41ADA4DA" w14:textId="77777777" w:rsidR="00A2284E" w:rsidRPr="00A2284E" w:rsidRDefault="00A2284E" w:rsidP="00A2284E">
      <w:pPr>
        <w:pStyle w:val="Heading2"/>
      </w:pPr>
      <w:r w:rsidRPr="00A2284E">
        <w:t>Could you please provide a breakdown for the past four years, including 2019, 2020, 2021, 2022? (alternatively, please provide the statistics for the financial years 2019-20, 2020-21, 2021-22, 2022-23 if that’s easier)</w:t>
      </w:r>
    </w:p>
    <w:p w14:paraId="08524B6D" w14:textId="592A2A82" w:rsidR="005C470F" w:rsidRDefault="005C470F" w:rsidP="00A2284E"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08524B6E" w14:textId="77777777" w:rsidR="005C470F" w:rsidRPr="00BB5D03" w:rsidRDefault="005C470F" w:rsidP="005C470F">
      <w:r w:rsidRPr="00BB5D03">
        <w:t xml:space="preserve">As you may be aware the current cost threshold is £600 and I estimate that it would cost well in excess of this amount to process your request. </w:t>
      </w:r>
    </w:p>
    <w:p w14:paraId="08524B6F" w14:textId="77777777" w:rsidR="005C470F" w:rsidRPr="005C470F" w:rsidRDefault="005C470F" w:rsidP="005C470F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8524B70" w14:textId="77777777" w:rsidR="005C470F" w:rsidRDefault="005C470F" w:rsidP="005C470F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a search can be carried out by nature of property stolen. </w:t>
      </w:r>
    </w:p>
    <w:p w14:paraId="08524B71" w14:textId="68CDC364" w:rsidR="005C470F" w:rsidRDefault="005C470F" w:rsidP="005C470F">
      <w:pPr>
        <w:rPr>
          <w:szCs w:val="20"/>
        </w:rPr>
      </w:pPr>
      <w:r>
        <w:rPr>
          <w:szCs w:val="20"/>
        </w:rPr>
        <w:t>Case by case assessment of all Theft related incidents, including housebreaking, theft of a motor vehicle etc. would have to be carried out to establish whether the property stolen was a caravan</w:t>
      </w:r>
      <w:r w:rsidR="00A2284E">
        <w:rPr>
          <w:szCs w:val="20"/>
        </w:rPr>
        <w:t xml:space="preserve"> or motorhome. </w:t>
      </w:r>
      <w:r>
        <w:rPr>
          <w:szCs w:val="20"/>
        </w:rPr>
        <w:t xml:space="preserve"> </w:t>
      </w:r>
    </w:p>
    <w:p w14:paraId="08524B72" w14:textId="77777777" w:rsidR="005C470F" w:rsidRDefault="005C470F" w:rsidP="005C470F">
      <w:pPr>
        <w:rPr>
          <w:szCs w:val="20"/>
        </w:rPr>
      </w:pPr>
      <w:r>
        <w:rPr>
          <w:szCs w:val="20"/>
        </w:rPr>
        <w:t xml:space="preserve">As illustrated by our </w:t>
      </w:r>
      <w:hyperlink r:id="rId11" w:history="1">
        <w:r w:rsidRPr="005C470F">
          <w:rPr>
            <w:rStyle w:val="Hyperlink"/>
            <w:szCs w:val="20"/>
          </w:rPr>
          <w:t>published crime statistics</w:t>
        </w:r>
      </w:hyperlink>
      <w:r>
        <w:rPr>
          <w:szCs w:val="20"/>
        </w:rPr>
        <w:t xml:space="preserve">, thousands of crime reports would have to be individually examined for the time period requested </w:t>
      </w:r>
      <w:r w:rsidRPr="005C470F">
        <w:rPr>
          <w:szCs w:val="20"/>
        </w:rPr>
        <w:t>- an exercise which I estimate would far exceed the cost limit set out in the Fees Regulations.</w:t>
      </w:r>
    </w:p>
    <w:p w14:paraId="08524B73" w14:textId="77777777" w:rsidR="00BF6B81" w:rsidRPr="00B11A55" w:rsidRDefault="00BF6B81" w:rsidP="00793DD5">
      <w:pPr>
        <w:tabs>
          <w:tab w:val="left" w:pos="5400"/>
        </w:tabs>
      </w:pPr>
    </w:p>
    <w:p w14:paraId="08524B74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8524B7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8524B7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8524B7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8524B7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8524B7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524B7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4B7F" w14:textId="77777777" w:rsidR="00195CC4" w:rsidRDefault="00195CC4" w:rsidP="00491644">
      <w:r>
        <w:separator/>
      </w:r>
    </w:p>
  </w:endnote>
  <w:endnote w:type="continuationSeparator" w:id="0">
    <w:p w14:paraId="08524B8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4B84" w14:textId="77777777" w:rsidR="00491644" w:rsidRDefault="00491644">
    <w:pPr>
      <w:pStyle w:val="Footer"/>
    </w:pPr>
  </w:p>
  <w:p w14:paraId="08524B85" w14:textId="75920C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4B8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8524B8C" wp14:editId="08524B8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8524B8E" wp14:editId="08524B8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8524B87" w14:textId="048878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4B8A" w14:textId="77777777" w:rsidR="00491644" w:rsidRDefault="00491644">
    <w:pPr>
      <w:pStyle w:val="Footer"/>
    </w:pPr>
  </w:p>
  <w:p w14:paraId="08524B8B" w14:textId="2D3D48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4B7D" w14:textId="77777777" w:rsidR="00195CC4" w:rsidRDefault="00195CC4" w:rsidP="00491644">
      <w:r>
        <w:separator/>
      </w:r>
    </w:p>
  </w:footnote>
  <w:footnote w:type="continuationSeparator" w:id="0">
    <w:p w14:paraId="08524B7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4B81" w14:textId="3DCAA22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524B8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4B83" w14:textId="67B6638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4B88" w14:textId="49E4953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25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8524B8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A3895"/>
    <w:multiLevelType w:val="hybridMultilevel"/>
    <w:tmpl w:val="37D418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7949145">
    <w:abstractNumId w:val="1"/>
  </w:num>
  <w:num w:numId="2" w16cid:durableId="28226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589"/>
    <w:rsid w:val="00496A08"/>
    <w:rsid w:val="004E1605"/>
    <w:rsid w:val="004F653C"/>
    <w:rsid w:val="00540A52"/>
    <w:rsid w:val="00557306"/>
    <w:rsid w:val="005C470F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284E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8524B6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5B1CEC-1913-4EF7-A249-B6C85FD51106}">
  <ds:schemaRefs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3A774A-6356-4D3C-BD9B-3F5E25EC2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3441A4-C47A-474B-BCB1-321B335D38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2023-07-14T08:39:00Z</dcterms:created>
  <dcterms:modified xsi:type="dcterms:W3CDTF">2023-07-19T07:58:00Z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