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CC3D7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950D4">
              <w:t>0420</w:t>
            </w:r>
          </w:p>
          <w:p w14:paraId="34BDABA6" w14:textId="1E778A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97D86">
              <w:t xml:space="preserve">16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7D6564" w14:textId="1814DF86" w:rsidR="004950D4" w:rsidRPr="00183D92" w:rsidRDefault="004950D4" w:rsidP="00183D92">
      <w:pPr>
        <w:pStyle w:val="Heading2"/>
      </w:pPr>
      <w:bookmarkStart w:id="0" w:name="_Hlk158714022"/>
      <w:r w:rsidRPr="004950D4">
        <w:t>Please provide the following information, from 2015 to the present day. Please provide monthly data on:</w:t>
      </w:r>
    </w:p>
    <w:p w14:paraId="0CA79BED" w14:textId="77777777" w:rsidR="004950D4" w:rsidRPr="004950D4" w:rsidRDefault="004950D4" w:rsidP="004950D4">
      <w:pPr>
        <w:pStyle w:val="Heading2"/>
      </w:pPr>
      <w:r w:rsidRPr="004950D4">
        <w:t>Number of complaints from domestic abuse victims regarding your force’s handling of their case. </w:t>
      </w:r>
    </w:p>
    <w:p w14:paraId="15158A79" w14:textId="77777777" w:rsidR="004950D4" w:rsidRPr="004950D4" w:rsidRDefault="004950D4" w:rsidP="004950D4">
      <w:pPr>
        <w:pStyle w:val="Heading2"/>
      </w:pPr>
      <w:r w:rsidRPr="004950D4">
        <w:t>Please provide this as a raw number and percentage of cases.</w:t>
      </w:r>
    </w:p>
    <w:p w14:paraId="766E0059" w14:textId="77777777" w:rsidR="004950D4" w:rsidRPr="004950D4" w:rsidRDefault="004950D4" w:rsidP="004950D4">
      <w:pPr>
        <w:pStyle w:val="Heading2"/>
      </w:pPr>
      <w:r w:rsidRPr="004950D4">
        <w:t>The outcome of the above complaints. If this is categorised, please outline what these categories are and how many cases fell into each category. </w:t>
      </w:r>
    </w:p>
    <w:p w14:paraId="75103F9A" w14:textId="77777777" w:rsidR="004950D4" w:rsidRPr="004950D4" w:rsidRDefault="004950D4" w:rsidP="004950D4">
      <w:pPr>
        <w:pStyle w:val="Heading2"/>
      </w:pPr>
      <w:r w:rsidRPr="004950D4">
        <w:t>Which category each complainant falls into under the IOPC’s guidance which lays out the three following categories: </w:t>
      </w:r>
    </w:p>
    <w:p w14:paraId="0B64FF18" w14:textId="77777777" w:rsidR="004950D4" w:rsidRPr="004950D4" w:rsidRDefault="004950D4" w:rsidP="004950D4">
      <w:pPr>
        <w:pStyle w:val="Heading2"/>
      </w:pPr>
      <w:r w:rsidRPr="004950D4">
        <w:t>claims to be the person in relation to whom the conduct took place </w:t>
      </w:r>
    </w:p>
    <w:p w14:paraId="3C9AF0D8" w14:textId="77777777" w:rsidR="004950D4" w:rsidRPr="004950D4" w:rsidRDefault="004950D4" w:rsidP="004950D4">
      <w:pPr>
        <w:pStyle w:val="Heading2"/>
      </w:pPr>
      <w:r w:rsidRPr="004950D4">
        <w:t>claims to have been adversely affected by the conduct </w:t>
      </w:r>
    </w:p>
    <w:p w14:paraId="1F165FFE" w14:textId="77777777" w:rsidR="004950D4" w:rsidRPr="004950D4" w:rsidRDefault="004950D4" w:rsidP="004950D4">
      <w:pPr>
        <w:pStyle w:val="Heading2"/>
      </w:pPr>
      <w:r w:rsidRPr="004950D4">
        <w:t>claims to have witnessed the conduct</w:t>
      </w:r>
    </w:p>
    <w:p w14:paraId="56D7DC09" w14:textId="73CFC9BB" w:rsidR="004950D4" w:rsidRPr="00183D92" w:rsidRDefault="004950D4" w:rsidP="00183D92">
      <w:pPr>
        <w:pStyle w:val="Heading2"/>
      </w:pPr>
      <w:r w:rsidRPr="004950D4">
        <w:t>(is acting on behalf of someone who satisfies one of the above three criteria)</w:t>
      </w:r>
    </w:p>
    <w:p w14:paraId="3F39DE3C" w14:textId="057AF1AA" w:rsidR="004950D4" w:rsidRPr="004950D4" w:rsidRDefault="004950D4" w:rsidP="004950D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950D4">
        <w:rPr>
          <w:rFonts w:eastAsiaTheme="majorEastAsia" w:cstheme="majorBidi"/>
          <w:b/>
          <w:color w:val="000000" w:themeColor="text1"/>
          <w:szCs w:val="26"/>
        </w:rPr>
        <w:t>For the second and third bullet points, please provide this as a raw number.</w:t>
      </w:r>
    </w:p>
    <w:p w14:paraId="23852938" w14:textId="77777777" w:rsidR="00186B83" w:rsidRDefault="004950D4" w:rsidP="00186B8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950D4">
        <w:rPr>
          <w:rFonts w:eastAsiaTheme="majorEastAsia" w:cstheme="majorBidi"/>
          <w:b/>
          <w:color w:val="000000" w:themeColor="text1"/>
          <w:szCs w:val="26"/>
        </w:rPr>
        <w:t>If you apply any further categories to your records regarding complaints, please also include this information.</w:t>
      </w:r>
      <w:bookmarkEnd w:id="0"/>
    </w:p>
    <w:p w14:paraId="75D08354" w14:textId="2713EF09" w:rsidR="00186B83" w:rsidRPr="00186B83" w:rsidRDefault="00186B83" w:rsidP="00186B8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86B83">
        <w:rPr>
          <w:rFonts w:eastAsiaTheme="majorEastAsia" w:cstheme="majorBidi"/>
          <w:color w:val="000000" w:themeColor="text1"/>
          <w:szCs w:val="26"/>
        </w:rPr>
        <w:t>For information, t</w:t>
      </w:r>
      <w:r w:rsidRPr="00186B83">
        <w:t>he</w:t>
      </w:r>
      <w:r>
        <w:t xml:space="preserve"> remit of the IOPC does not extend to Scotland.</w:t>
      </w:r>
    </w:p>
    <w:p w14:paraId="2CFAE309" w14:textId="5A23A28C" w:rsidR="00DD7CEB" w:rsidRDefault="00DD7CEB" w:rsidP="00DD7CEB">
      <w:r>
        <w:t>In response to your request, I can advise you that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53C5048C" w:rsidR="00BF6B81" w:rsidRDefault="00DD7CEB" w:rsidP="00793DD5">
      <w:pPr>
        <w:tabs>
          <w:tab w:val="left" w:pos="5400"/>
        </w:tabs>
      </w:pPr>
      <w:r>
        <w:t xml:space="preserve">To explain, there </w:t>
      </w:r>
      <w:r w:rsidRPr="00DD7CEB">
        <w:t>are no specific means to identify whether a complainer has been</w:t>
      </w:r>
      <w:r w:rsidR="00186B83">
        <w:t xml:space="preserve"> a</w:t>
      </w:r>
      <w:r w:rsidRPr="00DD7CEB">
        <w:t xml:space="preserve"> victim of domestic abuse through the Professional Standards database</w:t>
      </w:r>
      <w:r>
        <w:t xml:space="preserve"> and as such i</w:t>
      </w:r>
      <w:r w:rsidRPr="00A33757">
        <w:t xml:space="preserve">ndividual </w:t>
      </w:r>
      <w:r w:rsidRPr="00A33757">
        <w:lastRenderedPageBreak/>
        <w:t>case files would require manual review</w:t>
      </w:r>
      <w:r>
        <w:t xml:space="preserve"> to establish the circumstances</w:t>
      </w:r>
      <w:r w:rsidR="00186B83">
        <w:t xml:space="preserve"> which would cost well in excess of the current FOI threshold</w:t>
      </w:r>
      <w:r>
        <w:t xml:space="preserve">. </w:t>
      </w:r>
    </w:p>
    <w:p w14:paraId="3BC5D4B7" w14:textId="093047A7" w:rsidR="00C85E26" w:rsidRPr="008910EA" w:rsidRDefault="008910EA" w:rsidP="008910EA">
      <w:bookmarkStart w:id="1" w:name="_Hlk158724648"/>
      <w:r>
        <w:t>You may be interested in</w:t>
      </w:r>
      <w:r w:rsidR="00186B83">
        <w:t xml:space="preserve"> the</w:t>
      </w:r>
      <w:r>
        <w:t xml:space="preserve"> </w:t>
      </w:r>
      <w:hyperlink r:id="rId11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which outlines </w:t>
      </w:r>
      <w:r w:rsidRPr="007943B4">
        <w:t>how we deal with complaints</w:t>
      </w:r>
      <w:r w:rsidR="00C85E26">
        <w:t xml:space="preserve"> and in relation to the </w:t>
      </w:r>
      <w:r w:rsidR="00C85E26" w:rsidRPr="004365BB">
        <w:t>formal disciplinary process for Police Officers</w:t>
      </w:r>
      <w:r w:rsidR="00C85E26">
        <w:t xml:space="preserve">, </w:t>
      </w:r>
      <w:hyperlink r:id="rId12" w:history="1">
        <w:r w:rsidR="00C85E26">
          <w:rPr>
            <w:rStyle w:val="Hyperlink"/>
          </w:rPr>
          <w:t>the Police Service of Scotland (Conduct) Regulations 2014</w:t>
        </w:r>
      </w:hyperlink>
      <w:r w:rsidR="00C85E26" w:rsidRPr="004365BB">
        <w:t>.</w:t>
      </w:r>
      <w:r w:rsidR="00C85E26">
        <w:t xml:space="preserve">  </w:t>
      </w:r>
      <w:r w:rsidR="00C85E26" w:rsidRPr="004365BB">
        <w:t xml:space="preserve">The </w:t>
      </w:r>
      <w:r w:rsidR="00C85E26">
        <w:t>associated</w:t>
      </w:r>
      <w:r w:rsidR="00C85E26" w:rsidRPr="004365BB">
        <w:t xml:space="preserve"> </w:t>
      </w:r>
      <w:hyperlink r:id="rId13" w:history="1">
        <w:r w:rsidR="00C85E26" w:rsidRPr="004365BB">
          <w:rPr>
            <w:rStyle w:val="Hyperlink"/>
          </w:rPr>
          <w:t>Scottish Government Guidance Document</w:t>
        </w:r>
      </w:hyperlink>
      <w:r w:rsidR="00C85E26" w:rsidRPr="004365BB">
        <w:t xml:space="preserve"> provides further information on the process and </w:t>
      </w:r>
      <w:r w:rsidR="00C85E26">
        <w:t>allegations</w:t>
      </w:r>
      <w:r w:rsidR="00C85E26" w:rsidRPr="004365BB">
        <w:t xml:space="preserve"> are categorised in line with our </w:t>
      </w:r>
      <w:hyperlink r:id="rId14" w:history="1">
        <w:r w:rsidR="00C85E26" w:rsidRPr="004365BB">
          <w:rPr>
            <w:rStyle w:val="Hyperlink"/>
          </w:rPr>
          <w:t>Standards of Professional Behaviour</w:t>
        </w:r>
      </w:hyperlink>
      <w:r w:rsidR="00C85E26">
        <w:t>.</w:t>
      </w:r>
    </w:p>
    <w:bookmarkEnd w:id="1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BBAC1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D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946F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D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8047D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D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DC76A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D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D0CCF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D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C1493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D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23227"/>
    <w:multiLevelType w:val="multilevel"/>
    <w:tmpl w:val="9406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8528073">
    <w:abstractNumId w:val="1"/>
  </w:num>
  <w:num w:numId="2" w16cid:durableId="51847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3D92"/>
    <w:rsid w:val="00186B83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50D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10EA"/>
    <w:rsid w:val="008964EF"/>
    <w:rsid w:val="00915E01"/>
    <w:rsid w:val="009631A4"/>
    <w:rsid w:val="00977296"/>
    <w:rsid w:val="00984844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85E26"/>
    <w:rsid w:val="00CF1111"/>
    <w:rsid w:val="00D05706"/>
    <w:rsid w:val="00D27DC5"/>
    <w:rsid w:val="00D47E36"/>
    <w:rsid w:val="00DD7CEB"/>
    <w:rsid w:val="00E55D79"/>
    <w:rsid w:val="00E70AC5"/>
    <w:rsid w:val="00EE2373"/>
    <w:rsid w:val="00EF4761"/>
    <w:rsid w:val="00F97D8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ssi/2014/68/contents/made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bout-us/who-we-are/our-standards-of-professional-behaviour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3491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2024-02-16T13:59:00Z</cp:lastPrinted>
  <dcterms:created xsi:type="dcterms:W3CDTF">2024-02-13T14:17:00Z</dcterms:created>
  <dcterms:modified xsi:type="dcterms:W3CDTF">2024-02-16T14:00:00Z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