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918D96E" w14:textId="77777777" w:rsidTr="00540A52">
        <w:trPr>
          <w:trHeight w:val="2552"/>
          <w:tblHeader/>
        </w:trPr>
        <w:tc>
          <w:tcPr>
            <w:tcW w:w="2269" w:type="dxa"/>
          </w:tcPr>
          <w:p w14:paraId="6F23CC26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D63AF6E" wp14:editId="144DE34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B5BB88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8C1F985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 w:rsidR="00512721">
              <w:t xml:space="preserve">Review </w:t>
            </w:r>
            <w:r>
              <w:t>Response</w:t>
            </w:r>
          </w:p>
          <w:p w14:paraId="648E0FD2" w14:textId="10A3450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D22360">
              <w:t xml:space="preserve">  FOI </w:t>
            </w:r>
            <w:r w:rsidR="00D06637">
              <w:t>2</w:t>
            </w:r>
            <w:r w:rsidR="005E70B5">
              <w:t>5</w:t>
            </w:r>
            <w:r>
              <w:t>-</w:t>
            </w:r>
            <w:r w:rsidR="00D20433">
              <w:t>1384</w:t>
            </w:r>
          </w:p>
          <w:p w14:paraId="3901E772" w14:textId="43EAD7E7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2AED">
              <w:t>02 September</w:t>
            </w:r>
            <w:r>
              <w:t xml:space="preserve"> 202</w:t>
            </w:r>
            <w:r w:rsidR="005E70B5">
              <w:t>5</w:t>
            </w:r>
          </w:p>
        </w:tc>
      </w:tr>
    </w:tbl>
    <w:p w14:paraId="695A22B5" w14:textId="77777777" w:rsidR="00512721" w:rsidRDefault="00CE3F6D" w:rsidP="00CE3F6D">
      <w:r>
        <w:t>As requested, we</w:t>
      </w:r>
      <w:r w:rsidR="00512721">
        <w:t xml:space="preserve"> have review</w:t>
      </w:r>
      <w:r>
        <w:t>ed</w:t>
      </w:r>
      <w:r w:rsidR="00512721">
        <w:t xml:space="preserve"> the handling of </w:t>
      </w:r>
      <w:r>
        <w:t>your recent</w:t>
      </w:r>
      <w:r w:rsidR="00512721">
        <w:t xml:space="preserve"> FOI request</w:t>
      </w:r>
      <w:r w:rsidR="001E573C" w:rsidRPr="001E573C">
        <w:t xml:space="preserve"> </w:t>
      </w:r>
      <w:r w:rsidR="001E573C">
        <w:t xml:space="preserve">in terms of section 20(1) of the </w:t>
      </w:r>
      <w:r w:rsidR="001E573C" w:rsidRPr="00512721">
        <w:t>Freedom of Information (Scotland) Act 2002</w:t>
      </w:r>
      <w:r w:rsidR="00512721">
        <w:t>.</w:t>
      </w:r>
    </w:p>
    <w:p w14:paraId="41F25A1D" w14:textId="77777777" w:rsidR="00B73B75" w:rsidRDefault="001E573C" w:rsidP="00CE3F6D">
      <w:pPr>
        <w:tabs>
          <w:tab w:val="left" w:pos="5400"/>
        </w:tabs>
      </w:pPr>
      <w:r>
        <w:t>A</w:t>
      </w:r>
      <w:r w:rsidR="00CE3F6D">
        <w:t xml:space="preserve">s Police Scotland has failed to </w:t>
      </w:r>
      <w:r>
        <w:t xml:space="preserve">respond to your request </w:t>
      </w:r>
      <w:r w:rsidR="00CE3F6D">
        <w:t xml:space="preserve">within </w:t>
      </w:r>
      <w:r w:rsidR="00B73B75">
        <w:t>twenty</w:t>
      </w:r>
      <w:r w:rsidR="00CE3F6D">
        <w:t xml:space="preserve"> working days, </w:t>
      </w:r>
      <w:r>
        <w:t xml:space="preserve">it therefore follows that in terms of section 21(4)(c), </w:t>
      </w:r>
      <w:r w:rsidR="00CE3F6D">
        <w:t xml:space="preserve">your request has not been handled in accordance with the </w:t>
      </w:r>
      <w:r>
        <w:t>Act</w:t>
      </w:r>
      <w:r w:rsidR="00B73B75">
        <w:t>.</w:t>
      </w:r>
    </w:p>
    <w:p w14:paraId="0977D4A5" w14:textId="77777777" w:rsidR="00B73B75" w:rsidRDefault="00CE3F6D" w:rsidP="00CE3F6D">
      <w:pPr>
        <w:tabs>
          <w:tab w:val="left" w:pos="5400"/>
        </w:tabs>
      </w:pPr>
      <w:r>
        <w:t xml:space="preserve">Please accept our apologies </w:t>
      </w:r>
      <w:r w:rsidR="001E573C">
        <w:t xml:space="preserve">for any inconvenience caused.  </w:t>
      </w:r>
    </w:p>
    <w:p w14:paraId="116BD426" w14:textId="77777777" w:rsidR="005E70B5" w:rsidRDefault="005E70B5" w:rsidP="005E70B5">
      <w:pPr>
        <w:tabs>
          <w:tab w:val="left" w:pos="5400"/>
        </w:tabs>
      </w:pPr>
      <w:r>
        <w:t>A response to your request is provided below:</w:t>
      </w:r>
    </w:p>
    <w:p w14:paraId="4F1B523E" w14:textId="2B6C17C3" w:rsidR="00EC1EE2" w:rsidRPr="00EC1EE2" w:rsidRDefault="00126D28" w:rsidP="00EC1EE2">
      <w:pPr>
        <w:pStyle w:val="Heading2"/>
      </w:pPr>
      <w:r>
        <w:t xml:space="preserve">Your </w:t>
      </w:r>
      <w:proofErr w:type="gramStart"/>
      <w:r>
        <w:t>Website</w:t>
      </w:r>
      <w:proofErr w:type="gramEnd"/>
      <w:r>
        <w:t xml:space="preserve"> states that the Keep Safe scheme will no longer continue due to “there was evidence of limited use of the premises”</w:t>
      </w:r>
    </w:p>
    <w:p w14:paraId="23BD76B9" w14:textId="77777777" w:rsidR="00126D28" w:rsidRDefault="00126D28" w:rsidP="00126D28">
      <w:pPr>
        <w:pStyle w:val="Heading2"/>
      </w:pPr>
      <w:r>
        <w:t>Could you please supply me with a copy of:</w:t>
      </w:r>
    </w:p>
    <w:p w14:paraId="50C62767" w14:textId="2FA9FB77" w:rsidR="00EC1EE2" w:rsidRPr="00EC1EE2" w:rsidRDefault="00126D28" w:rsidP="00D35108">
      <w:pPr>
        <w:pStyle w:val="Heading2"/>
      </w:pPr>
      <w:r>
        <w:t>The evidence of the limited use.</w:t>
      </w:r>
    </w:p>
    <w:p w14:paraId="4C3CCCF1" w14:textId="6DF23212" w:rsidR="00EC1EE2" w:rsidRPr="00053D92" w:rsidRDefault="00D35108" w:rsidP="00EC1EE2">
      <w:r w:rsidRPr="00053D92">
        <w:t xml:space="preserve">Officers from Police Scotland </w:t>
      </w:r>
      <w:r w:rsidR="00EC1EE2" w:rsidRPr="00053D92">
        <w:t xml:space="preserve">Policing Together </w:t>
      </w:r>
      <w:r w:rsidR="005D49BE">
        <w:t>D</w:t>
      </w:r>
      <w:r w:rsidRPr="00053D92">
        <w:t xml:space="preserve">ivision </w:t>
      </w:r>
      <w:r w:rsidR="00EC1EE2" w:rsidRPr="00053D92">
        <w:t xml:space="preserve">arranged a meeting with all Keep Safe </w:t>
      </w:r>
      <w:r w:rsidRPr="00053D92">
        <w:t>Single Points of Contact (</w:t>
      </w:r>
      <w:r w:rsidR="00EC1EE2" w:rsidRPr="00053D92">
        <w:t>SPOCs</w:t>
      </w:r>
      <w:r w:rsidRPr="00053D92">
        <w:t>) where</w:t>
      </w:r>
      <w:r w:rsidR="00EC1EE2" w:rsidRPr="00053D92">
        <w:t xml:space="preserve"> they were asked to provide feedback </w:t>
      </w:r>
      <w:r w:rsidR="00F46FFA" w:rsidRPr="00053D92">
        <w:t>regarding</w:t>
      </w:r>
      <w:r w:rsidR="00EC1EE2" w:rsidRPr="00053D92">
        <w:t xml:space="preserve"> the initiative and any experience from premises that they were aware of.</w:t>
      </w:r>
    </w:p>
    <w:p w14:paraId="423A28D2" w14:textId="0A761EA9" w:rsidR="00EC1EE2" w:rsidRDefault="00D35108" w:rsidP="00EC1EE2">
      <w:r w:rsidRPr="00053D92">
        <w:t>None of the</w:t>
      </w:r>
      <w:r w:rsidR="00EC1EE2" w:rsidRPr="00053D92">
        <w:t xml:space="preserve"> SPOCs </w:t>
      </w:r>
      <w:r w:rsidRPr="00053D92">
        <w:t>reported having been made aware, through premises engagement,</w:t>
      </w:r>
      <w:r w:rsidR="00EC1EE2" w:rsidRPr="00053D92">
        <w:t xml:space="preserve"> of</w:t>
      </w:r>
      <w:r w:rsidRPr="00053D92">
        <w:t xml:space="preserve"> </w:t>
      </w:r>
      <w:r w:rsidR="00EC1EE2" w:rsidRPr="00053D92">
        <w:t xml:space="preserve">anyone </w:t>
      </w:r>
      <w:r w:rsidRPr="00053D92">
        <w:t>having used</w:t>
      </w:r>
      <w:r w:rsidR="00EC1EE2" w:rsidRPr="00053D92">
        <w:t xml:space="preserve"> a premise as a Keep Safe place. </w:t>
      </w:r>
    </w:p>
    <w:p w14:paraId="6C01FEF2" w14:textId="77777777" w:rsidR="005D49BE" w:rsidRPr="00053D92" w:rsidRDefault="005D49BE" w:rsidP="00EC1EE2"/>
    <w:p w14:paraId="4284CE76" w14:textId="77777777" w:rsidR="00126D28" w:rsidRPr="00053D92" w:rsidRDefault="00126D28" w:rsidP="00126D28">
      <w:pPr>
        <w:pStyle w:val="Heading2"/>
        <w:rPr>
          <w:color w:val="auto"/>
        </w:rPr>
      </w:pPr>
      <w:r w:rsidRPr="00053D92">
        <w:rPr>
          <w:color w:val="auto"/>
        </w:rPr>
        <w:t>The details of all consultations carried out.</w:t>
      </w:r>
    </w:p>
    <w:p w14:paraId="13B3C249" w14:textId="4158E26B" w:rsidR="00EC1EE2" w:rsidRPr="00053D92" w:rsidRDefault="002D54DD" w:rsidP="00EC1EE2">
      <w:r w:rsidRPr="002D54DD">
        <w:t>Policing Together division created a Short Life Working Group to consult with all internal partners</w:t>
      </w:r>
      <w:r w:rsidR="005D49BE">
        <w:t>. I</w:t>
      </w:r>
      <w:r>
        <w:t xml:space="preserve"> AM ME</w:t>
      </w:r>
      <w:r w:rsidR="00C31D46">
        <w:t xml:space="preserve"> </w:t>
      </w:r>
      <w:r w:rsidR="005D49BE">
        <w:t xml:space="preserve">were also </w:t>
      </w:r>
      <w:r w:rsidR="00C31D46">
        <w:t>consulted throughout</w:t>
      </w:r>
      <w:r>
        <w:t>.</w:t>
      </w:r>
      <w:r w:rsidR="005D49BE">
        <w:t xml:space="preserve"> </w:t>
      </w:r>
    </w:p>
    <w:p w14:paraId="50A941F7" w14:textId="77777777" w:rsidR="00D35108" w:rsidRPr="00053D92" w:rsidRDefault="00D35108" w:rsidP="00EC1EE2"/>
    <w:p w14:paraId="514B507D" w14:textId="77777777" w:rsidR="00126D28" w:rsidRDefault="00126D28" w:rsidP="00126D28">
      <w:pPr>
        <w:pStyle w:val="Heading2"/>
      </w:pPr>
      <w:r>
        <w:lastRenderedPageBreak/>
        <w:t>The meeting notes/minutes from the Short Life Working Group for Keep Safe.</w:t>
      </w:r>
    </w:p>
    <w:p w14:paraId="1F315A3F" w14:textId="537E6E96" w:rsidR="00EC1EE2" w:rsidRPr="00EC1EE2" w:rsidRDefault="00126D28" w:rsidP="00D35108">
      <w:pPr>
        <w:pStyle w:val="Heading2"/>
      </w:pPr>
      <w:r>
        <w:t>The minutes/meeting notes from the Keep Safe working group in November (SMARTEU)</w:t>
      </w:r>
    </w:p>
    <w:p w14:paraId="14EC1C78" w14:textId="245727ED" w:rsidR="00EC1EE2" w:rsidRPr="00EC1EE2" w:rsidRDefault="00EC1EE2" w:rsidP="00EC1EE2">
      <w:r>
        <w:t>The information sought is held by Police Scotland, but I am refusing to provide it in terms of section 16(1) of the Act on the basis that the following exemptions apply:</w:t>
      </w:r>
    </w:p>
    <w:p w14:paraId="72A37E8F" w14:textId="6594B4E2" w:rsidR="00EC1EE2" w:rsidRPr="005B35BE" w:rsidRDefault="00EC1EE2" w:rsidP="00EC1EE2">
      <w:pPr>
        <w:rPr>
          <w:b/>
          <w:bCs/>
        </w:rPr>
      </w:pPr>
      <w:r w:rsidRPr="005B35BE">
        <w:rPr>
          <w:b/>
          <w:bCs/>
        </w:rPr>
        <w:t>Section 30(b) – free and frank provision of advice or exchange of views</w:t>
      </w:r>
    </w:p>
    <w:p w14:paraId="11116774" w14:textId="57D3911F" w:rsidR="00EC1EE2" w:rsidRPr="00053D92" w:rsidRDefault="00EC1EE2" w:rsidP="00EC1EE2">
      <w:r w:rsidRPr="00053D92">
        <w:t>Information is exempt if disclosure would</w:t>
      </w:r>
      <w:r w:rsidR="00D35108" w:rsidRPr="00053D92">
        <w:t xml:space="preserve"> </w:t>
      </w:r>
      <w:r w:rsidRPr="00053D92">
        <w:t>inhibit substantially</w:t>
      </w:r>
      <w:r w:rsidR="00D35108" w:rsidRPr="00053D92">
        <w:t xml:space="preserve"> </w:t>
      </w:r>
      <w:r w:rsidRPr="00053D92">
        <w:t>the free and frank provision of advice (section 30(b)(</w:t>
      </w:r>
      <w:proofErr w:type="spellStart"/>
      <w:r w:rsidRPr="00053D92">
        <w:t>i</w:t>
      </w:r>
      <w:proofErr w:type="spellEnd"/>
      <w:r w:rsidRPr="00053D92">
        <w:t>)</w:t>
      </w:r>
      <w:r w:rsidR="00F46FFA" w:rsidRPr="00053D92">
        <w:t xml:space="preserve">) and/ or the </w:t>
      </w:r>
      <w:r w:rsidRPr="00053D92">
        <w:t>free and frank exchange of views for the purposes of deliberation</w:t>
      </w:r>
      <w:r w:rsidR="00D35108" w:rsidRPr="00053D92">
        <w:t xml:space="preserve"> (section 30(b)(ii))</w:t>
      </w:r>
      <w:r w:rsidRPr="00053D92">
        <w:t>.</w:t>
      </w:r>
    </w:p>
    <w:p w14:paraId="63BA893B" w14:textId="6A734413" w:rsidR="00EC1EE2" w:rsidRDefault="00EC1EE2" w:rsidP="00EC1EE2">
      <w:r>
        <w:t>The sharing of this content would likely have a negative impact on the effective conduct of public affairs.</w:t>
      </w:r>
    </w:p>
    <w:p w14:paraId="062F9034" w14:textId="77777777" w:rsidR="00EC1EE2" w:rsidRDefault="00EC1EE2" w:rsidP="00EC1EE2">
      <w:r>
        <w:t>This is a non-absolute exemption and requires the application of the public interest test.</w:t>
      </w:r>
    </w:p>
    <w:p w14:paraId="0EA42DE4" w14:textId="77777777" w:rsidR="00EC1EE2" w:rsidRPr="00EF05DE" w:rsidRDefault="00EC1EE2" w:rsidP="00EC1EE2">
      <w:pPr>
        <w:rPr>
          <w:b/>
          <w:bCs/>
        </w:rPr>
      </w:pPr>
      <w:r w:rsidRPr="00EF05DE">
        <w:rPr>
          <w:b/>
          <w:bCs/>
        </w:rPr>
        <w:t>Public Interest Test</w:t>
      </w:r>
    </w:p>
    <w:p w14:paraId="4E02201B" w14:textId="77777777" w:rsidR="001D3D50" w:rsidRDefault="001D3D50" w:rsidP="001D3D50">
      <w:r>
        <w:t xml:space="preserve">It could be argued that there is a public interest in disclosure of such information as it would contribute to greater transparency and openness. </w:t>
      </w:r>
    </w:p>
    <w:p w14:paraId="42967829" w14:textId="77777777" w:rsidR="001D3D50" w:rsidRPr="004D2CE8" w:rsidRDefault="001D3D50" w:rsidP="001D3D50">
      <w:r>
        <w:t xml:space="preserve">Nevertheless, on balance </w:t>
      </w:r>
      <w:r w:rsidRPr="004D2CE8">
        <w:t xml:space="preserve">Police Scotland consider that the release of the requested information, would significantly limit and de-value the </w:t>
      </w:r>
      <w:r>
        <w:t xml:space="preserve">review </w:t>
      </w:r>
      <w:r w:rsidRPr="004D2CE8">
        <w:t xml:space="preserve">process as set by </w:t>
      </w:r>
      <w:r>
        <w:t>Police Scotland.</w:t>
      </w:r>
      <w:r w:rsidRPr="004D2CE8">
        <w:t xml:space="preserve"> The </w:t>
      </w:r>
      <w:r>
        <w:t xml:space="preserve">review </w:t>
      </w:r>
      <w:r w:rsidRPr="004D2CE8">
        <w:t>process provides Police Scotland with the opportunity to illustrate thinking, deliberation, viewpoints and opinions in a transparent and open manner without the fear that these workings will be released prior to the</w:t>
      </w:r>
      <w:r>
        <w:t>ir</w:t>
      </w:r>
      <w:r w:rsidRPr="004D2CE8">
        <w:t xml:space="preserve"> full </w:t>
      </w:r>
      <w:r>
        <w:t>consideration and ratification.</w:t>
      </w:r>
      <w:r w:rsidRPr="004D2CE8">
        <w:t xml:space="preserve"> </w:t>
      </w:r>
    </w:p>
    <w:p w14:paraId="218C9A42" w14:textId="77777777" w:rsidR="001D3D50" w:rsidRDefault="001D3D50" w:rsidP="001D3D50">
      <w:r w:rsidRPr="004D2CE8">
        <w:t xml:space="preserve">Release of this information would inhibit and undermine the aims and outcomes of the </w:t>
      </w:r>
      <w:r>
        <w:t>review process</w:t>
      </w:r>
      <w:r w:rsidRPr="004D2CE8">
        <w:t>, constricting the future information provided, therefore undermining this valuable contribution it makes to the quality of the outcome</w:t>
      </w:r>
      <w:r>
        <w:t>.</w:t>
      </w:r>
    </w:p>
    <w:p w14:paraId="2A0695E4" w14:textId="77777777" w:rsidR="001D3D50" w:rsidRDefault="001D3D50" w:rsidP="001D3D50">
      <w:r>
        <w:t>There can be no public interest in disclosing information which would make it more difficult to offer an efficient and effective service.</w:t>
      </w:r>
    </w:p>
    <w:p w14:paraId="46FFCB6D" w14:textId="77777777" w:rsidR="00D20433" w:rsidRDefault="00D20433" w:rsidP="00D20433">
      <w:pPr>
        <w:rPr>
          <w:b/>
          <w:bCs/>
        </w:rPr>
      </w:pPr>
    </w:p>
    <w:p w14:paraId="26D55214" w14:textId="58942943" w:rsidR="00D20433" w:rsidRPr="009425D9" w:rsidRDefault="00D20433" w:rsidP="00D20433">
      <w:r w:rsidRPr="009425D9">
        <w:t xml:space="preserve">Please note that as you have already requested a review in relation to this request, any further dissatisfaction with the response should be escalated to the Office of the Scottish Information Commissioner </w:t>
      </w:r>
      <w:r>
        <w:t xml:space="preserve">(OSIC) </w:t>
      </w:r>
      <w:r w:rsidRPr="009425D9">
        <w:t>for a decision.  We cannot conduct a second review.</w:t>
      </w:r>
    </w:p>
    <w:p w14:paraId="60BA9B3C" w14:textId="77777777" w:rsidR="00D20433" w:rsidRPr="007C470A" w:rsidRDefault="00D20433" w:rsidP="00D20433">
      <w:r w:rsidRPr="009425D9">
        <w:lastRenderedPageBreak/>
        <w:t xml:space="preserve">Applications must be submitted </w:t>
      </w:r>
      <w:r>
        <w:t xml:space="preserve">to OSIC </w:t>
      </w:r>
      <w:r w:rsidRPr="009425D9">
        <w:t xml:space="preserve">within 6 months </w:t>
      </w:r>
      <w:r w:rsidRPr="007C470A">
        <w:t xml:space="preserve">- </w:t>
      </w:r>
      <w:hyperlink r:id="rId8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71E2420F" w14:textId="77777777" w:rsidR="00D20433" w:rsidRDefault="00D20433" w:rsidP="00D20433">
      <w:r w:rsidRPr="007C470A">
        <w:t>Following an OSIC appeal, you can appeal to the Court of Session on a point of law only.</w:t>
      </w:r>
      <w:r>
        <w:t xml:space="preserve"> </w:t>
      </w:r>
    </w:p>
    <w:p w14:paraId="100D1D8F" w14:textId="77777777" w:rsidR="00D20433" w:rsidRDefault="00D20433" w:rsidP="00D20433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0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2339DD6" w14:textId="77777777" w:rsidR="00D20433" w:rsidRDefault="00D20433" w:rsidP="00D20433">
      <w:r>
        <w:t>Every effort has been taken to ensure our response is as accessible as possible. If you require this response to be provided in an alternative format, please let us know.</w:t>
      </w:r>
    </w:p>
    <w:p w14:paraId="1CBB0B17" w14:textId="77777777" w:rsidR="00D20433" w:rsidRDefault="00D20433" w:rsidP="00793DD5"/>
    <w:p w14:paraId="30F0B530" w14:textId="0B12B521" w:rsidR="007F490F" w:rsidRDefault="007F490F" w:rsidP="001E573C">
      <w:pPr>
        <w:jc w:val="both"/>
      </w:pPr>
    </w:p>
    <w:sectPr w:rsidR="007F490F" w:rsidSect="007F49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2F8A" w14:textId="77777777" w:rsidR="0071635C" w:rsidRDefault="0071635C" w:rsidP="00491644">
      <w:r>
        <w:separator/>
      </w:r>
    </w:p>
  </w:endnote>
  <w:endnote w:type="continuationSeparator" w:id="0">
    <w:p w14:paraId="5C9E8935" w14:textId="77777777" w:rsidR="0071635C" w:rsidRDefault="0071635C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6921" w14:textId="77777777" w:rsidR="00491644" w:rsidRDefault="00491644">
    <w:pPr>
      <w:pStyle w:val="Footer"/>
    </w:pPr>
  </w:p>
  <w:p w14:paraId="53DAC61E" w14:textId="30AC2F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78A8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D8DFA39" wp14:editId="3AC52B9B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926BD6A" wp14:editId="1E3D58C3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FDD7477" w14:textId="2E9A08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E069" w14:textId="77777777" w:rsidR="00491644" w:rsidRDefault="00491644">
    <w:pPr>
      <w:pStyle w:val="Footer"/>
    </w:pPr>
  </w:p>
  <w:p w14:paraId="7786E499" w14:textId="2176E1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34A5" w14:textId="77777777" w:rsidR="0071635C" w:rsidRDefault="0071635C" w:rsidP="00491644">
      <w:r>
        <w:separator/>
      </w:r>
    </w:p>
  </w:footnote>
  <w:footnote w:type="continuationSeparator" w:id="0">
    <w:p w14:paraId="351D2EA8" w14:textId="77777777" w:rsidR="0071635C" w:rsidRDefault="0071635C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A378" w14:textId="69ACC6A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CF5DE81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40E" w14:textId="4FBD21B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CEDA" w14:textId="7E2A1B6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0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33B31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30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3D92"/>
    <w:rsid w:val="00090F3B"/>
    <w:rsid w:val="000B4ADE"/>
    <w:rsid w:val="000B70F7"/>
    <w:rsid w:val="000E27F6"/>
    <w:rsid w:val="000E6526"/>
    <w:rsid w:val="00126D28"/>
    <w:rsid w:val="00127069"/>
    <w:rsid w:val="00141533"/>
    <w:rsid w:val="00167528"/>
    <w:rsid w:val="00195CC4"/>
    <w:rsid w:val="001D3D50"/>
    <w:rsid w:val="001E573C"/>
    <w:rsid w:val="00207879"/>
    <w:rsid w:val="0021069D"/>
    <w:rsid w:val="00253DF6"/>
    <w:rsid w:val="00255F1E"/>
    <w:rsid w:val="002D54DD"/>
    <w:rsid w:val="003D2AED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2721"/>
    <w:rsid w:val="00540A52"/>
    <w:rsid w:val="005B03AF"/>
    <w:rsid w:val="005D3425"/>
    <w:rsid w:val="005D49BE"/>
    <w:rsid w:val="005E70B5"/>
    <w:rsid w:val="0071635C"/>
    <w:rsid w:val="00750D83"/>
    <w:rsid w:val="00793DD5"/>
    <w:rsid w:val="007A5AF2"/>
    <w:rsid w:val="007D55F6"/>
    <w:rsid w:val="007F490F"/>
    <w:rsid w:val="0086779C"/>
    <w:rsid w:val="00874BFD"/>
    <w:rsid w:val="008964EF"/>
    <w:rsid w:val="00927C3E"/>
    <w:rsid w:val="00964380"/>
    <w:rsid w:val="00977296"/>
    <w:rsid w:val="00995D0F"/>
    <w:rsid w:val="00A25E93"/>
    <w:rsid w:val="00A320FF"/>
    <w:rsid w:val="00A5578C"/>
    <w:rsid w:val="00A70AC0"/>
    <w:rsid w:val="00B03C7F"/>
    <w:rsid w:val="00B11A55"/>
    <w:rsid w:val="00B17211"/>
    <w:rsid w:val="00B36C5C"/>
    <w:rsid w:val="00B461B2"/>
    <w:rsid w:val="00B71B3C"/>
    <w:rsid w:val="00B722B7"/>
    <w:rsid w:val="00B73B75"/>
    <w:rsid w:val="00BB1BD2"/>
    <w:rsid w:val="00BC389E"/>
    <w:rsid w:val="00BF6B81"/>
    <w:rsid w:val="00C077A8"/>
    <w:rsid w:val="00C31D46"/>
    <w:rsid w:val="00C404A2"/>
    <w:rsid w:val="00C5656B"/>
    <w:rsid w:val="00C606A2"/>
    <w:rsid w:val="00C84948"/>
    <w:rsid w:val="00CE3F6D"/>
    <w:rsid w:val="00CF1111"/>
    <w:rsid w:val="00D06637"/>
    <w:rsid w:val="00D20433"/>
    <w:rsid w:val="00D22360"/>
    <w:rsid w:val="00D27DC5"/>
    <w:rsid w:val="00D35108"/>
    <w:rsid w:val="00D47E36"/>
    <w:rsid w:val="00DE6BE5"/>
    <w:rsid w:val="00E55D79"/>
    <w:rsid w:val="00E87427"/>
    <w:rsid w:val="00EC1EE2"/>
    <w:rsid w:val="00ED2E7E"/>
    <w:rsid w:val="00EF4761"/>
    <w:rsid w:val="00F46FF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571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6D28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6D28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B4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publicknowledge.info/Appe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cotland.police.uk/access-to-information/freedom-of-information/disclosure-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itspublicknowledge.inf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3507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2025-09-03T13:42:00Z</cp:lastPrinted>
  <dcterms:created xsi:type="dcterms:W3CDTF">2025-09-02T14:36:00Z</dcterms:created>
  <dcterms:modified xsi:type="dcterms:W3CDTF">2025-09-03T13:44:00Z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