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43C31EF3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B654B6">
              <w:t>4</w:t>
            </w:r>
            <w:r>
              <w:t>-</w:t>
            </w:r>
            <w:r w:rsidR="00EF5B50">
              <w:t>0311</w:t>
            </w:r>
          </w:p>
          <w:p w14:paraId="34BDABA6" w14:textId="42B65C0E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EF5B50">
              <w:t xml:space="preserve">06 February </w:t>
            </w:r>
            <w:r>
              <w:t>202</w:t>
            </w:r>
            <w:r w:rsidR="00B654B6">
              <w:t>4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40647D19" w14:textId="77777777" w:rsidR="00EF5B50" w:rsidRDefault="00EF5B50" w:rsidP="00EF5B50">
      <w:pPr>
        <w:pStyle w:val="Heading2"/>
      </w:pPr>
      <w:r>
        <w:t xml:space="preserve">How many incidents of intent to supply illegal synthetic cannabinoids in each of the following years: </w:t>
      </w:r>
    </w:p>
    <w:p w14:paraId="6A1FECB7" w14:textId="77777777" w:rsidR="00EF5B50" w:rsidRDefault="00EF5B50" w:rsidP="00EF5B50">
      <w:pPr>
        <w:pStyle w:val="Heading2"/>
      </w:pPr>
      <w:r>
        <w:t>2018 2019 2020 2021 2022 2023</w:t>
      </w:r>
    </w:p>
    <w:p w14:paraId="6D9E3C1C" w14:textId="18D4F5ED" w:rsidR="00EF5B50" w:rsidRDefault="00EF5B50" w:rsidP="00EF5B50">
      <w:pPr>
        <w:pStyle w:val="Heading2"/>
      </w:pPr>
      <w:r>
        <w:t xml:space="preserve"> How many people have been charged following the offences named above by your police force in the following years: </w:t>
      </w:r>
    </w:p>
    <w:p w14:paraId="6A74FBD3" w14:textId="152DB4F2" w:rsidR="00EF5B50" w:rsidRDefault="00EF5B50" w:rsidP="00EF5B50">
      <w:pPr>
        <w:pStyle w:val="Heading2"/>
      </w:pPr>
      <w:r>
        <w:t>2018 2019 2020 2021 2022 2023</w:t>
      </w:r>
    </w:p>
    <w:p w14:paraId="50434410" w14:textId="77777777" w:rsidR="00EF5B50" w:rsidRDefault="00EF5B50" w:rsidP="00EF5B50"/>
    <w:p w14:paraId="689B18AE" w14:textId="77777777" w:rsidR="00EF5B50" w:rsidRDefault="00EF5B50" w:rsidP="00EF5B50">
      <w:r>
        <w:t>Unfortunately,</w:t>
      </w:r>
      <w:r w:rsidRPr="00453F0A">
        <w:t xml:space="preserve"> I estimate that it would cost well in excess</w:t>
      </w:r>
      <w:r>
        <w:t xml:space="preserve"> of</w:t>
      </w:r>
      <w:r w:rsidRPr="00453F0A">
        <w:t xml:space="preserve"> </w:t>
      </w:r>
      <w:r>
        <w:t>t</w:t>
      </w:r>
      <w:r w:rsidRPr="00453F0A">
        <w:t xml:space="preserve">he </w:t>
      </w:r>
      <w:r w:rsidRPr="00982D19">
        <w:t>current FOI cost threshold</w:t>
      </w:r>
      <w:r>
        <w:t xml:space="preserve"> of </w:t>
      </w:r>
      <w:r w:rsidRPr="00453F0A">
        <w:t>£600</w:t>
      </w:r>
      <w:r>
        <w:t xml:space="preserve"> to process your request.  I am therefore refusing to provide the information sought in terms of s</w:t>
      </w:r>
      <w:r w:rsidRPr="00453F0A">
        <w:t xml:space="preserve">ection 12(1) </w:t>
      </w:r>
      <w:r>
        <w:t xml:space="preserve">of the Act - </w:t>
      </w:r>
      <w:r w:rsidRPr="00453F0A">
        <w:t>Excessive Cost of Compliance.</w:t>
      </w:r>
      <w:r>
        <w:t xml:space="preserve"> </w:t>
      </w:r>
    </w:p>
    <w:p w14:paraId="34BDABB8" w14:textId="2820E92D" w:rsidR="00255F1E" w:rsidRPr="00EF5B50" w:rsidRDefault="00EF5B50" w:rsidP="00EF5B50">
      <w:r w:rsidRPr="00EF5B50">
        <w:rPr>
          <w:color w:val="444444"/>
          <w:shd w:val="clear" w:color="auto" w:fill="FFFFFF"/>
        </w:rPr>
        <w:t>T</w:t>
      </w:r>
      <w:r w:rsidRPr="00EF5B50">
        <w:rPr>
          <w:color w:val="444444"/>
          <w:shd w:val="clear" w:color="auto" w:fill="FFFFFF"/>
        </w:rPr>
        <w:t>o explain, drug crime reports cannot be searched based on the nature or class of the drug involved, meaning all reports would have to be</w:t>
      </w:r>
      <w:r w:rsidRPr="00EF5B50">
        <w:rPr>
          <w:color w:val="444444"/>
          <w:shd w:val="clear" w:color="auto" w:fill="FFFFFF"/>
        </w:rPr>
        <w:t xml:space="preserve"> individually</w:t>
      </w:r>
      <w:r w:rsidRPr="00EF5B50">
        <w:rPr>
          <w:color w:val="444444"/>
          <w:shd w:val="clear" w:color="auto" w:fill="FFFFFF"/>
        </w:rPr>
        <w:t xml:space="preserve"> assessed for potential relevance.</w:t>
      </w:r>
    </w:p>
    <w:p w14:paraId="6DE7DFD8" w14:textId="77777777" w:rsidR="00EF5B50" w:rsidRDefault="00EF5B50" w:rsidP="00793DD5"/>
    <w:p w14:paraId="34BDABBE" w14:textId="294F9A86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lastRenderedPageBreak/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CE" w14:textId="77777777" w:rsidR="00491644" w:rsidRDefault="00491644">
    <w:pPr>
      <w:pStyle w:val="Footer"/>
    </w:pPr>
  </w:p>
  <w:p w14:paraId="34BDABCF" w14:textId="4FDF0B36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F5B5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1A47EFE2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F5B5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D4" w14:textId="77777777" w:rsidR="00491644" w:rsidRDefault="00491644">
    <w:pPr>
      <w:pStyle w:val="Footer"/>
    </w:pPr>
  </w:p>
  <w:p w14:paraId="34BDABD5" w14:textId="282E9BC0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F5B5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CB" w14:textId="128EC419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F5B5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CD" w14:textId="1DF5FF62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F5B5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D2" w14:textId="4248FDCE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F5B5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6526"/>
    <w:rsid w:val="00141533"/>
    <w:rsid w:val="00167528"/>
    <w:rsid w:val="00195CC4"/>
    <w:rsid w:val="00207326"/>
    <w:rsid w:val="00253DF6"/>
    <w:rsid w:val="00255F1E"/>
    <w:rsid w:val="0036503B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45CFA"/>
    <w:rsid w:val="006D5799"/>
    <w:rsid w:val="00750D83"/>
    <w:rsid w:val="00785DBC"/>
    <w:rsid w:val="00793DD5"/>
    <w:rsid w:val="007D55F6"/>
    <w:rsid w:val="007F490F"/>
    <w:rsid w:val="0086779C"/>
    <w:rsid w:val="00874BFD"/>
    <w:rsid w:val="008964EF"/>
    <w:rsid w:val="00915E01"/>
    <w:rsid w:val="009631A4"/>
    <w:rsid w:val="00977296"/>
    <w:rsid w:val="00A25E93"/>
    <w:rsid w:val="00A320FF"/>
    <w:rsid w:val="00A70AC0"/>
    <w:rsid w:val="00A84EA9"/>
    <w:rsid w:val="00AC443C"/>
    <w:rsid w:val="00B11A55"/>
    <w:rsid w:val="00B17211"/>
    <w:rsid w:val="00B461B2"/>
    <w:rsid w:val="00B654B6"/>
    <w:rsid w:val="00B71B3C"/>
    <w:rsid w:val="00BC389E"/>
    <w:rsid w:val="00BE1888"/>
    <w:rsid w:val="00BF6B81"/>
    <w:rsid w:val="00C077A8"/>
    <w:rsid w:val="00C14FF4"/>
    <w:rsid w:val="00C606A2"/>
    <w:rsid w:val="00C63872"/>
    <w:rsid w:val="00C84948"/>
    <w:rsid w:val="00CF1111"/>
    <w:rsid w:val="00D05706"/>
    <w:rsid w:val="00D14154"/>
    <w:rsid w:val="00D27DC5"/>
    <w:rsid w:val="00D47E36"/>
    <w:rsid w:val="00E55D79"/>
    <w:rsid w:val="00EE2373"/>
    <w:rsid w:val="00EF4761"/>
    <w:rsid w:val="00EF5B50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5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itspublicknowledge.info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www.itspublicknowledge.info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311</Words>
  <Characters>1779</Characters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2024-02-06T09:02:00Z</dcterms:created>
  <dcterms:modified xsi:type="dcterms:W3CDTF">2024-02-06T09:06:00Z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