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7F8B9C" w:rsidR="00B17211" w:rsidRPr="00B17211" w:rsidRDefault="00B17211" w:rsidP="007F490F">
            <w:r w:rsidRPr="007F490F">
              <w:rPr>
                <w:rStyle w:val="Heading2Char"/>
              </w:rPr>
              <w:t>Our reference:</w:t>
            </w:r>
            <w:r>
              <w:t xml:space="preserve">  FOI 2</w:t>
            </w:r>
            <w:r w:rsidR="00B654B6">
              <w:t>4</w:t>
            </w:r>
            <w:r>
              <w:t>-</w:t>
            </w:r>
            <w:r w:rsidR="00491423">
              <w:t>1323</w:t>
            </w:r>
          </w:p>
          <w:p w14:paraId="34BDABA6" w14:textId="475DC725" w:rsidR="00B17211" w:rsidRDefault="00456324" w:rsidP="00EE2373">
            <w:r w:rsidRPr="007F490F">
              <w:rPr>
                <w:rStyle w:val="Heading2Char"/>
              </w:rPr>
              <w:t>Respon</w:t>
            </w:r>
            <w:r w:rsidR="007D55F6">
              <w:rPr>
                <w:rStyle w:val="Heading2Char"/>
              </w:rPr>
              <w:t>ded to:</w:t>
            </w:r>
            <w:r w:rsidR="007F490F">
              <w:t xml:space="preserve">  </w:t>
            </w:r>
            <w:r w:rsidR="00E151F7">
              <w:t>07</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A656DD" w14:textId="25CCA60A" w:rsidR="00491423" w:rsidRDefault="00491423" w:rsidP="00491423">
      <w:pPr>
        <w:pStyle w:val="Heading2"/>
      </w:pPr>
      <w:r>
        <w:t>I note it says training in relation to the new Hate Crime Act "is in the process of being rolled out internally across the service".</w:t>
      </w:r>
    </w:p>
    <w:p w14:paraId="4E920571" w14:textId="370A8262" w:rsidR="00491423" w:rsidRDefault="00491423" w:rsidP="00491423">
      <w:pPr>
        <w:pStyle w:val="Heading2"/>
      </w:pPr>
      <w:r>
        <w:t>It adds: "Accordingly, it is not appropriate for training materials intended to be delivered to staff and officers to be made publicly available prior to that structured learning program being completed."</w:t>
      </w:r>
    </w:p>
    <w:p w14:paraId="19133C7F" w14:textId="2938BEA6" w:rsidR="00491423" w:rsidRDefault="00491423" w:rsidP="00491423">
      <w:pPr>
        <w:pStyle w:val="Heading2"/>
      </w:pPr>
      <w:r>
        <w:t>Minutes from a meeting between Police Scotland and the Scottish Government on April 30 show Chief Constable Jo Farrell telling ministers and officials (my emphasis): "87% of officers have now completed hate crime training. Taking into consideration officers who are currently absent or unavailable, CC Farrell is of view that this is reaching the upper achievable limit."</w:t>
      </w:r>
    </w:p>
    <w:p w14:paraId="0C0847D6" w14:textId="0FE59EBC" w:rsidR="00491423" w:rsidRDefault="00E151F7" w:rsidP="00491423">
      <w:pPr>
        <w:rPr>
          <w:rFonts w:eastAsia="Times New Roman"/>
        </w:rPr>
      </w:pPr>
      <w:hyperlink r:id="rId11" w:history="1">
        <w:r w:rsidR="00491423">
          <w:rPr>
            <w:rStyle w:val="Hyperlink"/>
            <w:rFonts w:eastAsia="Times New Roman"/>
          </w:rPr>
          <w:t>https://www.gov.scot/publications/police-scotland-and-scottish-government-meeting-april-2024/</w:t>
        </w:r>
      </w:hyperlink>
    </w:p>
    <w:p w14:paraId="391797BE" w14:textId="3E143E03" w:rsidR="00491423" w:rsidRPr="00491423" w:rsidRDefault="00491423" w:rsidP="00491423">
      <w:pPr>
        <w:rPr>
          <w:rFonts w:eastAsia="Times New Roman"/>
        </w:rPr>
      </w:pPr>
      <w:r>
        <w:rPr>
          <w:rFonts w:eastAsia="Times New Roman"/>
        </w:rPr>
        <w:t>T</w:t>
      </w:r>
      <w:r w:rsidRPr="00491423">
        <w:rPr>
          <w:rFonts w:eastAsia="Times New Roman"/>
        </w:rPr>
        <w:t>he information requested is held by Police Scotland, but I am refusing to provide it in terms of section 16(1) of the Act on the basis that the exemption at section 30(c) of the Act applies.</w:t>
      </w:r>
    </w:p>
    <w:p w14:paraId="592537FA" w14:textId="77777777" w:rsidR="00491423" w:rsidRPr="00491423" w:rsidRDefault="00491423" w:rsidP="00491423">
      <w:pPr>
        <w:rPr>
          <w:rFonts w:eastAsia="Times New Roman"/>
        </w:rPr>
      </w:pPr>
      <w:r w:rsidRPr="00491423">
        <w:rPr>
          <w:rFonts w:eastAsia="Times New Roman"/>
        </w:rPr>
        <w:t>I can confirm that the training in relation to the new Hate Crime and Public Order (Scotland) Act 2021 is in the process of being rolled out internally across the service.</w:t>
      </w:r>
    </w:p>
    <w:p w14:paraId="03E15781" w14:textId="77777777" w:rsidR="00491423" w:rsidRPr="00491423" w:rsidRDefault="00491423" w:rsidP="00491423">
      <w:pPr>
        <w:rPr>
          <w:rFonts w:eastAsia="Times New Roman"/>
        </w:rPr>
      </w:pPr>
      <w:r w:rsidRPr="00491423">
        <w:rPr>
          <w:rFonts w:eastAsia="Times New Roman"/>
        </w:rPr>
        <w:t>Accordingly, it is not appropriate for training materials intended to be delivered to staff and officers to be made publicly available prior to that structured learning program being completed.</w:t>
      </w:r>
    </w:p>
    <w:p w14:paraId="1D548341" w14:textId="0621144B" w:rsidR="00491423" w:rsidRPr="00491423" w:rsidRDefault="00491423" w:rsidP="00491423">
      <w:pPr>
        <w:rPr>
          <w:rFonts w:eastAsia="Times New Roman"/>
        </w:rPr>
      </w:pPr>
      <w:r w:rsidRPr="00491423">
        <w:rPr>
          <w:rFonts w:eastAsia="Times New Roman"/>
        </w:rPr>
        <w:t xml:space="preserve">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 </w:t>
      </w:r>
    </w:p>
    <w:p w14:paraId="596C2B79" w14:textId="77777777" w:rsidR="00491423" w:rsidRDefault="00491423" w:rsidP="00491423">
      <w:pPr>
        <w:pStyle w:val="Heading2"/>
      </w:pPr>
      <w:r>
        <w:lastRenderedPageBreak/>
        <w:t>Given the upper achievable limit is being reached, can the information requested now please be released to me, or an estimated timeline provided for when it will be released.</w:t>
      </w:r>
    </w:p>
    <w:p w14:paraId="0F34A45C" w14:textId="36552C18" w:rsidR="00491423" w:rsidRDefault="00491423" w:rsidP="0049142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We do not have an estimated timeline for when the role out of training will be completed, therefore,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0696D015" w14:textId="7F576271" w:rsidR="00602590" w:rsidRPr="00602590" w:rsidRDefault="00602590" w:rsidP="00602590">
      <w:pPr>
        <w:pStyle w:val="Heading2"/>
      </w:pPr>
    </w:p>
    <w:p w14:paraId="34BDABBD" w14:textId="73BEC6C0" w:rsidR="00BF6B81" w:rsidRDefault="00BF6B81" w:rsidP="009949F7"/>
    <w:p w14:paraId="5D0EF71C" w14:textId="77777777" w:rsidR="00E90585" w:rsidRDefault="00E90585" w:rsidP="009949F7"/>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7B3D1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1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A5A1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1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5013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1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B5CFF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1F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A89972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1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5FC87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1F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423"/>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151F7"/>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088817087">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736927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gov.scot%2Fpublications%2Fpolice-scotland-and-scottish-government-meeting-april-2024%2F&amp;data=05%7C02%7Cfoi%40scotland.police.uk%7Cab680a6c1e684339d46808dc74c36e83%7C6795c5d3c94b497a865c4c343e4cf141%7C0%7C0%7C638513630323211825%7CUnknown%7CTWFpbGZsb3d8eyJWIjoiMC4wLjAwMDAiLCJQIjoiV2luMzIiLCJBTiI6Ik1haWwiLCJXVCI6Mn0%3D%7C0%7C%7C%7C&amp;sdata=isGvzv2XIWZMHN6g7Rc7nauHHt3X%2FZ7qyd%2FpGt8xwn0%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585</Words>
  <Characters>3341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