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42E8">
              <w:t>10</w:t>
            </w:r>
            <w:r w:rsidR="002A0505">
              <w:t>46</w:t>
            </w:r>
          </w:p>
          <w:p w:rsidR="00B17211" w:rsidRDefault="00456324" w:rsidP="005A2A4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2A41">
              <w:t>03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A0505" w:rsidRPr="002A0505" w:rsidRDefault="002A0505" w:rsidP="002A0505">
      <w:pPr>
        <w:pStyle w:val="Heading2"/>
      </w:pPr>
      <w:r w:rsidRPr="002A0505">
        <w:t>Since 2013, how many Scrap Metal Dealers were charged for operating without a licence? Please differentiate between site licences and mobile collector’s licences.</w:t>
      </w:r>
    </w:p>
    <w:p w:rsidR="002A0505" w:rsidRPr="002A0505" w:rsidRDefault="002A0505" w:rsidP="002A0505">
      <w:pPr>
        <w:pStyle w:val="Heading2"/>
      </w:pPr>
      <w:r w:rsidRPr="002A0505">
        <w:t>Since 2013, how many Scrap Metal Dealers were charged for paying cash for scrap? Please differentiate between site licences and mobile collector’s licences.</w:t>
      </w:r>
    </w:p>
    <w:p w:rsidR="00CF0EEC" w:rsidRDefault="00CF0EEC" w:rsidP="007642E8">
      <w:pPr>
        <w:tabs>
          <w:tab w:val="left" w:pos="5400"/>
        </w:tabs>
        <w:rPr>
          <w:bCs/>
        </w:rPr>
      </w:pPr>
      <w:r>
        <w:rPr>
          <w:bCs/>
        </w:rPr>
        <w:t xml:space="preserve">I can advise you that local authorities/councils are responsible for scrap metal licensing therefore you may wish to direct your request to those authorities.  </w:t>
      </w:r>
    </w:p>
    <w:p w:rsidR="007642E8" w:rsidRPr="007642E8" w:rsidRDefault="007642E8" w:rsidP="007642E8">
      <w:pPr>
        <w:tabs>
          <w:tab w:val="left" w:pos="5400"/>
        </w:tabs>
      </w:pPr>
      <w:r w:rsidRPr="007642E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2A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695F"/>
    <w:multiLevelType w:val="hybridMultilevel"/>
    <w:tmpl w:val="EC08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A0505"/>
    <w:rsid w:val="0036503B"/>
    <w:rsid w:val="0037714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88A"/>
    <w:rsid w:val="00540A52"/>
    <w:rsid w:val="00557306"/>
    <w:rsid w:val="005A2A41"/>
    <w:rsid w:val="006D5799"/>
    <w:rsid w:val="00750D83"/>
    <w:rsid w:val="007642E8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1600"/>
    <w:rsid w:val="00C84948"/>
    <w:rsid w:val="00CF0EEC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301</Words>
  <Characters>1716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2023-05-03T12:21:00Z</cp:lastPrinted>
  <dcterms:created xsi:type="dcterms:W3CDTF">2021-10-06T12:31:00Z</dcterms:created>
  <dcterms:modified xsi:type="dcterms:W3CDTF">2023-05-03T12:21:00Z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