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9E31E" w14:textId="77777777" w:rsidR="003A712E" w:rsidRDefault="00757E35" w:rsidP="001C3444">
      <w:r>
        <w:rPr>
          <w:noProof/>
          <w:color w:val="1F497D"/>
        </w:rPr>
        <w:drawing>
          <wp:inline distT="0" distB="0" distL="0" distR="0" wp14:anchorId="66DBC80D" wp14:editId="189692E9">
            <wp:extent cx="6487160" cy="673100"/>
            <wp:effectExtent l="0" t="0" r="8890" b="0"/>
            <wp:docPr id="1" name="Picture 2" descr="SPA logo at left margin and Police Scotland Logo at right mar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 logo at left margin and Police Scotland Logo at right margin"/>
                    <pic:cNvPicPr>
                      <a:picLocks noChangeAspect="1" noChangeArrowheads="1"/>
                    </pic:cNvPicPr>
                  </pic:nvPicPr>
                  <pic:blipFill>
                    <a:blip r:embed="rId12">
                      <a:extLst>
                        <a:ext uri="{28A0092B-C50C-407E-A947-70E740481C1C}">
                          <a14:useLocalDpi xmlns:a14="http://schemas.microsoft.com/office/drawing/2010/main" val="0"/>
                        </a:ext>
                      </a:extLst>
                    </a:blip>
                    <a:srcRect r="-111"/>
                    <a:stretch>
                      <a:fillRect/>
                    </a:stretch>
                  </pic:blipFill>
                  <pic:spPr bwMode="auto">
                    <a:xfrm>
                      <a:off x="0" y="0"/>
                      <a:ext cx="6487160" cy="673100"/>
                    </a:xfrm>
                    <a:prstGeom prst="rect">
                      <a:avLst/>
                    </a:prstGeom>
                    <a:noFill/>
                    <a:ln>
                      <a:noFill/>
                    </a:ln>
                  </pic:spPr>
                </pic:pic>
              </a:graphicData>
            </a:graphic>
          </wp:inline>
        </w:drawing>
      </w:r>
    </w:p>
    <w:p w14:paraId="61BAB224" w14:textId="77777777" w:rsidR="00184D96" w:rsidRDefault="00BE5D44" w:rsidP="00CA2405">
      <w:pPr>
        <w:rPr>
          <w:b/>
          <w:sz w:val="32"/>
          <w:szCs w:val="32"/>
        </w:rPr>
      </w:pPr>
      <w:r>
        <w:rPr>
          <w:b/>
          <w:sz w:val="32"/>
          <w:szCs w:val="32"/>
        </w:rPr>
        <w:t>Equality and Human Rights Impact Assessment (E</w:t>
      </w:r>
      <w:r w:rsidR="0090246E">
        <w:rPr>
          <w:b/>
          <w:sz w:val="32"/>
          <w:szCs w:val="32"/>
        </w:rPr>
        <w:t>q</w:t>
      </w:r>
      <w:r>
        <w:rPr>
          <w:b/>
          <w:sz w:val="32"/>
          <w:szCs w:val="32"/>
        </w:rPr>
        <w:t>HRIA)</w:t>
      </w:r>
    </w:p>
    <w:p w14:paraId="5250EA6B" w14:textId="77777777" w:rsidR="00BE5D44" w:rsidRPr="00FC35F6" w:rsidRDefault="00BE5D44" w:rsidP="00757E35">
      <w:pPr>
        <w:pStyle w:val="Heading1"/>
      </w:pPr>
      <w:r w:rsidRPr="00757E35">
        <w:t>Summary</w:t>
      </w:r>
      <w:r>
        <w:t xml:space="preserve"> of Results</w:t>
      </w:r>
    </w:p>
    <w:p w14:paraId="053DE577" w14:textId="77777777" w:rsidR="004A315B" w:rsidRDefault="004A315B" w:rsidP="00757E35">
      <w:pPr>
        <w:pStyle w:val="Heading2"/>
      </w:pPr>
      <w:r w:rsidRPr="00757E35">
        <w:t>Policy</w:t>
      </w:r>
      <w:r>
        <w:t>/</w:t>
      </w:r>
      <w:r w:rsidRPr="008C200B">
        <w:t>Practice Name</w:t>
      </w:r>
      <w:r>
        <w:t xml:space="preserve">: </w:t>
      </w:r>
    </w:p>
    <w:p w14:paraId="3298AA7F" w14:textId="6C067F5E" w:rsidR="004A315B" w:rsidRPr="006B13CF" w:rsidRDefault="003B52AB" w:rsidP="004A315B">
      <w:r>
        <w:t>Firearms Licensing SOP V7.00</w:t>
      </w:r>
    </w:p>
    <w:p w14:paraId="25D1A0AE" w14:textId="77777777" w:rsidR="004A315B" w:rsidRDefault="004A315B" w:rsidP="00757E35">
      <w:pPr>
        <w:pStyle w:val="Heading2"/>
      </w:pPr>
      <w:r w:rsidRPr="008C200B">
        <w:t>Owning Department</w:t>
      </w:r>
      <w:r>
        <w:t>:</w:t>
      </w:r>
      <w:r w:rsidRPr="006B13CF">
        <w:t xml:space="preserve"> </w:t>
      </w:r>
    </w:p>
    <w:p w14:paraId="760E052E" w14:textId="3F862278" w:rsidR="004A315B" w:rsidRPr="006B13CF" w:rsidRDefault="003B52AB" w:rsidP="004A315B">
      <w:r>
        <w:t>CSD/NFEL</w:t>
      </w:r>
    </w:p>
    <w:p w14:paraId="12E9AAFA" w14:textId="77777777" w:rsidR="004A315B" w:rsidRDefault="004A315B" w:rsidP="00757E35">
      <w:pPr>
        <w:pStyle w:val="Heading2"/>
      </w:pPr>
      <w:r w:rsidRPr="008C200B">
        <w:t>Date EqHRIA Completed</w:t>
      </w:r>
      <w:r>
        <w:t xml:space="preserve">: </w:t>
      </w:r>
    </w:p>
    <w:p w14:paraId="2950F6A3" w14:textId="0DDAFD1F" w:rsidR="004A315B" w:rsidRPr="006B13CF" w:rsidRDefault="003B52AB" w:rsidP="004A315B">
      <w:r>
        <w:t>01/06/2023</w:t>
      </w:r>
    </w:p>
    <w:p w14:paraId="22129F70" w14:textId="77777777" w:rsidR="004A315B" w:rsidRDefault="004A315B" w:rsidP="00757E35">
      <w:pPr>
        <w:pStyle w:val="Heading2"/>
      </w:pPr>
      <w:r w:rsidRPr="008C200B">
        <w:t>Purpose of Policy/Practice:</w:t>
      </w:r>
      <w:r>
        <w:t xml:space="preserve"> </w:t>
      </w:r>
    </w:p>
    <w:p w14:paraId="33BFD055" w14:textId="77777777" w:rsidR="00481C11" w:rsidRDefault="00481C11" w:rsidP="00481C11">
      <w:pPr>
        <w:rPr>
          <w:noProof/>
        </w:rPr>
      </w:pPr>
      <w:r>
        <w:rPr>
          <w:noProof/>
        </w:rPr>
        <w:t>The primary purpose of this Standard Operating Procedure (SOP) is to ensure Police Scotland has procedures in place to comply with relevant firearms legislation. The legislation ensures public safety and peace is maintained and that possession and use of firearms, shotguns, air weapons and ammunition is restricted to fit and proper persons.</w:t>
      </w:r>
    </w:p>
    <w:p w14:paraId="342ACD4E" w14:textId="60A8267E" w:rsidR="00481C11" w:rsidRDefault="00481C11" w:rsidP="00481C11">
      <w:pPr>
        <w:rPr>
          <w:noProof/>
        </w:rPr>
      </w:pPr>
      <w:r>
        <w:rPr>
          <w:noProof/>
        </w:rPr>
        <w:t>This SOP does not include guidance on the operational deployment of Police Firearms.</w:t>
      </w:r>
    </w:p>
    <w:p w14:paraId="77247510" w14:textId="74427260" w:rsidR="004A315B" w:rsidRDefault="004A315B" w:rsidP="00757E35">
      <w:pPr>
        <w:pStyle w:val="Heading2"/>
      </w:pPr>
      <w:r w:rsidRPr="008C200B">
        <w:t>Summary of Analysis / Decisions</w:t>
      </w:r>
      <w:r>
        <w:t>:</w:t>
      </w:r>
    </w:p>
    <w:p w14:paraId="4CABE5AA" w14:textId="77777777" w:rsidR="004A315B" w:rsidRPr="002845F3" w:rsidRDefault="004A315B" w:rsidP="00757E35">
      <w:pPr>
        <w:pStyle w:val="Heading3"/>
      </w:pPr>
      <w:r w:rsidRPr="002845F3">
        <w:t xml:space="preserve">What the assessment found, and actions already taken. </w:t>
      </w:r>
    </w:p>
    <w:p w14:paraId="176AD04E" w14:textId="10801C64" w:rsidR="00481C11" w:rsidRDefault="00481C11" w:rsidP="00481C11">
      <w:pPr>
        <w:spacing w:before="40" w:after="40"/>
        <w:rPr>
          <w:noProof/>
        </w:rPr>
      </w:pPr>
      <w:r>
        <w:rPr>
          <w:noProof/>
        </w:rPr>
        <w:t xml:space="preserve">The SOP has been equality and human rights impact assessed and any potential to discriminate or disadvantage any particular groups has been addressed. </w:t>
      </w:r>
    </w:p>
    <w:p w14:paraId="0115D981" w14:textId="1DCDDD61" w:rsidR="00481C11" w:rsidRDefault="00481C11" w:rsidP="00481C11">
      <w:pPr>
        <w:spacing w:before="40" w:after="40"/>
        <w:rPr>
          <w:noProof/>
        </w:rPr>
      </w:pPr>
      <w:r>
        <w:rPr>
          <w:noProof/>
        </w:rPr>
        <w:t>In addition, this SOP is protecting Article 2 (Right to Life), Article 8 (Right to Respect for Private and Family Life) and Article 14 (Prohibition of Discrimination).</w:t>
      </w:r>
    </w:p>
    <w:p w14:paraId="6D38A4EB" w14:textId="1D346B00" w:rsidR="004A315B" w:rsidRDefault="00481C11" w:rsidP="00481C11">
      <w:pPr>
        <w:pStyle w:val="Heading2"/>
      </w:pPr>
      <w:r>
        <w:rPr>
          <w:noProof/>
        </w:rPr>
        <w:t>Infringements against Articles 8 and 11 plus Protocol 1, Article 1, were carefully analysed and assessed and mitigated accordingly, where appropriate.</w:t>
      </w:r>
      <w:r w:rsidRPr="008C200B">
        <w:t xml:space="preserve"> Summary</w:t>
      </w:r>
      <w:r w:rsidR="004A315B" w:rsidRPr="008C200B">
        <w:t xml:space="preserve"> of Mitigation Actions</w:t>
      </w:r>
      <w:r w:rsidR="004A315B">
        <w:t>:</w:t>
      </w:r>
    </w:p>
    <w:p w14:paraId="311BB087" w14:textId="77777777" w:rsidR="00CA2405" w:rsidRPr="00CA2405" w:rsidRDefault="00CA2405" w:rsidP="00757E35">
      <w:pPr>
        <w:pStyle w:val="Heading3"/>
      </w:pPr>
      <w:r w:rsidRPr="00CA2405">
        <w:t>What the assessment found, and actions already taken.</w:t>
      </w:r>
    </w:p>
    <w:p w14:paraId="07B03EB5" w14:textId="5F910836" w:rsidR="00481C11" w:rsidRDefault="00481C11" w:rsidP="00481C11">
      <w:pPr>
        <w:spacing w:before="40" w:after="40"/>
      </w:pPr>
      <w:r>
        <w:rPr>
          <w:noProof/>
        </w:rPr>
        <w:t>Owning department will monitor changes in legislation which may affect this SOP and assess how these changes may impact on protected groups and human rights.</w:t>
      </w:r>
    </w:p>
    <w:p w14:paraId="4C7E8D2A" w14:textId="0EE58DAD" w:rsidR="00481C11" w:rsidRDefault="00481C11" w:rsidP="00481C11">
      <w:pPr>
        <w:spacing w:before="40" w:after="40"/>
        <w:rPr>
          <w:noProof/>
        </w:rPr>
      </w:pPr>
      <w:r>
        <w:rPr>
          <w:noProof/>
        </w:rPr>
        <w:lastRenderedPageBreak/>
        <w:t>The owning department will be responsible for the evaluation of the document and subsequent findings which may impact on the EqHRIA.</w:t>
      </w:r>
    </w:p>
    <w:p w14:paraId="2A5A5781" w14:textId="1778CC97" w:rsidR="004A315B" w:rsidRPr="004A315B" w:rsidRDefault="00481C11" w:rsidP="00481C11">
      <w:r>
        <w:rPr>
          <w:noProof/>
        </w:rPr>
        <w:t>The owning department will be responsible for the review of the SOP and EqHRIA.</w:t>
      </w:r>
    </w:p>
    <w:sectPr w:rsidR="004A315B" w:rsidRPr="004A315B" w:rsidSect="00704EF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A574B" w14:textId="77777777" w:rsidR="00C86321" w:rsidRDefault="00C86321">
      <w:r>
        <w:separator/>
      </w:r>
    </w:p>
  </w:endnote>
  <w:endnote w:type="continuationSeparator" w:id="0">
    <w:p w14:paraId="67590F5A" w14:textId="77777777" w:rsidR="00C86321" w:rsidRDefault="00C8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6AADF" w14:textId="77777777" w:rsidR="00757E35" w:rsidRDefault="00757E35" w:rsidP="00DA3115">
    <w:pPr>
      <w:pStyle w:val="Footer"/>
      <w:spacing w:before="0" w:after="0"/>
    </w:pPr>
  </w:p>
  <w:p w14:paraId="59061875" w14:textId="2E01CFEB" w:rsidR="00CC6CAE" w:rsidRDefault="006016C5" w:rsidP="00DA3115">
    <w:pPr>
      <w:pStyle w:val="Footer"/>
      <w:spacing w:before="0" w:after="0"/>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2C06D" w14:textId="77777777" w:rsidR="00DA3115" w:rsidRPr="00DA3115" w:rsidRDefault="00DA3115" w:rsidP="00DA3115">
    <w:pPr>
      <w:pStyle w:val="Footer"/>
      <w:tabs>
        <w:tab w:val="clear" w:pos="4153"/>
        <w:tab w:val="clear" w:pos="8306"/>
        <w:tab w:val="center" w:pos="5245"/>
        <w:tab w:val="right" w:pos="10206"/>
      </w:tabs>
      <w:spacing w:before="0" w:after="0" w:line="240" w:lineRule="auto"/>
      <w:jc w:val="center"/>
      <w:rPr>
        <w:rFonts w:ascii="Arial Black" w:hAnsi="Arial Black"/>
      </w:rPr>
    </w:pPr>
    <w:r w:rsidRPr="00DA3115">
      <w:rPr>
        <w:rFonts w:ascii="Arial Black" w:hAnsi="Arial Black"/>
      </w:rPr>
      <w:t>OFFICIAL</w:t>
    </w:r>
  </w:p>
  <w:p w14:paraId="03BD00AD" w14:textId="5A953987" w:rsidR="00CC6CAE" w:rsidRPr="00DA3115" w:rsidRDefault="000C743F" w:rsidP="00DA3115">
    <w:pPr>
      <w:pStyle w:val="Footer"/>
      <w:tabs>
        <w:tab w:val="clear" w:pos="4153"/>
        <w:tab w:val="clear" w:pos="8306"/>
        <w:tab w:val="center" w:pos="5245"/>
        <w:tab w:val="right" w:pos="10206"/>
      </w:tabs>
      <w:spacing w:before="0" w:after="0" w:line="240" w:lineRule="auto"/>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976FB3">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976FB3">
      <w:rPr>
        <w:rStyle w:val="PageNumber"/>
        <w:b/>
        <w:noProof/>
        <w:sz w:val="16"/>
        <w:szCs w:val="16"/>
      </w:rPr>
      <w:t>1</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DA3115">
      <w:rPr>
        <w:b/>
        <w:sz w:val="16"/>
        <w:szCs w:val="16"/>
      </w:rPr>
      <w:t>9</w:t>
    </w:r>
    <w:r w:rsidR="00B244B0">
      <w:rPr>
        <w:b/>
        <w:sz w:val="16"/>
        <w:szCs w:val="16"/>
      </w:rPr>
      <w:t>-A0</w:t>
    </w:r>
    <w:r w:rsidR="00DA3115">
      <w:rPr>
        <w:b/>
        <w:sz w:val="16"/>
        <w:szCs w:val="16"/>
      </w:rPr>
      <w:t>423</w:t>
    </w:r>
    <w:r w:rsidR="00CC6CAE" w:rsidRPr="00DA3115">
      <w:rPr>
        <w:rFonts w:ascii="Arial Black" w:hAnsi="Arial Black"/>
        <w:b/>
      </w:rPr>
      <w:fldChar w:fldCharType="begin"/>
    </w:r>
    <w:r w:rsidR="00CC6CAE" w:rsidRPr="00DA3115">
      <w:rPr>
        <w:rFonts w:ascii="Arial Black" w:hAnsi="Arial Black"/>
        <w:b/>
      </w:rPr>
      <w:instrText xml:space="preserve"> DOCPROPERTY ClassificationMarking \* MERGEFORMAT </w:instrText>
    </w:r>
    <w:r w:rsidR="00CC6CAE" w:rsidRPr="00DA3115">
      <w:rPr>
        <w:rFonts w:ascii="Arial Black" w:hAnsi="Arial Black"/>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FC2C" w14:textId="77777777" w:rsidR="00757E35" w:rsidRDefault="00757E35">
    <w:pPr>
      <w:pStyle w:val="Footer"/>
    </w:pPr>
  </w:p>
  <w:p w14:paraId="45A60DB5" w14:textId="768039CE" w:rsidR="00CC6CAE" w:rsidRDefault="006016C5" w:rsidP="00CC6CAE">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EB59B" w14:textId="77777777" w:rsidR="00C86321" w:rsidRDefault="00C86321">
      <w:r>
        <w:separator/>
      </w:r>
    </w:p>
  </w:footnote>
  <w:footnote w:type="continuationSeparator" w:id="0">
    <w:p w14:paraId="6698E488" w14:textId="77777777" w:rsidR="00C86321" w:rsidRDefault="00C8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E853" w14:textId="3689F006" w:rsidR="00757E35" w:rsidRDefault="00976FB3" w:rsidP="00CC6CAE">
    <w:pPr>
      <w:pStyle w:val="Header"/>
      <w:jc w:val="center"/>
    </w:pPr>
    <w:r>
      <w:fldChar w:fldCharType="begin"/>
    </w:r>
    <w:r>
      <w:instrText xml:space="preserve"> DOCPROPERTY ClassificationMarking \* MERGEFORMAT </w:instrText>
    </w:r>
    <w:r>
      <w:fldChar w:fldCharType="end"/>
    </w:r>
  </w:p>
  <w:p w14:paraId="6B1AA9BE" w14:textId="77777777" w:rsidR="00CC6CAE" w:rsidRDefault="00CC6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D2B7" w14:textId="03B0AD1C" w:rsidR="004D609D" w:rsidRPr="0088166C" w:rsidRDefault="00DA3115" w:rsidP="00DA3115">
    <w:pPr>
      <w:pStyle w:val="Header"/>
      <w:tabs>
        <w:tab w:val="clear" w:pos="4153"/>
        <w:tab w:val="clear" w:pos="8306"/>
      </w:tabs>
      <w:spacing w:before="0" w:after="0"/>
      <w:jc w:val="center"/>
      <w:rPr>
        <w:rFonts w:ascii="Arial Black" w:hAnsi="Arial Black"/>
      </w:rPr>
    </w:pPr>
    <w:r>
      <w:rPr>
        <w:rFonts w:ascii="Arial Black" w:hAnsi="Arial Black"/>
      </w:rPr>
      <w:t>OFFICIAL</w:t>
    </w:r>
    <w:r w:rsidR="00A31940">
      <w:rPr>
        <w:rFonts w:ascii="Arial Black" w:hAnsi="Arial Black"/>
      </w:rPr>
      <w:fldChar w:fldCharType="begin"/>
    </w:r>
    <w:r w:rsidR="00A31940">
      <w:rPr>
        <w:rFonts w:ascii="Arial Black" w:hAnsi="Arial Black"/>
      </w:rPr>
      <w:instrText xml:space="preserve"> DOCPROPERTY ClassificationMarking \* MERGEFORMAT </w:instrText>
    </w:r>
    <w:r w:rsidR="00A31940">
      <w:rPr>
        <w:rFonts w:ascii="Arial Black" w:hAnsi="Arial Bla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55EAA" w14:textId="3201E269" w:rsidR="00757E35" w:rsidRDefault="006016C5" w:rsidP="00CC6CAE">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p w14:paraId="13CD776D" w14:textId="77777777" w:rsidR="00CC6CAE" w:rsidRDefault="00CC6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61675524">
    <w:abstractNumId w:val="3"/>
  </w:num>
  <w:num w:numId="2" w16cid:durableId="1839465464">
    <w:abstractNumId w:val="1"/>
  </w:num>
  <w:num w:numId="3" w16cid:durableId="1006055979">
    <w:abstractNumId w:val="2"/>
  </w:num>
  <w:num w:numId="4" w16cid:durableId="716272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C"/>
    <w:rsid w:val="000264F0"/>
    <w:rsid w:val="000746B8"/>
    <w:rsid w:val="0009746A"/>
    <w:rsid w:val="000C743F"/>
    <w:rsid w:val="000F1417"/>
    <w:rsid w:val="00151AEF"/>
    <w:rsid w:val="001812B4"/>
    <w:rsid w:val="00184D96"/>
    <w:rsid w:val="001C3444"/>
    <w:rsid w:val="00230FFA"/>
    <w:rsid w:val="00242E94"/>
    <w:rsid w:val="002508B2"/>
    <w:rsid w:val="00285C77"/>
    <w:rsid w:val="002A57F5"/>
    <w:rsid w:val="002F277B"/>
    <w:rsid w:val="00300C5E"/>
    <w:rsid w:val="0032714C"/>
    <w:rsid w:val="00391402"/>
    <w:rsid w:val="003A712E"/>
    <w:rsid w:val="003B52AB"/>
    <w:rsid w:val="00413119"/>
    <w:rsid w:val="004433FC"/>
    <w:rsid w:val="0046293E"/>
    <w:rsid w:val="00481C11"/>
    <w:rsid w:val="004940AB"/>
    <w:rsid w:val="004A315B"/>
    <w:rsid w:val="004D609D"/>
    <w:rsid w:val="004E2A23"/>
    <w:rsid w:val="00521FC5"/>
    <w:rsid w:val="0055373F"/>
    <w:rsid w:val="0057144F"/>
    <w:rsid w:val="00581916"/>
    <w:rsid w:val="005C21F8"/>
    <w:rsid w:val="006016C5"/>
    <w:rsid w:val="00634EE9"/>
    <w:rsid w:val="006554DE"/>
    <w:rsid w:val="006E28FC"/>
    <w:rsid w:val="00704EF5"/>
    <w:rsid w:val="00707792"/>
    <w:rsid w:val="007120FC"/>
    <w:rsid w:val="00757E35"/>
    <w:rsid w:val="007C3BB6"/>
    <w:rsid w:val="007E6FB6"/>
    <w:rsid w:val="007F234A"/>
    <w:rsid w:val="007F69D2"/>
    <w:rsid w:val="008125D3"/>
    <w:rsid w:val="008211D2"/>
    <w:rsid w:val="0088040D"/>
    <w:rsid w:val="0088166C"/>
    <w:rsid w:val="0089334C"/>
    <w:rsid w:val="008B2754"/>
    <w:rsid w:val="008B2B57"/>
    <w:rsid w:val="008C030F"/>
    <w:rsid w:val="008E5C45"/>
    <w:rsid w:val="0090246E"/>
    <w:rsid w:val="009059BF"/>
    <w:rsid w:val="00937510"/>
    <w:rsid w:val="00973DD1"/>
    <w:rsid w:val="00976FB3"/>
    <w:rsid w:val="0098625A"/>
    <w:rsid w:val="00A31940"/>
    <w:rsid w:val="00AA5184"/>
    <w:rsid w:val="00AC6244"/>
    <w:rsid w:val="00AF03ED"/>
    <w:rsid w:val="00AF10E9"/>
    <w:rsid w:val="00B10221"/>
    <w:rsid w:val="00B244B0"/>
    <w:rsid w:val="00B40A2C"/>
    <w:rsid w:val="00B53F93"/>
    <w:rsid w:val="00B843B9"/>
    <w:rsid w:val="00B91837"/>
    <w:rsid w:val="00B94F00"/>
    <w:rsid w:val="00BB3152"/>
    <w:rsid w:val="00BE12DB"/>
    <w:rsid w:val="00BE432D"/>
    <w:rsid w:val="00BE5D44"/>
    <w:rsid w:val="00BF0DA2"/>
    <w:rsid w:val="00C00F3B"/>
    <w:rsid w:val="00C8509B"/>
    <w:rsid w:val="00C86321"/>
    <w:rsid w:val="00C94FDA"/>
    <w:rsid w:val="00CA2405"/>
    <w:rsid w:val="00CC6CAE"/>
    <w:rsid w:val="00CD585C"/>
    <w:rsid w:val="00CD73A7"/>
    <w:rsid w:val="00D025F7"/>
    <w:rsid w:val="00D064D3"/>
    <w:rsid w:val="00DA3115"/>
    <w:rsid w:val="00DB5BDB"/>
    <w:rsid w:val="00DC123E"/>
    <w:rsid w:val="00DC1CB6"/>
    <w:rsid w:val="00DC7E8D"/>
    <w:rsid w:val="00E16860"/>
    <w:rsid w:val="00E22EC9"/>
    <w:rsid w:val="00E533E0"/>
    <w:rsid w:val="00E844B7"/>
    <w:rsid w:val="00EC2E4D"/>
    <w:rsid w:val="00EC6415"/>
    <w:rsid w:val="00EF4575"/>
    <w:rsid w:val="00F54AB3"/>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F0AC730"/>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E35"/>
    <w:pPr>
      <w:spacing w:before="120" w:after="120" w:line="336" w:lineRule="auto"/>
    </w:pPr>
    <w:rPr>
      <w:rFonts w:ascii="Arial" w:hAnsi="Arial" w:cs="Arial"/>
      <w:sz w:val="24"/>
      <w:szCs w:val="24"/>
    </w:rPr>
  </w:style>
  <w:style w:type="paragraph" w:styleId="Heading1">
    <w:name w:val="heading 1"/>
    <w:basedOn w:val="Normal"/>
    <w:next w:val="Normal"/>
    <w:link w:val="Heading1Char"/>
    <w:qFormat/>
    <w:rsid w:val="00757E35"/>
    <w:pPr>
      <w:outlineLvl w:val="0"/>
    </w:pPr>
    <w:rPr>
      <w:b/>
      <w:sz w:val="32"/>
      <w:szCs w:val="32"/>
    </w:rPr>
  </w:style>
  <w:style w:type="paragraph" w:styleId="Heading2">
    <w:name w:val="heading 2"/>
    <w:basedOn w:val="Heading3"/>
    <w:next w:val="Normal"/>
    <w:link w:val="Heading2Char"/>
    <w:unhideWhenUsed/>
    <w:qFormat/>
    <w:rsid w:val="00757E35"/>
    <w:pPr>
      <w:outlineLvl w:val="1"/>
    </w:pPr>
  </w:style>
  <w:style w:type="paragraph" w:styleId="Heading3">
    <w:name w:val="heading 3"/>
    <w:basedOn w:val="Normal"/>
    <w:next w:val="Normal"/>
    <w:link w:val="Heading3Char"/>
    <w:unhideWhenUsed/>
    <w:qFormat/>
    <w:rsid w:val="00757E35"/>
    <w:pPr>
      <w:keepNext/>
      <w:keepLines/>
      <w:spacing w:before="240" w:after="200"/>
      <w:outlineLvl w:val="2"/>
    </w:pPr>
    <w:rPr>
      <w:rFonts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757E35"/>
    <w:rPr>
      <w:rFonts w:ascii="Arial" w:hAnsi="Arial"/>
      <w:b/>
      <w:color w:val="000000"/>
      <w:sz w:val="28"/>
      <w:szCs w:val="24"/>
    </w:rPr>
  </w:style>
  <w:style w:type="character" w:customStyle="1" w:styleId="Heading3Char">
    <w:name w:val="Heading 3 Char"/>
    <w:link w:val="Heading3"/>
    <w:rsid w:val="00757E35"/>
    <w:rPr>
      <w:rFonts w:ascii="Arial" w:hAnsi="Arial"/>
      <w:b/>
      <w:color w:val="000000"/>
      <w:sz w:val="24"/>
      <w:szCs w:val="24"/>
    </w:rPr>
  </w:style>
  <w:style w:type="paragraph" w:styleId="ListParagraph">
    <w:name w:val="List Paragraph"/>
    <w:basedOn w:val="Normal"/>
    <w:uiPriority w:val="34"/>
    <w:qFormat/>
    <w:rsid w:val="004A315B"/>
    <w:pPr>
      <w:ind w:left="720"/>
      <w:contextualSpacing/>
    </w:pPr>
  </w:style>
  <w:style w:type="character" w:customStyle="1" w:styleId="Heading1Char">
    <w:name w:val="Heading 1 Char"/>
    <w:basedOn w:val="DefaultParagraphFont"/>
    <w:link w:val="Heading1"/>
    <w:rsid w:val="00757E35"/>
    <w:rPr>
      <w:rFonts w:ascii="Arial" w:hAnsi="Arial"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979343">
      <w:bodyDiv w:val="1"/>
      <w:marLeft w:val="0"/>
      <w:marRight w:val="0"/>
      <w:marTop w:val="0"/>
      <w:marBottom w:val="0"/>
      <w:divBdr>
        <w:top w:val="none" w:sz="0" w:space="0" w:color="auto"/>
        <w:left w:val="none" w:sz="0" w:space="0" w:color="auto"/>
        <w:bottom w:val="none" w:sz="0" w:space="0" w:color="auto"/>
        <w:right w:val="none" w:sz="0" w:space="0" w:color="auto"/>
      </w:divBdr>
      <w:divsChild>
        <w:div w:id="499085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tage xmlns="6e9042f4-8f64-418e-97f9-34ec26e4f720">Live - On schedule</St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2645B01CD05D4A99938340C256BE70" ma:contentTypeVersion="3" ma:contentTypeDescription="Create a new document." ma:contentTypeScope="" ma:versionID="6778cc37c2cd17085e07adc5ae12e30c">
  <xsd:schema xmlns:xsd="http://www.w3.org/2001/XMLSchema" xmlns:xs="http://www.w3.org/2001/XMLSchema" xmlns:p="http://schemas.microsoft.com/office/2006/metadata/properties" xmlns:ns2="6e9042f4-8f64-418e-97f9-34ec26e4f720" targetNamespace="http://schemas.microsoft.com/office/2006/metadata/properties" ma:root="true" ma:fieldsID="7a2727dbed1738e72fe36ecca7f2eb3d" ns2:_="">
    <xsd:import namespace="6e9042f4-8f64-418e-97f9-34ec26e4f720"/>
    <xsd:element name="properties">
      <xsd:complexType>
        <xsd:sequence>
          <xsd:element name="documentManagement">
            <xsd:complexType>
              <xsd:all>
                <xsd:element ref="ns2: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042f4-8f64-418e-97f9-34ec26e4f720" elementFormDefault="qualified">
    <xsd:import namespace="http://schemas.microsoft.com/office/2006/documentManagement/types"/>
    <xsd:import namespace="http://schemas.microsoft.com/office/infopath/2007/PartnerControls"/>
    <xsd:element name="Stage" ma:index="8" nillable="true" ma:displayName="Stage" ma:default="Live - On schedule" ma:format="Dropdown" ma:internalName="Stage">
      <xsd:simpleType>
        <xsd:restriction base="dms:Choice">
          <xsd:enumeration value="Live - On schedule"/>
          <xsd:enumeration value="Live - Overdue"/>
          <xsd:enumeration value="Drafting"/>
          <xsd:enumeration value="Mandatory Consultation"/>
          <xsd:enumeration value="Re-drafting (after consultation)"/>
          <xsd:enumeration value="Awaiting Approval"/>
          <xsd:enumeration value="Preparing Publication Scheme"/>
          <xsd:enumeration value="On Hold - Delay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C91B3AE-B69D-40A7-9AE0-4BF1DD7C9BAA}">
  <ds:schemaRefs>
    <ds:schemaRef ds:uri="http://schemas.openxmlformats.org/officeDocument/2006/bibliography"/>
  </ds:schemaRefs>
</ds:datastoreItem>
</file>

<file path=customXml/itemProps2.xml><?xml version="1.0" encoding="utf-8"?>
<ds:datastoreItem xmlns:ds="http://schemas.openxmlformats.org/officeDocument/2006/customXml" ds:itemID="{2BE1FA3B-F33D-45EA-8152-5E36F2A005F6}">
  <ds:schemaRef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dcmitype/"/>
    <ds:schemaRef ds:uri="6e9042f4-8f64-418e-97f9-34ec26e4f720"/>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6AD09DDA-5E8E-4A07-9F3A-475F98CE708A}">
  <ds:schemaRefs>
    <ds:schemaRef ds:uri="http://schemas.microsoft.com/sharepoint/v3/contenttype/forms"/>
  </ds:schemaRefs>
</ds:datastoreItem>
</file>

<file path=customXml/itemProps4.xml><?xml version="1.0" encoding="utf-8"?>
<ds:datastoreItem xmlns:ds="http://schemas.openxmlformats.org/officeDocument/2006/customXml" ds:itemID="{9810B6FF-FB77-4FB0-9A46-62A41B6E5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042f4-8f64-418e-97f9-34ec26e4f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3322D3-6BFE-4BBB-B35F-FAB3DA2C7A9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EQHRIA Summary of Results (Police Scotland 060-009A)</vt:lpstr>
    </vt:vector>
  </TitlesOfParts>
  <Company>Strathclyde Police</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EQHRIA Summary of Results (Police Scotland 060-009A)</dc:title>
  <dc:subject/>
  <dc:creator>Full Name</dc:creator>
  <cp:keywords/>
  <cp:lastModifiedBy>Reid, Roy</cp:lastModifiedBy>
  <cp:revision>2</cp:revision>
  <dcterms:created xsi:type="dcterms:W3CDTF">2023-07-17T12:40:00Z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
  </property>
  <property fmtid="{D5CDD505-2E9C-101B-9397-08002B2CF9AE}" pid="10" name="ClassificationMarking">
    <vt:lpwstr/>
  </property>
  <property fmtid="{D5CDD505-2E9C-101B-9397-08002B2CF9AE}" pid="11" name="ClassificationMadeBy">
    <vt:lpwstr>SPNET\1559400</vt:lpwstr>
  </property>
  <property fmtid="{D5CDD505-2E9C-101B-9397-08002B2CF9AE}" pid="12" name="ClassificationMadeExternally">
    <vt:lpwstr>Yes</vt:lpwstr>
  </property>
  <property fmtid="{D5CDD505-2E9C-101B-9397-08002B2CF9AE}" pid="13" name="ClassificationMadeOn">
    <vt:filetime>2023-07-17T12:40:04Z</vt:filetime>
  </property>
  <property fmtid="{D5CDD505-2E9C-101B-9397-08002B2CF9AE}" pid="14" name="ContentTypeId">
    <vt:lpwstr>0x010100AC2645B01CD05D4A99938340C256BE70</vt:lpwstr>
  </property>
</Properties>
</file>