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0BD5D78" w:rsidR="00B17211" w:rsidRPr="00B17211" w:rsidRDefault="00B17211" w:rsidP="007F490F">
            <w:r w:rsidRPr="007F490F">
              <w:rPr>
                <w:rStyle w:val="Heading2Char"/>
              </w:rPr>
              <w:t>Our reference:</w:t>
            </w:r>
            <w:r>
              <w:t xml:space="preserve">  FOI 2</w:t>
            </w:r>
            <w:r w:rsidR="00B654B6">
              <w:t>4</w:t>
            </w:r>
            <w:r>
              <w:t>-</w:t>
            </w:r>
            <w:r w:rsidR="00DF0089">
              <w:t>0138</w:t>
            </w:r>
          </w:p>
          <w:p w14:paraId="34BDABA6" w14:textId="34087241" w:rsidR="00B17211" w:rsidRDefault="00456324" w:rsidP="00EE2373">
            <w:r w:rsidRPr="007F490F">
              <w:rPr>
                <w:rStyle w:val="Heading2Char"/>
              </w:rPr>
              <w:t>Respon</w:t>
            </w:r>
            <w:r w:rsidR="007D55F6">
              <w:rPr>
                <w:rStyle w:val="Heading2Char"/>
              </w:rPr>
              <w:t>ded to:</w:t>
            </w:r>
            <w:r w:rsidR="007F490F">
              <w:t xml:space="preserve">  </w:t>
            </w:r>
            <w:r w:rsidR="00640580">
              <w:t>22</w:t>
            </w:r>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0C2DA47" w14:textId="61E4FB07" w:rsidR="005900B6" w:rsidRPr="00DF6C3D" w:rsidRDefault="00DF0089" w:rsidP="00DF6C3D">
      <w:pPr>
        <w:pStyle w:val="Heading2"/>
        <w:rPr>
          <w:rFonts w:eastAsia="Times New Roman"/>
        </w:rPr>
      </w:pPr>
      <w:r>
        <w:rPr>
          <w:rFonts w:eastAsia="Times New Roman"/>
        </w:rPr>
        <w:t>Accidents on B774</w:t>
      </w:r>
    </w:p>
    <w:p w14:paraId="3356B388" w14:textId="77777777" w:rsidR="00DF0089" w:rsidRDefault="00DF0089" w:rsidP="005900B6">
      <w:pPr>
        <w:pStyle w:val="Heading2"/>
        <w:rPr>
          <w:rFonts w:eastAsia="Times New Roman"/>
        </w:rPr>
      </w:pPr>
      <w:r>
        <w:rPr>
          <w:rFonts w:eastAsia="Times New Roman"/>
        </w:rPr>
        <w:t>Per year, how many accidents (vehicle or pedestrian) have been reported to or attended by Police Scotland.</w:t>
      </w:r>
    </w:p>
    <w:p w14:paraId="75E96556" w14:textId="3D9C000F" w:rsidR="00AB1A61" w:rsidRPr="00AB1A61" w:rsidRDefault="003450F1" w:rsidP="00AB1A61">
      <w:r>
        <w:t xml:space="preserve">I have included at the bottom of this letter a table (table 1) which provides the number of reported incidents on </w:t>
      </w:r>
      <w:proofErr w:type="spellStart"/>
      <w:r>
        <w:t>Caplethill</w:t>
      </w:r>
      <w:proofErr w:type="spellEnd"/>
      <w:r>
        <w:t xml:space="preserve"> Road, Paisley. </w:t>
      </w:r>
    </w:p>
    <w:p w14:paraId="20323489" w14:textId="77777777" w:rsidR="00DF0089" w:rsidRDefault="00DF0089" w:rsidP="005900B6">
      <w:pPr>
        <w:pStyle w:val="Heading2"/>
        <w:rPr>
          <w:rFonts w:eastAsia="Times New Roman"/>
        </w:rPr>
      </w:pPr>
      <w:r>
        <w:rPr>
          <w:rFonts w:eastAsia="Times New Roman"/>
        </w:rPr>
        <w:t>Per year, how many have resulted in physical injury, hospital attendance or death?</w:t>
      </w:r>
    </w:p>
    <w:p w14:paraId="38AEFE97" w14:textId="2DB74D2B" w:rsidR="003450F1" w:rsidRPr="003450F1" w:rsidRDefault="003450F1" w:rsidP="003450F1">
      <w:r>
        <w:t xml:space="preserve">Table 2 at the bottom of this letter provides details requested above. </w:t>
      </w:r>
    </w:p>
    <w:p w14:paraId="0BDE615A" w14:textId="26E3F92D" w:rsidR="00DF0089" w:rsidRDefault="00DF0089" w:rsidP="005900B6">
      <w:pPr>
        <w:pStyle w:val="Heading2"/>
      </w:pPr>
      <w:r>
        <w:rPr>
          <w:rFonts w:eastAsia="Times New Roman"/>
        </w:rPr>
        <w:t>Per year, how many have resulted in physical inspection of the road surface by any responsible body?</w:t>
      </w:r>
      <w:r>
        <w:t> </w:t>
      </w:r>
    </w:p>
    <w:p w14:paraId="20DA5B54" w14:textId="77777777" w:rsidR="0015698C" w:rsidRDefault="0015698C" w:rsidP="0015698C">
      <w:r>
        <w:t>In terms of section 17 of the Act, the information sought is not held by Police Scotland.</w:t>
      </w:r>
    </w:p>
    <w:p w14:paraId="686FB75D" w14:textId="3609A16E" w:rsidR="0015698C" w:rsidRPr="0015698C" w:rsidRDefault="0015698C" w:rsidP="0015698C">
      <w:r>
        <w:t xml:space="preserve">By way of explanation, this </w:t>
      </w:r>
      <w:r w:rsidR="00640580">
        <w:t>would be carried out by your local authority.</w:t>
      </w:r>
    </w:p>
    <w:p w14:paraId="6D4969B9" w14:textId="77777777" w:rsidR="00DF0089" w:rsidRDefault="00DF0089" w:rsidP="005900B6">
      <w:pPr>
        <w:pStyle w:val="Heading2"/>
        <w:rPr>
          <w:rFonts w:eastAsia="Times New Roman"/>
        </w:rPr>
      </w:pPr>
      <w:r>
        <w:rPr>
          <w:rFonts w:eastAsia="Times New Roman"/>
        </w:rPr>
        <w:t>Road condition:</w:t>
      </w:r>
    </w:p>
    <w:p w14:paraId="5941B973" w14:textId="7F98F540" w:rsidR="00DF0089" w:rsidRDefault="00DF0089" w:rsidP="005900B6">
      <w:pPr>
        <w:pStyle w:val="Heading2"/>
        <w:rPr>
          <w:rFonts w:eastAsia="Times New Roman"/>
        </w:rPr>
      </w:pPr>
      <w:r>
        <w:rPr>
          <w:rFonts w:eastAsia="Times New Roman"/>
        </w:rPr>
        <w:t xml:space="preserve">In the event of an accident, who do Police Scotland notify </w:t>
      </w:r>
      <w:proofErr w:type="gramStart"/>
      <w:r>
        <w:rPr>
          <w:rFonts w:eastAsia="Times New Roman"/>
        </w:rPr>
        <w:t>e.g.</w:t>
      </w:r>
      <w:proofErr w:type="gramEnd"/>
      <w:r>
        <w:rPr>
          <w:rFonts w:eastAsia="Times New Roman"/>
        </w:rPr>
        <w:t xml:space="preserve"> local authority, Traffic Scotland?  </w:t>
      </w:r>
    </w:p>
    <w:p w14:paraId="0320311B" w14:textId="66236E2D" w:rsidR="005900B6" w:rsidRPr="005900B6" w:rsidRDefault="005900B6" w:rsidP="005900B6">
      <w:pPr>
        <w:rPr>
          <w:lang w:eastAsia="en-GB"/>
        </w:rPr>
      </w:pPr>
      <w:r>
        <w:rPr>
          <w:lang w:eastAsia="en-GB"/>
        </w:rPr>
        <w:t xml:space="preserve">The road operator would be notified if assistance was </w:t>
      </w:r>
      <w:proofErr w:type="gramStart"/>
      <w:r>
        <w:rPr>
          <w:lang w:eastAsia="en-GB"/>
        </w:rPr>
        <w:t>required</w:t>
      </w:r>
      <w:proofErr w:type="gramEnd"/>
      <w:r>
        <w:rPr>
          <w:lang w:eastAsia="en-GB"/>
        </w:rPr>
        <w:t xml:space="preserve"> or issues identified. This would be the local authority for </w:t>
      </w:r>
      <w:proofErr w:type="gramStart"/>
      <w:r>
        <w:rPr>
          <w:lang w:eastAsia="en-GB"/>
        </w:rPr>
        <w:t>the majority of</w:t>
      </w:r>
      <w:proofErr w:type="gramEnd"/>
      <w:r>
        <w:rPr>
          <w:lang w:eastAsia="en-GB"/>
        </w:rPr>
        <w:t xml:space="preserve"> roads and the road operating companies on behalf of Traffic Scotland for trunk roads. </w:t>
      </w:r>
    </w:p>
    <w:p w14:paraId="49745422" w14:textId="77777777" w:rsidR="00DF0089" w:rsidRDefault="00DF0089" w:rsidP="005900B6">
      <w:pPr>
        <w:pStyle w:val="Heading2"/>
        <w:rPr>
          <w:rFonts w:eastAsia="Times New Roman"/>
        </w:rPr>
      </w:pPr>
      <w:r>
        <w:rPr>
          <w:rFonts w:eastAsia="Times New Roman"/>
        </w:rPr>
        <w:t xml:space="preserve">What </w:t>
      </w:r>
      <w:proofErr w:type="gramStart"/>
      <w:r>
        <w:rPr>
          <w:rFonts w:eastAsia="Times New Roman"/>
        </w:rPr>
        <w:t>is</w:t>
      </w:r>
      <w:proofErr w:type="gramEnd"/>
      <w:r>
        <w:rPr>
          <w:rFonts w:eastAsia="Times New Roman"/>
        </w:rPr>
        <w:t xml:space="preserve"> notifiable e.g. road conditions, farm animals, weather etc. </w:t>
      </w:r>
    </w:p>
    <w:p w14:paraId="48D1B631" w14:textId="5C76DD37" w:rsidR="005900B6" w:rsidRPr="005900B6" w:rsidRDefault="005900B6" w:rsidP="005900B6">
      <w:pPr>
        <w:rPr>
          <w:lang w:eastAsia="en-GB"/>
        </w:rPr>
      </w:pPr>
      <w:r>
        <w:rPr>
          <w:lang w:eastAsia="en-GB"/>
        </w:rPr>
        <w:t xml:space="preserve">The road operator would be contacted if assistance was </w:t>
      </w:r>
      <w:proofErr w:type="gramStart"/>
      <w:r>
        <w:rPr>
          <w:lang w:eastAsia="en-GB"/>
        </w:rPr>
        <w:t>required</w:t>
      </w:r>
      <w:proofErr w:type="gramEnd"/>
      <w:r>
        <w:rPr>
          <w:lang w:eastAsia="en-GB"/>
        </w:rPr>
        <w:t xml:space="preserve"> or an issue identified. They would not be contacted for every Road Traffic Condition. The road operators are responsible for the maintenance and upkeep of the roads. </w:t>
      </w:r>
    </w:p>
    <w:p w14:paraId="0ECC70A6" w14:textId="77777777" w:rsidR="00DF0089" w:rsidRDefault="00DF0089" w:rsidP="005900B6">
      <w:pPr>
        <w:pStyle w:val="Heading2"/>
        <w:rPr>
          <w:rFonts w:eastAsia="Times New Roman"/>
        </w:rPr>
      </w:pPr>
      <w:r>
        <w:rPr>
          <w:rFonts w:eastAsia="Times New Roman"/>
        </w:rPr>
        <w:lastRenderedPageBreak/>
        <w:t xml:space="preserve">Per year, how many notifications have been made, to which responsible body, please state the reason for each notification. </w:t>
      </w:r>
    </w:p>
    <w:p w14:paraId="602A1989" w14:textId="77777777" w:rsidR="00DF6C3D" w:rsidRDefault="00DF6C3D" w:rsidP="00DF6C3D">
      <w:r>
        <w:t>In terms of section 17 of the Act, the information sought is not held by Police Scotland.</w:t>
      </w:r>
    </w:p>
    <w:p w14:paraId="2B57E61B" w14:textId="77408029" w:rsidR="005900B6" w:rsidRPr="005900B6" w:rsidRDefault="00DF6C3D" w:rsidP="005900B6">
      <w:r>
        <w:t>By way of explanation, this information is not recorded.</w:t>
      </w:r>
    </w:p>
    <w:p w14:paraId="540A510B" w14:textId="77777777" w:rsidR="00DF0089" w:rsidRDefault="00DF0089" w:rsidP="005900B6">
      <w:pPr>
        <w:pStyle w:val="Heading2"/>
        <w:rPr>
          <w:rFonts w:eastAsia="Times New Roman"/>
        </w:rPr>
      </w:pPr>
      <w:r>
        <w:rPr>
          <w:rFonts w:eastAsia="Times New Roman"/>
        </w:rPr>
        <w:t>Do Police Scotland have a view on the risk to drivers and vehicles on this road in its current state?  If this is not a Police matter to opine, who does make the judgement?</w:t>
      </w:r>
    </w:p>
    <w:p w14:paraId="42428E09" w14:textId="77777777" w:rsidR="0030137D" w:rsidRPr="006162B2" w:rsidRDefault="0030137D" w:rsidP="0030137D">
      <w:r w:rsidRPr="006162B2">
        <w:t xml:space="preserve">In terms of the Freedom of Information (Scotland) Act 2002 a public authority is only obliged to provide recorded information. </w:t>
      </w:r>
    </w:p>
    <w:p w14:paraId="6EC6233B" w14:textId="7284E65C" w:rsidR="0030137D" w:rsidRDefault="0030137D" w:rsidP="00DF6C3D">
      <w:r w:rsidRPr="006162B2">
        <w:t xml:space="preserve">Under Section 8 of the Act, information which requires </w:t>
      </w:r>
      <w:proofErr w:type="gramStart"/>
      <w:r w:rsidRPr="006162B2">
        <w:t>opinion</w:t>
      </w:r>
      <w:proofErr w:type="gramEnd"/>
      <w:r w:rsidRPr="006162B2">
        <w:t xml:space="preserve"> or a yes/no response is not in essence a valid request. </w:t>
      </w:r>
    </w:p>
    <w:p w14:paraId="75DB58A6" w14:textId="35007CF2" w:rsidR="00DF6C3D" w:rsidRPr="00DF6C3D" w:rsidRDefault="00DF6C3D" w:rsidP="00DF6C3D">
      <w:pPr>
        <w:rPr>
          <w:lang w:eastAsia="en-GB"/>
        </w:rPr>
      </w:pPr>
      <w:r>
        <w:rPr>
          <w:lang w:eastAsia="en-GB"/>
        </w:rPr>
        <w:t xml:space="preserve">The road operators are responsible for the maintenance and upkeep of the roads. </w:t>
      </w:r>
    </w:p>
    <w:p w14:paraId="21D4CAD2" w14:textId="77777777" w:rsidR="005900B6" w:rsidRDefault="00DF0089" w:rsidP="005900B6">
      <w:pPr>
        <w:pStyle w:val="Heading2"/>
      </w:pPr>
      <w:r>
        <w:rPr>
          <w:rFonts w:eastAsia="Times New Roman"/>
        </w:rPr>
        <w:t>Road speed limit:</w:t>
      </w:r>
    </w:p>
    <w:p w14:paraId="04F04266" w14:textId="75FDB9FB" w:rsidR="00DF0089" w:rsidRPr="005900B6" w:rsidRDefault="00DF0089" w:rsidP="005900B6">
      <w:pPr>
        <w:pStyle w:val="Heading2"/>
        <w:rPr>
          <w:rFonts w:eastAsiaTheme="minorHAnsi"/>
        </w:rPr>
      </w:pPr>
      <w:r>
        <w:rPr>
          <w:rFonts w:eastAsia="Times New Roman"/>
        </w:rPr>
        <w:t xml:space="preserve">Who carries out road speed limit reviews? </w:t>
      </w:r>
    </w:p>
    <w:p w14:paraId="1030054B" w14:textId="77777777" w:rsidR="00DF0089" w:rsidRDefault="00DF0089" w:rsidP="005900B6">
      <w:pPr>
        <w:pStyle w:val="Heading2"/>
        <w:rPr>
          <w:rFonts w:eastAsia="Times New Roman"/>
        </w:rPr>
      </w:pPr>
      <w:r>
        <w:rPr>
          <w:rFonts w:eastAsia="Times New Roman"/>
        </w:rPr>
        <w:t>If not Police Scotland, are you able to inform those who carry out the review of the number of incidents or road concerns?</w:t>
      </w:r>
    </w:p>
    <w:p w14:paraId="1D47D79A" w14:textId="77777777" w:rsidR="00DF0089" w:rsidRDefault="00DF0089" w:rsidP="005900B6">
      <w:pPr>
        <w:pStyle w:val="Heading2"/>
        <w:rPr>
          <w:rFonts w:eastAsia="Times New Roman"/>
        </w:rPr>
      </w:pPr>
      <w:r>
        <w:rPr>
          <w:rFonts w:eastAsia="Times New Roman"/>
        </w:rPr>
        <w:t>Who makes the final decision on the road speed?</w:t>
      </w:r>
    </w:p>
    <w:p w14:paraId="6827021D" w14:textId="77777777" w:rsidR="00DF0089" w:rsidRDefault="00DF0089" w:rsidP="005900B6">
      <w:pPr>
        <w:pStyle w:val="Heading2"/>
        <w:rPr>
          <w:rFonts w:eastAsia="Times New Roman"/>
        </w:rPr>
      </w:pPr>
      <w:r>
        <w:rPr>
          <w:rFonts w:eastAsia="Times New Roman"/>
        </w:rPr>
        <w:t>How often is the road’s speed assessment carried out?</w:t>
      </w:r>
    </w:p>
    <w:p w14:paraId="3B890434" w14:textId="77777777" w:rsidR="00DF0089" w:rsidRDefault="00DF0089" w:rsidP="005900B6">
      <w:pPr>
        <w:pStyle w:val="Heading2"/>
        <w:rPr>
          <w:rFonts w:eastAsia="Times New Roman"/>
        </w:rPr>
      </w:pPr>
      <w:r>
        <w:rPr>
          <w:rFonts w:eastAsia="Times New Roman"/>
        </w:rPr>
        <w:t xml:space="preserve">When was the last speed assessment carried out? </w:t>
      </w:r>
    </w:p>
    <w:p w14:paraId="1273076D" w14:textId="77777777" w:rsidR="00DF0089" w:rsidRDefault="00DF0089" w:rsidP="005900B6">
      <w:pPr>
        <w:pStyle w:val="Heading2"/>
        <w:rPr>
          <w:rFonts w:eastAsia="Times New Roman"/>
        </w:rPr>
      </w:pPr>
      <w:r>
        <w:rPr>
          <w:rFonts w:eastAsia="Times New Roman"/>
        </w:rPr>
        <w:t>Is the road speed limit reviewed after vehicle or pedestrian accidents?</w:t>
      </w:r>
    </w:p>
    <w:p w14:paraId="3C456A82" w14:textId="77777777" w:rsidR="0087377C" w:rsidRDefault="0087377C" w:rsidP="0087377C">
      <w:r>
        <w:t>In terms of section 17 of the Act, the information sought is not held by Police Scotland.</w:t>
      </w:r>
    </w:p>
    <w:p w14:paraId="4838058E" w14:textId="77E04E21" w:rsidR="0087377C" w:rsidRDefault="0087377C" w:rsidP="0087377C">
      <w:pPr>
        <w:rPr>
          <w:rFonts w:eastAsia="Times New Roman"/>
        </w:rPr>
      </w:pPr>
      <w:r>
        <w:t xml:space="preserve">By way of explanation, this information would be held by your local authority. </w:t>
      </w:r>
    </w:p>
    <w:p w14:paraId="1578B5A5" w14:textId="12DEF368" w:rsidR="0087377C" w:rsidRPr="0087377C" w:rsidRDefault="00DF0089" w:rsidP="0087377C">
      <w:pPr>
        <w:pStyle w:val="Heading2"/>
        <w:rPr>
          <w:rFonts w:eastAsia="Times New Roman"/>
        </w:rPr>
      </w:pPr>
      <w:r>
        <w:rPr>
          <w:rFonts w:eastAsia="Times New Roman"/>
        </w:rPr>
        <w:t>How many cars have been caught speeding on the traffic camera situated at</w:t>
      </w:r>
    </w:p>
    <w:p w14:paraId="647079F4" w14:textId="77777777" w:rsidR="00DF0089" w:rsidRDefault="00DF0089" w:rsidP="005900B6">
      <w:pPr>
        <w:pStyle w:val="Heading2"/>
        <w:rPr>
          <w:rFonts w:eastAsia="Times New Roman"/>
          <w:bCs/>
          <w:color w:val="auto"/>
        </w:rPr>
      </w:pPr>
      <w:proofErr w:type="gramStart"/>
      <w:r w:rsidRPr="0015698C">
        <w:rPr>
          <w:rFonts w:eastAsia="Times New Roman"/>
          <w:color w:val="auto"/>
        </w:rPr>
        <w:t>Site :</w:t>
      </w:r>
      <w:proofErr w:type="gramEnd"/>
      <w:r w:rsidRPr="0015698C">
        <w:rPr>
          <w:rFonts w:eastAsia="Times New Roman"/>
          <w:color w:val="auto"/>
        </w:rPr>
        <w:t> </w:t>
      </w:r>
      <w:r w:rsidRPr="0015698C">
        <w:rPr>
          <w:rFonts w:eastAsia="Times New Roman"/>
          <w:bCs/>
          <w:color w:val="auto"/>
        </w:rPr>
        <w:t xml:space="preserve">B774 </w:t>
      </w:r>
      <w:proofErr w:type="spellStart"/>
      <w:r w:rsidRPr="0015698C">
        <w:rPr>
          <w:rFonts w:eastAsia="Times New Roman"/>
          <w:bCs/>
          <w:color w:val="auto"/>
        </w:rPr>
        <w:t>Caplethill</w:t>
      </w:r>
      <w:proofErr w:type="spellEnd"/>
      <w:r w:rsidRPr="0015698C">
        <w:rPr>
          <w:rFonts w:eastAsia="Times New Roman"/>
          <w:bCs/>
          <w:color w:val="auto"/>
        </w:rPr>
        <w:t xml:space="preserve"> Road, Paisley</w:t>
      </w:r>
    </w:p>
    <w:p w14:paraId="4A03706A" w14:textId="77777777" w:rsidR="00DF0089" w:rsidRDefault="00DF0089" w:rsidP="005900B6">
      <w:pPr>
        <w:pStyle w:val="Heading2"/>
        <w:rPr>
          <w:rFonts w:eastAsia="Times New Roman"/>
          <w:bCs/>
          <w:color w:val="auto"/>
        </w:rPr>
      </w:pPr>
      <w:r w:rsidRPr="0015698C">
        <w:rPr>
          <w:rFonts w:eastAsia="Times New Roman"/>
          <w:color w:val="auto"/>
        </w:rPr>
        <w:t>Site Length (km</w:t>
      </w:r>
      <w:proofErr w:type="gramStart"/>
      <w:r w:rsidRPr="0015698C">
        <w:rPr>
          <w:rFonts w:eastAsia="Times New Roman"/>
          <w:color w:val="auto"/>
        </w:rPr>
        <w:t>) :</w:t>
      </w:r>
      <w:proofErr w:type="gramEnd"/>
      <w:r w:rsidRPr="0015698C">
        <w:rPr>
          <w:rFonts w:eastAsia="Times New Roman"/>
          <w:color w:val="auto"/>
        </w:rPr>
        <w:t> </w:t>
      </w:r>
      <w:r w:rsidRPr="0015698C">
        <w:rPr>
          <w:rFonts w:eastAsia="Times New Roman"/>
          <w:bCs/>
          <w:color w:val="auto"/>
        </w:rPr>
        <w:t>1</w:t>
      </w:r>
    </w:p>
    <w:p w14:paraId="00FC6622" w14:textId="77777777" w:rsidR="00DF0089" w:rsidRDefault="00DF0089" w:rsidP="005900B6">
      <w:pPr>
        <w:pStyle w:val="Heading2"/>
        <w:rPr>
          <w:rFonts w:eastAsia="Times New Roman"/>
          <w:bCs/>
          <w:color w:val="auto"/>
        </w:rPr>
      </w:pPr>
      <w:r w:rsidRPr="0015698C">
        <w:rPr>
          <w:rFonts w:eastAsia="Times New Roman"/>
          <w:color w:val="auto"/>
        </w:rPr>
        <w:t xml:space="preserve">Site Start </w:t>
      </w:r>
      <w:proofErr w:type="gramStart"/>
      <w:r w:rsidRPr="0015698C">
        <w:rPr>
          <w:rFonts w:eastAsia="Times New Roman"/>
          <w:color w:val="auto"/>
        </w:rPr>
        <w:t>Latitude :</w:t>
      </w:r>
      <w:proofErr w:type="gramEnd"/>
      <w:r w:rsidRPr="0015698C">
        <w:rPr>
          <w:rFonts w:eastAsia="Times New Roman"/>
          <w:color w:val="auto"/>
        </w:rPr>
        <w:t> </w:t>
      </w:r>
      <w:r w:rsidRPr="0015698C">
        <w:rPr>
          <w:rFonts w:eastAsia="Times New Roman"/>
          <w:bCs/>
          <w:color w:val="auto"/>
        </w:rPr>
        <w:t>55.825961</w:t>
      </w:r>
    </w:p>
    <w:p w14:paraId="6DE6CEBC" w14:textId="77777777" w:rsidR="00DF0089" w:rsidRDefault="00DF0089" w:rsidP="005900B6">
      <w:pPr>
        <w:pStyle w:val="Heading2"/>
        <w:rPr>
          <w:rFonts w:eastAsia="Times New Roman"/>
          <w:bCs/>
          <w:color w:val="auto"/>
        </w:rPr>
      </w:pPr>
      <w:r w:rsidRPr="0015698C">
        <w:rPr>
          <w:rFonts w:eastAsia="Times New Roman"/>
          <w:color w:val="auto"/>
        </w:rPr>
        <w:t xml:space="preserve">Site Start </w:t>
      </w:r>
      <w:proofErr w:type="gramStart"/>
      <w:r w:rsidRPr="0015698C">
        <w:rPr>
          <w:rFonts w:eastAsia="Times New Roman"/>
          <w:color w:val="auto"/>
        </w:rPr>
        <w:t>Longitude :</w:t>
      </w:r>
      <w:proofErr w:type="gramEnd"/>
      <w:r w:rsidRPr="0015698C">
        <w:rPr>
          <w:rFonts w:eastAsia="Times New Roman"/>
          <w:color w:val="auto"/>
        </w:rPr>
        <w:t> </w:t>
      </w:r>
      <w:r w:rsidRPr="0015698C">
        <w:rPr>
          <w:rFonts w:eastAsia="Times New Roman"/>
          <w:bCs/>
          <w:color w:val="auto"/>
        </w:rPr>
        <w:t>-4.4211312</w:t>
      </w:r>
    </w:p>
    <w:p w14:paraId="29630B6E" w14:textId="77777777" w:rsidR="0087377C" w:rsidRPr="0087377C" w:rsidRDefault="0087377C" w:rsidP="0087377C"/>
    <w:p w14:paraId="26CBE4AD" w14:textId="3CDCC2C2" w:rsidR="0087377C" w:rsidRPr="0087377C" w:rsidRDefault="00DF0089" w:rsidP="0087377C">
      <w:pPr>
        <w:pStyle w:val="Heading2"/>
        <w:rPr>
          <w:rFonts w:eastAsia="Times New Roman"/>
          <w:bCs/>
          <w:color w:val="auto"/>
        </w:rPr>
      </w:pPr>
      <w:r w:rsidRPr="0015698C">
        <w:rPr>
          <w:rFonts w:eastAsia="Times New Roman"/>
          <w:color w:val="auto"/>
        </w:rPr>
        <w:lastRenderedPageBreak/>
        <w:t xml:space="preserve">Site End </w:t>
      </w:r>
      <w:proofErr w:type="gramStart"/>
      <w:r w:rsidRPr="0015698C">
        <w:rPr>
          <w:rFonts w:eastAsia="Times New Roman"/>
          <w:color w:val="auto"/>
        </w:rPr>
        <w:t>Latitude :</w:t>
      </w:r>
      <w:proofErr w:type="gramEnd"/>
      <w:r w:rsidRPr="0015698C">
        <w:rPr>
          <w:rFonts w:eastAsia="Times New Roman"/>
          <w:color w:val="auto"/>
        </w:rPr>
        <w:t> </w:t>
      </w:r>
      <w:r w:rsidRPr="0015698C">
        <w:rPr>
          <w:rFonts w:eastAsia="Times New Roman"/>
          <w:bCs/>
          <w:color w:val="auto"/>
        </w:rPr>
        <w:t>55.818861</w:t>
      </w:r>
    </w:p>
    <w:p w14:paraId="350E6C57" w14:textId="7322523A" w:rsidR="0030137D" w:rsidRPr="0087377C" w:rsidRDefault="00DF0089" w:rsidP="0087377C">
      <w:pPr>
        <w:pStyle w:val="Heading2"/>
        <w:rPr>
          <w:rFonts w:eastAsia="Times New Roman"/>
          <w:color w:val="auto"/>
        </w:rPr>
      </w:pPr>
      <w:r w:rsidRPr="0015698C">
        <w:rPr>
          <w:rFonts w:eastAsia="Times New Roman"/>
          <w:color w:val="auto"/>
        </w:rPr>
        <w:t xml:space="preserve">Site End </w:t>
      </w:r>
      <w:proofErr w:type="gramStart"/>
      <w:r w:rsidRPr="0015698C">
        <w:rPr>
          <w:rFonts w:eastAsia="Times New Roman"/>
          <w:color w:val="auto"/>
        </w:rPr>
        <w:t>Longitude :</w:t>
      </w:r>
      <w:proofErr w:type="gramEnd"/>
      <w:r w:rsidRPr="0015698C">
        <w:rPr>
          <w:rFonts w:eastAsia="Times New Roman"/>
          <w:color w:val="auto"/>
        </w:rPr>
        <w:t> -4.4192693</w:t>
      </w:r>
    </w:p>
    <w:p w14:paraId="142BC54D" w14:textId="5FF1155B" w:rsidR="007F701E" w:rsidRPr="008633B8" w:rsidRDefault="007F701E" w:rsidP="007F701E">
      <w:r>
        <w:t>T</w:t>
      </w:r>
      <w:r w:rsidRPr="008633B8">
        <w:t>he Lord Advocate’s Guidelines, which detail enforcement thresholds for speeding are considered exempt and as such I am refusing to provide you with this information.</w:t>
      </w:r>
    </w:p>
    <w:p w14:paraId="6E3CD3B1" w14:textId="77777777" w:rsidR="007F701E" w:rsidRPr="008633B8" w:rsidRDefault="007F701E" w:rsidP="007F701E">
      <w:r w:rsidRPr="008633B8">
        <w:t>Section 16 of the Act requires Police Scotland to provide you with a notice which:</w:t>
      </w:r>
    </w:p>
    <w:p w14:paraId="2E921A66" w14:textId="77777777" w:rsidR="007F701E" w:rsidRPr="008633B8" w:rsidRDefault="007F701E" w:rsidP="007F701E">
      <w:r w:rsidRPr="008633B8">
        <w:t xml:space="preserve">(a) States that it holds the information, </w:t>
      </w:r>
    </w:p>
    <w:p w14:paraId="360B8084" w14:textId="77777777" w:rsidR="007F701E" w:rsidRPr="008633B8" w:rsidRDefault="007F701E" w:rsidP="007F701E">
      <w:r w:rsidRPr="008633B8">
        <w:t xml:space="preserve">(b) States that it is claiming an exemption, </w:t>
      </w:r>
    </w:p>
    <w:p w14:paraId="724E0A0A" w14:textId="77777777" w:rsidR="007F701E" w:rsidRDefault="007F701E" w:rsidP="007F701E">
      <w:r w:rsidRPr="008633B8">
        <w:t xml:space="preserve">(c) Specifies the exemption in question and </w:t>
      </w:r>
    </w:p>
    <w:p w14:paraId="36E4036A" w14:textId="77777777" w:rsidR="007F701E" w:rsidRPr="008633B8" w:rsidRDefault="007F701E" w:rsidP="007F701E">
      <w:r w:rsidRPr="008633B8">
        <w:t>(d) States, if that would not be otherwise apparent, why the exemption applies. I can confirm that the information sought is held by Police Scotland and the exemptions I consider applicable are as follows:</w:t>
      </w:r>
    </w:p>
    <w:p w14:paraId="6463D4FE" w14:textId="77777777" w:rsidR="007F701E" w:rsidRDefault="007F701E" w:rsidP="007F701E">
      <w:r w:rsidRPr="00CD05ED">
        <w:rPr>
          <w:b/>
        </w:rPr>
        <w:t>Section 35(1) (a) &amp; (b) - Law Enforcement</w:t>
      </w:r>
      <w:r w:rsidRPr="008633B8">
        <w:t xml:space="preserve"> </w:t>
      </w:r>
    </w:p>
    <w:p w14:paraId="64EF0C28" w14:textId="77777777" w:rsidR="007F701E" w:rsidRPr="008633B8" w:rsidRDefault="007F701E" w:rsidP="007F701E">
      <w:r w:rsidRPr="008633B8">
        <w:t>If we were to disclose the information requested above it would severely prejudice the prevention and detection of crime and the apprehension or prosecution of offenders. Accordingly, the information you have requested is exempt.</w:t>
      </w:r>
    </w:p>
    <w:p w14:paraId="41B24C59" w14:textId="77777777" w:rsidR="007F701E" w:rsidRDefault="007F701E" w:rsidP="007F701E">
      <w:r w:rsidRPr="00CD05ED">
        <w:rPr>
          <w:b/>
        </w:rPr>
        <w:t xml:space="preserve">Section 39(1) - Health, </w:t>
      </w:r>
      <w:proofErr w:type="gramStart"/>
      <w:r w:rsidRPr="00CD05ED">
        <w:rPr>
          <w:b/>
        </w:rPr>
        <w:t>Safety</w:t>
      </w:r>
      <w:proofErr w:type="gramEnd"/>
      <w:r w:rsidRPr="00CD05ED">
        <w:rPr>
          <w:b/>
        </w:rPr>
        <w:t xml:space="preserve"> and the Environment</w:t>
      </w:r>
      <w:r w:rsidRPr="00CD05ED">
        <w:t xml:space="preserve"> </w:t>
      </w:r>
    </w:p>
    <w:p w14:paraId="7027C8CC" w14:textId="77777777" w:rsidR="007F701E" w:rsidRPr="008633B8" w:rsidRDefault="007F701E" w:rsidP="007F701E">
      <w:r w:rsidRPr="008633B8">
        <w:t xml:space="preserve">This information is exempt as its disclosure would or would be likely to endanger the physical health or safety of an individual. </w:t>
      </w:r>
    </w:p>
    <w:p w14:paraId="414F2B7A" w14:textId="77777777" w:rsidR="007F701E" w:rsidRPr="008633B8" w:rsidRDefault="007F701E" w:rsidP="007F701E">
      <w:r w:rsidRPr="008633B8">
        <w:t xml:space="preserve">If the above information was disclosed it may encourage road users to commit offences, thereby endangering other road users and pedestrians and render speed enforcement ineffective as a road safety measure. </w:t>
      </w:r>
    </w:p>
    <w:p w14:paraId="1543BA6B" w14:textId="77777777" w:rsidR="007F701E" w:rsidRPr="00CD05ED" w:rsidRDefault="007F701E" w:rsidP="007F701E">
      <w:pPr>
        <w:rPr>
          <w:b/>
        </w:rPr>
      </w:pPr>
      <w:r w:rsidRPr="00CD05ED">
        <w:rPr>
          <w:b/>
        </w:rPr>
        <w:t xml:space="preserve">Public Interest Test </w:t>
      </w:r>
    </w:p>
    <w:p w14:paraId="62535F34" w14:textId="77777777" w:rsidR="007F701E" w:rsidRPr="008633B8" w:rsidRDefault="007F701E" w:rsidP="007F701E">
      <w:r w:rsidRPr="008633B8">
        <w:t xml:space="preserve">It could be argued that public awareness and accountability would favour disclosure. That said, the application of the exemptions listed above, the efficient/ effective conduct of Police Scotland and overall public safety favour non-disclosure of the information. </w:t>
      </w:r>
    </w:p>
    <w:p w14:paraId="2E04F2A9" w14:textId="3ECD1DC0" w:rsidR="0015698C" w:rsidRPr="0015698C" w:rsidRDefault="007F701E" w:rsidP="0015698C">
      <w:r w:rsidRPr="008633B8">
        <w:t>On balance it is considered that the public interest in disclosing threshold data is outweighed by the potential consequences to law enforcement and the impact such a release would have on road safety measures.</w:t>
      </w:r>
    </w:p>
    <w:p w14:paraId="69356AD0" w14:textId="77777777" w:rsidR="00DF0089" w:rsidRPr="0015698C" w:rsidRDefault="00DF0089" w:rsidP="005900B6">
      <w:pPr>
        <w:pStyle w:val="Heading2"/>
        <w:rPr>
          <w:rFonts w:eastAsia="Times New Roman"/>
          <w:color w:val="auto"/>
        </w:rPr>
      </w:pPr>
      <w:r w:rsidRPr="0015698C">
        <w:rPr>
          <w:rFonts w:eastAsia="Times New Roman"/>
          <w:color w:val="auto"/>
        </w:rPr>
        <w:lastRenderedPageBreak/>
        <w:t>Why is this location covered by a traffic camera, yet other more dangerous sections of the road are not?</w:t>
      </w:r>
    </w:p>
    <w:p w14:paraId="26F29F16" w14:textId="77777777" w:rsidR="00DF0089" w:rsidRDefault="00DF0089" w:rsidP="005900B6">
      <w:pPr>
        <w:pStyle w:val="Heading2"/>
        <w:rPr>
          <w:rFonts w:eastAsia="Times New Roman"/>
        </w:rPr>
      </w:pPr>
      <w:r>
        <w:rPr>
          <w:rFonts w:eastAsia="Times New Roman"/>
        </w:rPr>
        <w:t>Traffic speed reduction:</w:t>
      </w:r>
    </w:p>
    <w:p w14:paraId="44CDD9B2" w14:textId="77777777" w:rsidR="00DF0089" w:rsidRDefault="00DF0089" w:rsidP="005900B6">
      <w:pPr>
        <w:pStyle w:val="Heading2"/>
        <w:rPr>
          <w:rFonts w:eastAsia="Times New Roman"/>
        </w:rPr>
      </w:pPr>
      <w:r>
        <w:rPr>
          <w:rFonts w:eastAsia="Times New Roman"/>
        </w:rPr>
        <w:t xml:space="preserve">Are there plans to reduce the speed on this road, if yes, please describe those plans and </w:t>
      </w:r>
      <w:proofErr w:type="gramStart"/>
      <w:r>
        <w:rPr>
          <w:rFonts w:eastAsia="Times New Roman"/>
        </w:rPr>
        <w:t>timescales</w:t>
      </w:r>
      <w:proofErr w:type="gramEnd"/>
    </w:p>
    <w:p w14:paraId="34BDABBD" w14:textId="0E7B3454" w:rsidR="00BF6B81" w:rsidRPr="00B11A55" w:rsidRDefault="0015698C" w:rsidP="007F701E">
      <w:r>
        <w:t xml:space="preserve">This camera was introduced in 2004 as the number and severity of injury collisions on this road met the minimum criteria at the time for safety camera enforcement (1 serious injury collision and 7 slight injury collisions over a </w:t>
      </w:r>
      <w:proofErr w:type="gramStart"/>
      <w:r>
        <w:t>3 year</w:t>
      </w:r>
      <w:proofErr w:type="gramEnd"/>
      <w:r>
        <w:t xml:space="preserve"> period, from 1999 to 2001) and there was evidence that speed was a factor in a number of these collisions. Speeds were further confirmed by a speed survey, which recorded the 85</w:t>
      </w:r>
      <w:r>
        <w:rPr>
          <w:vertAlign w:val="superscript"/>
        </w:rPr>
        <w:t>th</w:t>
      </w:r>
      <w:r>
        <w:t xml:space="preserve"> percentile speed as 48mph and 22% of vehicles travelling more than 15mph above the speed limit. Since the introduction of the speed camera, both injury collisions and speeds have reduced, the speeds significantly so, and so the site has continued to be enforced.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7802588" w14:textId="77777777" w:rsidR="003450F1" w:rsidRDefault="003450F1" w:rsidP="007F490F">
      <w:pPr>
        <w:jc w:val="both"/>
      </w:pPr>
    </w:p>
    <w:p w14:paraId="73B85D6E" w14:textId="77777777" w:rsidR="003450F1" w:rsidRDefault="003450F1" w:rsidP="007F490F">
      <w:pPr>
        <w:jc w:val="both"/>
      </w:pPr>
    </w:p>
    <w:p w14:paraId="315BC56A" w14:textId="77777777" w:rsidR="003450F1" w:rsidRDefault="003450F1" w:rsidP="007F490F">
      <w:pPr>
        <w:jc w:val="both"/>
      </w:pPr>
    </w:p>
    <w:p w14:paraId="35D44DCB" w14:textId="77777777" w:rsidR="003450F1" w:rsidRDefault="003450F1" w:rsidP="007F490F">
      <w:pPr>
        <w:jc w:val="both"/>
      </w:pPr>
    </w:p>
    <w:p w14:paraId="556A02CA" w14:textId="77777777" w:rsidR="003450F1" w:rsidRDefault="003450F1" w:rsidP="007F490F">
      <w:pPr>
        <w:jc w:val="both"/>
      </w:pPr>
    </w:p>
    <w:p w14:paraId="3EAA80D1" w14:textId="77777777" w:rsidR="003450F1" w:rsidRDefault="003450F1" w:rsidP="007F490F">
      <w:pPr>
        <w:jc w:val="both"/>
      </w:pPr>
    </w:p>
    <w:tbl>
      <w:tblPr>
        <w:tblW w:w="9320" w:type="dxa"/>
        <w:tblLook w:val="04A0" w:firstRow="1" w:lastRow="0" w:firstColumn="1" w:lastColumn="0" w:noHBand="0" w:noVBand="1"/>
      </w:tblPr>
      <w:tblGrid>
        <w:gridCol w:w="1360"/>
        <w:gridCol w:w="2600"/>
        <w:gridCol w:w="2680"/>
        <w:gridCol w:w="2680"/>
      </w:tblGrid>
      <w:tr w:rsidR="003450F1" w:rsidRPr="003450F1" w14:paraId="6E4F0805" w14:textId="77777777" w:rsidTr="003450F1">
        <w:trPr>
          <w:trHeight w:val="315"/>
        </w:trPr>
        <w:tc>
          <w:tcPr>
            <w:tcW w:w="1360" w:type="dxa"/>
            <w:tcBorders>
              <w:top w:val="nil"/>
              <w:left w:val="nil"/>
              <w:bottom w:val="nil"/>
              <w:right w:val="nil"/>
            </w:tcBorders>
            <w:shd w:val="clear" w:color="auto" w:fill="auto"/>
            <w:noWrap/>
            <w:vAlign w:val="center"/>
            <w:hideMark/>
          </w:tcPr>
          <w:p w14:paraId="0FA984F6" w14:textId="451245AD" w:rsidR="003450F1" w:rsidRPr="003450F1" w:rsidRDefault="003450F1" w:rsidP="003450F1">
            <w:pPr>
              <w:spacing w:before="0" w:after="0" w:line="240" w:lineRule="auto"/>
              <w:rPr>
                <w:rFonts w:eastAsia="Times New Roman"/>
                <w:b/>
                <w:bCs/>
                <w:color w:val="000000"/>
                <w:lang w:eastAsia="en-GB"/>
              </w:rPr>
            </w:pPr>
            <w:r w:rsidRPr="003450F1">
              <w:rPr>
                <w:rFonts w:eastAsia="Times New Roman"/>
                <w:b/>
                <w:bCs/>
                <w:color w:val="000000"/>
                <w:lang w:eastAsia="en-GB"/>
              </w:rPr>
              <w:lastRenderedPageBreak/>
              <w:t>Table 1</w:t>
            </w:r>
          </w:p>
        </w:tc>
        <w:tc>
          <w:tcPr>
            <w:tcW w:w="2600" w:type="dxa"/>
            <w:tcBorders>
              <w:top w:val="nil"/>
              <w:left w:val="nil"/>
              <w:bottom w:val="nil"/>
              <w:right w:val="nil"/>
            </w:tcBorders>
            <w:shd w:val="clear" w:color="auto" w:fill="auto"/>
            <w:noWrap/>
            <w:vAlign w:val="center"/>
            <w:hideMark/>
          </w:tcPr>
          <w:p w14:paraId="755E9E17" w14:textId="77777777" w:rsidR="003450F1" w:rsidRPr="003450F1" w:rsidRDefault="003450F1" w:rsidP="003450F1">
            <w:pPr>
              <w:spacing w:before="0" w:after="0" w:line="240" w:lineRule="auto"/>
              <w:rPr>
                <w:rFonts w:eastAsia="Times New Roman"/>
                <w:b/>
                <w:bCs/>
                <w:color w:val="000000"/>
                <w:lang w:eastAsia="en-GB"/>
              </w:rPr>
            </w:pPr>
          </w:p>
        </w:tc>
        <w:tc>
          <w:tcPr>
            <w:tcW w:w="2680" w:type="dxa"/>
            <w:tcBorders>
              <w:top w:val="nil"/>
              <w:left w:val="nil"/>
              <w:bottom w:val="nil"/>
              <w:right w:val="nil"/>
            </w:tcBorders>
            <w:shd w:val="clear" w:color="auto" w:fill="auto"/>
            <w:noWrap/>
            <w:vAlign w:val="center"/>
            <w:hideMark/>
          </w:tcPr>
          <w:p w14:paraId="49E3D88F"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2680" w:type="dxa"/>
            <w:tcBorders>
              <w:top w:val="nil"/>
              <w:left w:val="nil"/>
              <w:bottom w:val="nil"/>
              <w:right w:val="nil"/>
            </w:tcBorders>
            <w:shd w:val="clear" w:color="auto" w:fill="auto"/>
            <w:noWrap/>
            <w:vAlign w:val="center"/>
            <w:hideMark/>
          </w:tcPr>
          <w:p w14:paraId="44F7B7B2"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r>
      <w:tr w:rsidR="003450F1" w:rsidRPr="003450F1" w14:paraId="6425F4B8" w14:textId="77777777" w:rsidTr="003450F1">
        <w:trPr>
          <w:trHeight w:val="829"/>
        </w:trPr>
        <w:tc>
          <w:tcPr>
            <w:tcW w:w="9320" w:type="dxa"/>
            <w:gridSpan w:val="4"/>
            <w:tcBorders>
              <w:top w:val="nil"/>
              <w:left w:val="nil"/>
              <w:bottom w:val="nil"/>
              <w:right w:val="nil"/>
            </w:tcBorders>
            <w:shd w:val="clear" w:color="auto" w:fill="auto"/>
            <w:vAlign w:val="center"/>
            <w:hideMark/>
          </w:tcPr>
          <w:p w14:paraId="68F39848" w14:textId="77777777" w:rsidR="003450F1" w:rsidRPr="003450F1" w:rsidRDefault="003450F1" w:rsidP="003450F1">
            <w:pPr>
              <w:spacing w:before="0" w:after="0" w:line="240" w:lineRule="auto"/>
              <w:rPr>
                <w:rFonts w:eastAsia="Times New Roman"/>
                <w:b/>
                <w:bCs/>
                <w:color w:val="000000"/>
                <w:lang w:eastAsia="en-GB"/>
              </w:rPr>
            </w:pPr>
            <w:r w:rsidRPr="003450F1">
              <w:rPr>
                <w:rFonts w:eastAsia="Times New Roman"/>
                <w:b/>
                <w:bCs/>
                <w:color w:val="000000"/>
                <w:lang w:eastAsia="en-GB"/>
              </w:rPr>
              <w:t xml:space="preserve">Title: Recorded Road Traffic Collision (TR-41) and Road Traffic Matter (TR-43) Incidents (Initial Incident Type), </w:t>
            </w:r>
            <w:proofErr w:type="spellStart"/>
            <w:r w:rsidRPr="003450F1">
              <w:rPr>
                <w:rFonts w:eastAsia="Times New Roman"/>
                <w:b/>
                <w:bCs/>
                <w:color w:val="000000"/>
                <w:lang w:eastAsia="en-GB"/>
              </w:rPr>
              <w:t>Caplethill</w:t>
            </w:r>
            <w:proofErr w:type="spellEnd"/>
            <w:r w:rsidRPr="003450F1">
              <w:rPr>
                <w:rFonts w:eastAsia="Times New Roman"/>
                <w:b/>
                <w:bCs/>
                <w:color w:val="000000"/>
                <w:lang w:eastAsia="en-GB"/>
              </w:rPr>
              <w:t xml:space="preserve"> Road</w:t>
            </w:r>
            <w:r w:rsidRPr="003450F1">
              <w:rPr>
                <w:rFonts w:eastAsia="Times New Roman"/>
                <w:b/>
                <w:bCs/>
                <w:color w:val="000000"/>
                <w:vertAlign w:val="superscript"/>
                <w:lang w:eastAsia="en-GB"/>
              </w:rPr>
              <w:t>1,2,3,4,5</w:t>
            </w:r>
          </w:p>
        </w:tc>
      </w:tr>
      <w:tr w:rsidR="003450F1" w:rsidRPr="003450F1" w14:paraId="2FFF0B02" w14:textId="77777777" w:rsidTr="003450F1">
        <w:trPr>
          <w:trHeight w:val="300"/>
        </w:trPr>
        <w:tc>
          <w:tcPr>
            <w:tcW w:w="9320" w:type="dxa"/>
            <w:gridSpan w:val="4"/>
            <w:tcBorders>
              <w:top w:val="nil"/>
              <w:left w:val="nil"/>
              <w:bottom w:val="nil"/>
              <w:right w:val="nil"/>
            </w:tcBorders>
            <w:shd w:val="clear" w:color="auto" w:fill="auto"/>
            <w:noWrap/>
            <w:vAlign w:val="center"/>
            <w:hideMark/>
          </w:tcPr>
          <w:p w14:paraId="1F2A2CA2" w14:textId="77777777" w:rsidR="003450F1" w:rsidRPr="003450F1" w:rsidRDefault="003450F1" w:rsidP="003450F1">
            <w:pPr>
              <w:spacing w:before="0" w:after="0" w:line="240" w:lineRule="auto"/>
              <w:rPr>
                <w:rFonts w:eastAsia="Times New Roman"/>
                <w:color w:val="000000"/>
                <w:lang w:eastAsia="en-GB"/>
              </w:rPr>
            </w:pPr>
            <w:r w:rsidRPr="003450F1">
              <w:rPr>
                <w:rFonts w:eastAsia="Times New Roman"/>
                <w:color w:val="000000"/>
                <w:lang w:eastAsia="en-GB"/>
              </w:rPr>
              <w:t>Period: 1st January 2019 - 31st January 2024* (Calendar Year)</w:t>
            </w:r>
          </w:p>
        </w:tc>
      </w:tr>
      <w:tr w:rsidR="003450F1" w:rsidRPr="003450F1" w14:paraId="58A3D306" w14:textId="77777777" w:rsidTr="003450F1">
        <w:trPr>
          <w:trHeight w:val="300"/>
        </w:trPr>
        <w:tc>
          <w:tcPr>
            <w:tcW w:w="1360" w:type="dxa"/>
            <w:tcBorders>
              <w:top w:val="nil"/>
              <w:left w:val="nil"/>
              <w:bottom w:val="nil"/>
              <w:right w:val="nil"/>
            </w:tcBorders>
            <w:shd w:val="clear" w:color="auto" w:fill="auto"/>
            <w:noWrap/>
            <w:vAlign w:val="center"/>
            <w:hideMark/>
          </w:tcPr>
          <w:p w14:paraId="6656227E" w14:textId="77777777" w:rsidR="003450F1" w:rsidRPr="003450F1" w:rsidRDefault="003450F1" w:rsidP="003450F1">
            <w:pPr>
              <w:spacing w:before="0" w:after="0" w:line="240" w:lineRule="auto"/>
              <w:rPr>
                <w:rFonts w:eastAsia="Times New Roman"/>
                <w:color w:val="000000"/>
                <w:lang w:eastAsia="en-GB"/>
              </w:rPr>
            </w:pPr>
          </w:p>
        </w:tc>
        <w:tc>
          <w:tcPr>
            <w:tcW w:w="2600" w:type="dxa"/>
            <w:tcBorders>
              <w:top w:val="nil"/>
              <w:left w:val="nil"/>
              <w:bottom w:val="nil"/>
              <w:right w:val="nil"/>
            </w:tcBorders>
            <w:shd w:val="clear" w:color="auto" w:fill="auto"/>
            <w:noWrap/>
            <w:vAlign w:val="center"/>
            <w:hideMark/>
          </w:tcPr>
          <w:p w14:paraId="117622A7"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2680" w:type="dxa"/>
            <w:tcBorders>
              <w:top w:val="nil"/>
              <w:left w:val="nil"/>
              <w:bottom w:val="nil"/>
              <w:right w:val="nil"/>
            </w:tcBorders>
            <w:shd w:val="clear" w:color="auto" w:fill="auto"/>
            <w:noWrap/>
            <w:vAlign w:val="center"/>
            <w:hideMark/>
          </w:tcPr>
          <w:p w14:paraId="7C1C2333"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2680" w:type="dxa"/>
            <w:tcBorders>
              <w:top w:val="nil"/>
              <w:left w:val="nil"/>
              <w:bottom w:val="nil"/>
              <w:right w:val="nil"/>
            </w:tcBorders>
            <w:shd w:val="clear" w:color="auto" w:fill="auto"/>
            <w:noWrap/>
            <w:vAlign w:val="center"/>
            <w:hideMark/>
          </w:tcPr>
          <w:p w14:paraId="5E7F671E"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r>
      <w:tr w:rsidR="003450F1" w:rsidRPr="003450F1" w14:paraId="69AA47E4" w14:textId="77777777" w:rsidTr="003450F1">
        <w:trPr>
          <w:trHeight w:val="300"/>
        </w:trPr>
        <w:tc>
          <w:tcPr>
            <w:tcW w:w="1360" w:type="dxa"/>
            <w:tcBorders>
              <w:top w:val="single" w:sz="4" w:space="0" w:color="auto"/>
              <w:left w:val="nil"/>
              <w:bottom w:val="double" w:sz="6" w:space="0" w:color="auto"/>
              <w:right w:val="nil"/>
            </w:tcBorders>
            <w:shd w:val="clear" w:color="auto" w:fill="auto"/>
            <w:noWrap/>
            <w:vAlign w:val="center"/>
            <w:hideMark/>
          </w:tcPr>
          <w:p w14:paraId="1FE360F4" w14:textId="77777777" w:rsidR="003450F1" w:rsidRPr="003450F1" w:rsidRDefault="003450F1" w:rsidP="003450F1">
            <w:pPr>
              <w:spacing w:before="0" w:after="0" w:line="240" w:lineRule="auto"/>
              <w:rPr>
                <w:rFonts w:eastAsia="Times New Roman"/>
                <w:b/>
                <w:bCs/>
                <w:color w:val="000000"/>
                <w:lang w:eastAsia="en-GB"/>
              </w:rPr>
            </w:pPr>
            <w:r w:rsidRPr="003450F1">
              <w:rPr>
                <w:rFonts w:eastAsia="Times New Roman"/>
                <w:b/>
                <w:bCs/>
                <w:color w:val="000000"/>
                <w:lang w:eastAsia="en-GB"/>
              </w:rPr>
              <w:t>Year</w:t>
            </w:r>
          </w:p>
        </w:tc>
        <w:tc>
          <w:tcPr>
            <w:tcW w:w="2600" w:type="dxa"/>
            <w:tcBorders>
              <w:top w:val="single" w:sz="4" w:space="0" w:color="auto"/>
              <w:left w:val="nil"/>
              <w:bottom w:val="double" w:sz="6" w:space="0" w:color="auto"/>
              <w:right w:val="nil"/>
            </w:tcBorders>
            <w:shd w:val="clear" w:color="auto" w:fill="auto"/>
            <w:noWrap/>
            <w:vAlign w:val="center"/>
            <w:hideMark/>
          </w:tcPr>
          <w:p w14:paraId="710B26F6" w14:textId="77777777" w:rsidR="003450F1" w:rsidRPr="003450F1" w:rsidRDefault="003450F1" w:rsidP="003450F1">
            <w:pPr>
              <w:spacing w:before="0" w:after="0" w:line="240" w:lineRule="auto"/>
              <w:rPr>
                <w:rFonts w:eastAsia="Times New Roman"/>
                <w:b/>
                <w:bCs/>
                <w:color w:val="000000"/>
                <w:lang w:eastAsia="en-GB"/>
              </w:rPr>
            </w:pPr>
            <w:r w:rsidRPr="003450F1">
              <w:rPr>
                <w:rFonts w:eastAsia="Times New Roman"/>
                <w:b/>
                <w:bCs/>
                <w:color w:val="000000"/>
                <w:lang w:eastAsia="en-GB"/>
              </w:rPr>
              <w:t>Unit Attended</w:t>
            </w:r>
          </w:p>
        </w:tc>
        <w:tc>
          <w:tcPr>
            <w:tcW w:w="2680" w:type="dxa"/>
            <w:tcBorders>
              <w:top w:val="single" w:sz="4" w:space="0" w:color="auto"/>
              <w:left w:val="nil"/>
              <w:bottom w:val="double" w:sz="6" w:space="0" w:color="auto"/>
              <w:right w:val="nil"/>
            </w:tcBorders>
            <w:shd w:val="clear" w:color="auto" w:fill="auto"/>
            <w:vAlign w:val="center"/>
            <w:hideMark/>
          </w:tcPr>
          <w:p w14:paraId="53E29FA8" w14:textId="77777777" w:rsidR="003450F1" w:rsidRPr="003450F1" w:rsidRDefault="003450F1" w:rsidP="003450F1">
            <w:pPr>
              <w:spacing w:before="0" w:after="0" w:line="240" w:lineRule="auto"/>
              <w:jc w:val="right"/>
              <w:rPr>
                <w:rFonts w:eastAsia="Times New Roman"/>
                <w:b/>
                <w:bCs/>
                <w:color w:val="000000"/>
                <w:lang w:eastAsia="en-GB"/>
              </w:rPr>
            </w:pPr>
            <w:r w:rsidRPr="003450F1">
              <w:rPr>
                <w:rFonts w:eastAsia="Times New Roman"/>
                <w:b/>
                <w:bCs/>
                <w:color w:val="000000"/>
                <w:lang w:eastAsia="en-GB"/>
              </w:rPr>
              <w:t>Road Traffic Collision</w:t>
            </w:r>
          </w:p>
        </w:tc>
        <w:tc>
          <w:tcPr>
            <w:tcW w:w="2680" w:type="dxa"/>
            <w:tcBorders>
              <w:top w:val="single" w:sz="4" w:space="0" w:color="auto"/>
              <w:left w:val="nil"/>
              <w:bottom w:val="double" w:sz="6" w:space="0" w:color="auto"/>
              <w:right w:val="nil"/>
            </w:tcBorders>
            <w:shd w:val="clear" w:color="auto" w:fill="auto"/>
            <w:vAlign w:val="center"/>
            <w:hideMark/>
          </w:tcPr>
          <w:p w14:paraId="3813C646" w14:textId="77777777" w:rsidR="003450F1" w:rsidRPr="003450F1" w:rsidRDefault="003450F1" w:rsidP="003450F1">
            <w:pPr>
              <w:spacing w:before="0" w:after="0" w:line="240" w:lineRule="auto"/>
              <w:jc w:val="right"/>
              <w:rPr>
                <w:rFonts w:eastAsia="Times New Roman"/>
                <w:b/>
                <w:bCs/>
                <w:color w:val="000000"/>
                <w:lang w:eastAsia="en-GB"/>
              </w:rPr>
            </w:pPr>
            <w:r w:rsidRPr="003450F1">
              <w:rPr>
                <w:rFonts w:eastAsia="Times New Roman"/>
                <w:b/>
                <w:bCs/>
                <w:color w:val="000000"/>
                <w:lang w:eastAsia="en-GB"/>
              </w:rPr>
              <w:t>Road Traffic Matter</w:t>
            </w:r>
          </w:p>
        </w:tc>
      </w:tr>
      <w:tr w:rsidR="003450F1" w:rsidRPr="003450F1" w14:paraId="3ABDE79C" w14:textId="77777777" w:rsidTr="003450F1">
        <w:trPr>
          <w:trHeight w:val="315"/>
        </w:trPr>
        <w:tc>
          <w:tcPr>
            <w:tcW w:w="1360" w:type="dxa"/>
            <w:tcBorders>
              <w:top w:val="nil"/>
              <w:left w:val="nil"/>
              <w:bottom w:val="nil"/>
              <w:right w:val="nil"/>
            </w:tcBorders>
            <w:shd w:val="clear" w:color="auto" w:fill="auto"/>
            <w:noWrap/>
            <w:vAlign w:val="center"/>
            <w:hideMark/>
          </w:tcPr>
          <w:p w14:paraId="4494D536" w14:textId="77777777" w:rsidR="003450F1" w:rsidRPr="003450F1" w:rsidRDefault="003450F1" w:rsidP="003450F1">
            <w:pPr>
              <w:spacing w:before="0" w:after="0" w:line="240" w:lineRule="auto"/>
              <w:jc w:val="right"/>
              <w:rPr>
                <w:rFonts w:eastAsia="Times New Roman"/>
                <w:b/>
                <w:bCs/>
                <w:color w:val="000000"/>
                <w:lang w:eastAsia="en-GB"/>
              </w:rPr>
            </w:pPr>
          </w:p>
        </w:tc>
        <w:tc>
          <w:tcPr>
            <w:tcW w:w="2600" w:type="dxa"/>
            <w:tcBorders>
              <w:top w:val="nil"/>
              <w:left w:val="nil"/>
              <w:bottom w:val="nil"/>
              <w:right w:val="nil"/>
            </w:tcBorders>
            <w:shd w:val="clear" w:color="auto" w:fill="auto"/>
            <w:noWrap/>
            <w:vAlign w:val="center"/>
            <w:hideMark/>
          </w:tcPr>
          <w:p w14:paraId="1CC45B3A"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2680" w:type="dxa"/>
            <w:tcBorders>
              <w:top w:val="nil"/>
              <w:left w:val="nil"/>
              <w:bottom w:val="nil"/>
              <w:right w:val="nil"/>
            </w:tcBorders>
            <w:shd w:val="clear" w:color="auto" w:fill="auto"/>
            <w:noWrap/>
            <w:vAlign w:val="center"/>
            <w:hideMark/>
          </w:tcPr>
          <w:p w14:paraId="33EC750C"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2680" w:type="dxa"/>
            <w:tcBorders>
              <w:top w:val="nil"/>
              <w:left w:val="nil"/>
              <w:bottom w:val="nil"/>
              <w:right w:val="nil"/>
            </w:tcBorders>
            <w:shd w:val="clear" w:color="auto" w:fill="auto"/>
            <w:noWrap/>
            <w:vAlign w:val="center"/>
            <w:hideMark/>
          </w:tcPr>
          <w:p w14:paraId="115310F3"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r>
      <w:tr w:rsidR="003450F1" w:rsidRPr="003450F1" w14:paraId="2337755B" w14:textId="77777777" w:rsidTr="003450F1">
        <w:trPr>
          <w:trHeight w:val="315"/>
        </w:trPr>
        <w:tc>
          <w:tcPr>
            <w:tcW w:w="1360" w:type="dxa"/>
            <w:tcBorders>
              <w:top w:val="nil"/>
              <w:left w:val="nil"/>
              <w:bottom w:val="nil"/>
              <w:right w:val="nil"/>
            </w:tcBorders>
            <w:shd w:val="clear" w:color="auto" w:fill="auto"/>
            <w:noWrap/>
            <w:vAlign w:val="center"/>
            <w:hideMark/>
          </w:tcPr>
          <w:p w14:paraId="226B2164" w14:textId="77777777" w:rsidR="003450F1" w:rsidRPr="003450F1" w:rsidRDefault="003450F1" w:rsidP="003450F1">
            <w:pPr>
              <w:spacing w:before="0" w:after="0" w:line="240" w:lineRule="auto"/>
              <w:rPr>
                <w:rFonts w:eastAsia="Times New Roman"/>
                <w:color w:val="000000"/>
                <w:lang w:eastAsia="en-GB"/>
              </w:rPr>
            </w:pPr>
            <w:r w:rsidRPr="003450F1">
              <w:rPr>
                <w:rFonts w:eastAsia="Times New Roman"/>
                <w:color w:val="000000"/>
                <w:lang w:eastAsia="en-GB"/>
              </w:rPr>
              <w:t>2019</w:t>
            </w:r>
          </w:p>
        </w:tc>
        <w:tc>
          <w:tcPr>
            <w:tcW w:w="2600" w:type="dxa"/>
            <w:tcBorders>
              <w:top w:val="nil"/>
              <w:left w:val="nil"/>
              <w:bottom w:val="nil"/>
              <w:right w:val="nil"/>
            </w:tcBorders>
            <w:shd w:val="clear" w:color="auto" w:fill="auto"/>
            <w:noWrap/>
            <w:vAlign w:val="center"/>
            <w:hideMark/>
          </w:tcPr>
          <w:p w14:paraId="02ECCB61" w14:textId="77777777" w:rsidR="003450F1" w:rsidRPr="003450F1" w:rsidRDefault="003450F1" w:rsidP="003450F1">
            <w:pPr>
              <w:spacing w:before="0" w:after="0" w:line="240" w:lineRule="auto"/>
              <w:rPr>
                <w:rFonts w:eastAsia="Times New Roman"/>
                <w:color w:val="000000"/>
                <w:lang w:eastAsia="en-GB"/>
              </w:rPr>
            </w:pPr>
            <w:r w:rsidRPr="003450F1">
              <w:rPr>
                <w:rFonts w:eastAsia="Times New Roman"/>
                <w:color w:val="000000"/>
                <w:lang w:eastAsia="en-GB"/>
              </w:rPr>
              <w:t>Not Attended</w:t>
            </w:r>
          </w:p>
        </w:tc>
        <w:tc>
          <w:tcPr>
            <w:tcW w:w="2680" w:type="dxa"/>
            <w:tcBorders>
              <w:top w:val="nil"/>
              <w:left w:val="nil"/>
              <w:bottom w:val="nil"/>
              <w:right w:val="nil"/>
            </w:tcBorders>
            <w:shd w:val="clear" w:color="auto" w:fill="auto"/>
            <w:noWrap/>
            <w:vAlign w:val="bottom"/>
            <w:hideMark/>
          </w:tcPr>
          <w:p w14:paraId="5142F7BE" w14:textId="77777777" w:rsidR="003450F1" w:rsidRPr="003450F1" w:rsidRDefault="003450F1" w:rsidP="003450F1">
            <w:pPr>
              <w:spacing w:before="0" w:after="0" w:line="240" w:lineRule="auto"/>
              <w:jc w:val="right"/>
              <w:rPr>
                <w:rFonts w:eastAsia="Times New Roman"/>
                <w:color w:val="000000"/>
                <w:lang w:eastAsia="en-GB"/>
              </w:rPr>
            </w:pPr>
            <w:r w:rsidRPr="003450F1">
              <w:rPr>
                <w:rFonts w:eastAsia="Times New Roman"/>
                <w:color w:val="000000"/>
                <w:lang w:eastAsia="en-GB"/>
              </w:rPr>
              <w:t>5</w:t>
            </w:r>
          </w:p>
        </w:tc>
        <w:tc>
          <w:tcPr>
            <w:tcW w:w="2680" w:type="dxa"/>
            <w:tcBorders>
              <w:top w:val="nil"/>
              <w:left w:val="nil"/>
              <w:bottom w:val="nil"/>
              <w:right w:val="nil"/>
            </w:tcBorders>
            <w:shd w:val="clear" w:color="auto" w:fill="auto"/>
            <w:noWrap/>
            <w:vAlign w:val="bottom"/>
            <w:hideMark/>
          </w:tcPr>
          <w:p w14:paraId="11271403" w14:textId="77777777" w:rsidR="003450F1" w:rsidRPr="003450F1" w:rsidRDefault="003450F1" w:rsidP="003450F1">
            <w:pPr>
              <w:spacing w:before="0" w:after="0" w:line="240" w:lineRule="auto"/>
              <w:jc w:val="right"/>
              <w:rPr>
                <w:rFonts w:eastAsia="Times New Roman"/>
                <w:color w:val="000000"/>
                <w:lang w:eastAsia="en-GB"/>
              </w:rPr>
            </w:pPr>
            <w:r w:rsidRPr="003450F1">
              <w:rPr>
                <w:rFonts w:eastAsia="Times New Roman"/>
                <w:color w:val="000000"/>
                <w:lang w:eastAsia="en-GB"/>
              </w:rPr>
              <w:t>9</w:t>
            </w:r>
          </w:p>
        </w:tc>
      </w:tr>
      <w:tr w:rsidR="003450F1" w:rsidRPr="003450F1" w14:paraId="22FFBBC6" w14:textId="77777777" w:rsidTr="003450F1">
        <w:trPr>
          <w:trHeight w:val="315"/>
        </w:trPr>
        <w:tc>
          <w:tcPr>
            <w:tcW w:w="1360" w:type="dxa"/>
            <w:tcBorders>
              <w:top w:val="nil"/>
              <w:left w:val="nil"/>
              <w:bottom w:val="single" w:sz="4" w:space="0" w:color="auto"/>
              <w:right w:val="nil"/>
            </w:tcBorders>
            <w:shd w:val="clear" w:color="auto" w:fill="auto"/>
            <w:noWrap/>
            <w:vAlign w:val="center"/>
            <w:hideMark/>
          </w:tcPr>
          <w:p w14:paraId="219DFBBA" w14:textId="77777777" w:rsidR="003450F1" w:rsidRPr="003450F1" w:rsidRDefault="003450F1" w:rsidP="003450F1">
            <w:pPr>
              <w:spacing w:before="0" w:after="0" w:line="240" w:lineRule="auto"/>
              <w:rPr>
                <w:rFonts w:eastAsia="Times New Roman"/>
                <w:color w:val="000000"/>
                <w:lang w:eastAsia="en-GB"/>
              </w:rPr>
            </w:pPr>
            <w:r w:rsidRPr="003450F1">
              <w:rPr>
                <w:rFonts w:eastAsia="Times New Roman"/>
                <w:color w:val="000000"/>
                <w:lang w:eastAsia="en-GB"/>
              </w:rPr>
              <w:t> </w:t>
            </w:r>
          </w:p>
        </w:tc>
        <w:tc>
          <w:tcPr>
            <w:tcW w:w="2600" w:type="dxa"/>
            <w:tcBorders>
              <w:top w:val="nil"/>
              <w:left w:val="nil"/>
              <w:bottom w:val="single" w:sz="4" w:space="0" w:color="auto"/>
              <w:right w:val="nil"/>
            </w:tcBorders>
            <w:shd w:val="clear" w:color="auto" w:fill="auto"/>
            <w:noWrap/>
            <w:vAlign w:val="center"/>
            <w:hideMark/>
          </w:tcPr>
          <w:p w14:paraId="44CED5FA" w14:textId="77777777" w:rsidR="003450F1" w:rsidRPr="003450F1" w:rsidRDefault="003450F1" w:rsidP="003450F1">
            <w:pPr>
              <w:spacing w:before="0" w:after="0" w:line="240" w:lineRule="auto"/>
              <w:rPr>
                <w:rFonts w:eastAsia="Times New Roman"/>
                <w:color w:val="000000"/>
                <w:lang w:eastAsia="en-GB"/>
              </w:rPr>
            </w:pPr>
            <w:r w:rsidRPr="003450F1">
              <w:rPr>
                <w:rFonts w:eastAsia="Times New Roman"/>
                <w:color w:val="000000"/>
                <w:lang w:eastAsia="en-GB"/>
              </w:rPr>
              <w:t>Attended</w:t>
            </w:r>
          </w:p>
        </w:tc>
        <w:tc>
          <w:tcPr>
            <w:tcW w:w="2680" w:type="dxa"/>
            <w:tcBorders>
              <w:top w:val="nil"/>
              <w:left w:val="nil"/>
              <w:bottom w:val="single" w:sz="4" w:space="0" w:color="auto"/>
              <w:right w:val="nil"/>
            </w:tcBorders>
            <w:shd w:val="clear" w:color="auto" w:fill="auto"/>
            <w:noWrap/>
            <w:vAlign w:val="bottom"/>
            <w:hideMark/>
          </w:tcPr>
          <w:p w14:paraId="4DF3B5A1" w14:textId="77777777" w:rsidR="003450F1" w:rsidRPr="003450F1" w:rsidRDefault="003450F1" w:rsidP="003450F1">
            <w:pPr>
              <w:spacing w:before="0" w:after="0" w:line="240" w:lineRule="auto"/>
              <w:jc w:val="right"/>
              <w:rPr>
                <w:rFonts w:eastAsia="Times New Roman"/>
                <w:color w:val="000000"/>
                <w:lang w:eastAsia="en-GB"/>
              </w:rPr>
            </w:pPr>
            <w:r w:rsidRPr="003450F1">
              <w:rPr>
                <w:rFonts w:eastAsia="Times New Roman"/>
                <w:color w:val="000000"/>
                <w:lang w:eastAsia="en-GB"/>
              </w:rPr>
              <w:t>6</w:t>
            </w:r>
          </w:p>
        </w:tc>
        <w:tc>
          <w:tcPr>
            <w:tcW w:w="2680" w:type="dxa"/>
            <w:tcBorders>
              <w:top w:val="nil"/>
              <w:left w:val="nil"/>
              <w:bottom w:val="single" w:sz="4" w:space="0" w:color="auto"/>
              <w:right w:val="nil"/>
            </w:tcBorders>
            <w:shd w:val="clear" w:color="auto" w:fill="auto"/>
            <w:noWrap/>
            <w:vAlign w:val="bottom"/>
            <w:hideMark/>
          </w:tcPr>
          <w:p w14:paraId="198BCB37" w14:textId="77777777" w:rsidR="003450F1" w:rsidRPr="003450F1" w:rsidRDefault="003450F1" w:rsidP="003450F1">
            <w:pPr>
              <w:spacing w:before="0" w:after="0" w:line="240" w:lineRule="auto"/>
              <w:jc w:val="right"/>
              <w:rPr>
                <w:rFonts w:eastAsia="Times New Roman"/>
                <w:color w:val="000000"/>
                <w:lang w:eastAsia="en-GB"/>
              </w:rPr>
            </w:pPr>
            <w:r w:rsidRPr="003450F1">
              <w:rPr>
                <w:rFonts w:eastAsia="Times New Roman"/>
                <w:color w:val="000000"/>
                <w:lang w:eastAsia="en-GB"/>
              </w:rPr>
              <w:t>5</w:t>
            </w:r>
          </w:p>
        </w:tc>
      </w:tr>
      <w:tr w:rsidR="003450F1" w:rsidRPr="003450F1" w14:paraId="627FB431" w14:textId="77777777" w:rsidTr="003450F1">
        <w:trPr>
          <w:trHeight w:val="315"/>
        </w:trPr>
        <w:tc>
          <w:tcPr>
            <w:tcW w:w="1360" w:type="dxa"/>
            <w:tcBorders>
              <w:top w:val="nil"/>
              <w:left w:val="nil"/>
              <w:bottom w:val="nil"/>
              <w:right w:val="nil"/>
            </w:tcBorders>
            <w:shd w:val="clear" w:color="auto" w:fill="auto"/>
            <w:noWrap/>
            <w:vAlign w:val="center"/>
            <w:hideMark/>
          </w:tcPr>
          <w:p w14:paraId="47D356A6" w14:textId="77777777" w:rsidR="003450F1" w:rsidRPr="003450F1" w:rsidRDefault="003450F1" w:rsidP="003450F1">
            <w:pPr>
              <w:spacing w:before="0" w:after="0" w:line="240" w:lineRule="auto"/>
              <w:rPr>
                <w:rFonts w:eastAsia="Times New Roman"/>
                <w:color w:val="000000"/>
                <w:lang w:eastAsia="en-GB"/>
              </w:rPr>
            </w:pPr>
            <w:r w:rsidRPr="003450F1">
              <w:rPr>
                <w:rFonts w:eastAsia="Times New Roman"/>
                <w:color w:val="000000"/>
                <w:lang w:eastAsia="en-GB"/>
              </w:rPr>
              <w:t>2020</w:t>
            </w:r>
          </w:p>
        </w:tc>
        <w:tc>
          <w:tcPr>
            <w:tcW w:w="2600" w:type="dxa"/>
            <w:tcBorders>
              <w:top w:val="nil"/>
              <w:left w:val="nil"/>
              <w:bottom w:val="nil"/>
              <w:right w:val="nil"/>
            </w:tcBorders>
            <w:shd w:val="clear" w:color="auto" w:fill="auto"/>
            <w:noWrap/>
            <w:vAlign w:val="center"/>
            <w:hideMark/>
          </w:tcPr>
          <w:p w14:paraId="11AFEF3B" w14:textId="77777777" w:rsidR="003450F1" w:rsidRPr="003450F1" w:rsidRDefault="003450F1" w:rsidP="003450F1">
            <w:pPr>
              <w:spacing w:before="0" w:after="0" w:line="240" w:lineRule="auto"/>
              <w:rPr>
                <w:rFonts w:eastAsia="Times New Roman"/>
                <w:color w:val="000000"/>
                <w:lang w:eastAsia="en-GB"/>
              </w:rPr>
            </w:pPr>
            <w:r w:rsidRPr="003450F1">
              <w:rPr>
                <w:rFonts w:eastAsia="Times New Roman"/>
                <w:color w:val="000000"/>
                <w:lang w:eastAsia="en-GB"/>
              </w:rPr>
              <w:t>Not Attended</w:t>
            </w:r>
          </w:p>
        </w:tc>
        <w:tc>
          <w:tcPr>
            <w:tcW w:w="2680" w:type="dxa"/>
            <w:tcBorders>
              <w:top w:val="nil"/>
              <w:left w:val="nil"/>
              <w:bottom w:val="nil"/>
              <w:right w:val="nil"/>
            </w:tcBorders>
            <w:shd w:val="clear" w:color="auto" w:fill="auto"/>
            <w:noWrap/>
            <w:vAlign w:val="bottom"/>
            <w:hideMark/>
          </w:tcPr>
          <w:p w14:paraId="25796481" w14:textId="77777777" w:rsidR="003450F1" w:rsidRPr="003450F1" w:rsidRDefault="003450F1" w:rsidP="003450F1">
            <w:pPr>
              <w:spacing w:before="0" w:after="0" w:line="240" w:lineRule="auto"/>
              <w:jc w:val="right"/>
              <w:rPr>
                <w:rFonts w:eastAsia="Times New Roman"/>
                <w:color w:val="000000"/>
                <w:lang w:eastAsia="en-GB"/>
              </w:rPr>
            </w:pPr>
            <w:r w:rsidRPr="003450F1">
              <w:rPr>
                <w:rFonts w:eastAsia="Times New Roman"/>
                <w:color w:val="000000"/>
                <w:lang w:eastAsia="en-GB"/>
              </w:rPr>
              <w:t>5</w:t>
            </w:r>
          </w:p>
        </w:tc>
        <w:tc>
          <w:tcPr>
            <w:tcW w:w="2680" w:type="dxa"/>
            <w:tcBorders>
              <w:top w:val="nil"/>
              <w:left w:val="nil"/>
              <w:bottom w:val="nil"/>
              <w:right w:val="nil"/>
            </w:tcBorders>
            <w:shd w:val="clear" w:color="auto" w:fill="auto"/>
            <w:noWrap/>
            <w:vAlign w:val="bottom"/>
            <w:hideMark/>
          </w:tcPr>
          <w:p w14:paraId="3D1179F0" w14:textId="77777777" w:rsidR="003450F1" w:rsidRPr="003450F1" w:rsidRDefault="003450F1" w:rsidP="003450F1">
            <w:pPr>
              <w:spacing w:before="0" w:after="0" w:line="240" w:lineRule="auto"/>
              <w:jc w:val="right"/>
              <w:rPr>
                <w:rFonts w:eastAsia="Times New Roman"/>
                <w:color w:val="000000"/>
                <w:lang w:eastAsia="en-GB"/>
              </w:rPr>
            </w:pPr>
            <w:r w:rsidRPr="003450F1">
              <w:rPr>
                <w:rFonts w:eastAsia="Times New Roman"/>
                <w:color w:val="000000"/>
                <w:lang w:eastAsia="en-GB"/>
              </w:rPr>
              <w:t>3</w:t>
            </w:r>
          </w:p>
        </w:tc>
      </w:tr>
      <w:tr w:rsidR="003450F1" w:rsidRPr="003450F1" w14:paraId="73C339C0" w14:textId="77777777" w:rsidTr="003450F1">
        <w:trPr>
          <w:trHeight w:val="315"/>
        </w:trPr>
        <w:tc>
          <w:tcPr>
            <w:tcW w:w="1360" w:type="dxa"/>
            <w:tcBorders>
              <w:top w:val="nil"/>
              <w:left w:val="nil"/>
              <w:bottom w:val="single" w:sz="4" w:space="0" w:color="auto"/>
              <w:right w:val="nil"/>
            </w:tcBorders>
            <w:shd w:val="clear" w:color="auto" w:fill="auto"/>
            <w:noWrap/>
            <w:vAlign w:val="center"/>
            <w:hideMark/>
          </w:tcPr>
          <w:p w14:paraId="5830AAFE" w14:textId="77777777" w:rsidR="003450F1" w:rsidRPr="003450F1" w:rsidRDefault="003450F1" w:rsidP="003450F1">
            <w:pPr>
              <w:spacing w:before="0" w:after="0" w:line="240" w:lineRule="auto"/>
              <w:rPr>
                <w:rFonts w:eastAsia="Times New Roman"/>
                <w:color w:val="000000"/>
                <w:lang w:eastAsia="en-GB"/>
              </w:rPr>
            </w:pPr>
            <w:r w:rsidRPr="003450F1">
              <w:rPr>
                <w:rFonts w:eastAsia="Times New Roman"/>
                <w:color w:val="000000"/>
                <w:lang w:eastAsia="en-GB"/>
              </w:rPr>
              <w:t> </w:t>
            </w:r>
          </w:p>
        </w:tc>
        <w:tc>
          <w:tcPr>
            <w:tcW w:w="2600" w:type="dxa"/>
            <w:tcBorders>
              <w:top w:val="nil"/>
              <w:left w:val="nil"/>
              <w:bottom w:val="single" w:sz="4" w:space="0" w:color="auto"/>
              <w:right w:val="nil"/>
            </w:tcBorders>
            <w:shd w:val="clear" w:color="auto" w:fill="auto"/>
            <w:noWrap/>
            <w:vAlign w:val="center"/>
            <w:hideMark/>
          </w:tcPr>
          <w:p w14:paraId="5E1CC164" w14:textId="77777777" w:rsidR="003450F1" w:rsidRPr="003450F1" w:rsidRDefault="003450F1" w:rsidP="003450F1">
            <w:pPr>
              <w:spacing w:before="0" w:after="0" w:line="240" w:lineRule="auto"/>
              <w:rPr>
                <w:rFonts w:eastAsia="Times New Roman"/>
                <w:color w:val="000000"/>
                <w:lang w:eastAsia="en-GB"/>
              </w:rPr>
            </w:pPr>
            <w:r w:rsidRPr="003450F1">
              <w:rPr>
                <w:rFonts w:eastAsia="Times New Roman"/>
                <w:color w:val="000000"/>
                <w:lang w:eastAsia="en-GB"/>
              </w:rPr>
              <w:t>Attended</w:t>
            </w:r>
          </w:p>
        </w:tc>
        <w:tc>
          <w:tcPr>
            <w:tcW w:w="2680" w:type="dxa"/>
            <w:tcBorders>
              <w:top w:val="nil"/>
              <w:left w:val="nil"/>
              <w:bottom w:val="single" w:sz="4" w:space="0" w:color="auto"/>
              <w:right w:val="nil"/>
            </w:tcBorders>
            <w:shd w:val="clear" w:color="auto" w:fill="auto"/>
            <w:noWrap/>
            <w:vAlign w:val="bottom"/>
            <w:hideMark/>
          </w:tcPr>
          <w:p w14:paraId="1034017B" w14:textId="77777777" w:rsidR="003450F1" w:rsidRPr="003450F1" w:rsidRDefault="003450F1" w:rsidP="003450F1">
            <w:pPr>
              <w:spacing w:before="0" w:after="0" w:line="240" w:lineRule="auto"/>
              <w:jc w:val="right"/>
              <w:rPr>
                <w:rFonts w:eastAsia="Times New Roman"/>
                <w:color w:val="000000"/>
                <w:lang w:eastAsia="en-GB"/>
              </w:rPr>
            </w:pPr>
            <w:r w:rsidRPr="003450F1">
              <w:rPr>
                <w:rFonts w:eastAsia="Times New Roman"/>
                <w:color w:val="000000"/>
                <w:lang w:eastAsia="en-GB"/>
              </w:rPr>
              <w:t>4</w:t>
            </w:r>
          </w:p>
        </w:tc>
        <w:tc>
          <w:tcPr>
            <w:tcW w:w="2680" w:type="dxa"/>
            <w:tcBorders>
              <w:top w:val="nil"/>
              <w:left w:val="nil"/>
              <w:bottom w:val="single" w:sz="4" w:space="0" w:color="auto"/>
              <w:right w:val="nil"/>
            </w:tcBorders>
            <w:shd w:val="clear" w:color="auto" w:fill="auto"/>
            <w:noWrap/>
            <w:vAlign w:val="bottom"/>
            <w:hideMark/>
          </w:tcPr>
          <w:p w14:paraId="36299198" w14:textId="77777777" w:rsidR="003450F1" w:rsidRPr="003450F1" w:rsidRDefault="003450F1" w:rsidP="003450F1">
            <w:pPr>
              <w:spacing w:before="0" w:after="0" w:line="240" w:lineRule="auto"/>
              <w:jc w:val="right"/>
              <w:rPr>
                <w:rFonts w:eastAsia="Times New Roman"/>
                <w:color w:val="000000"/>
                <w:lang w:eastAsia="en-GB"/>
              </w:rPr>
            </w:pPr>
            <w:r w:rsidRPr="003450F1">
              <w:rPr>
                <w:rFonts w:eastAsia="Times New Roman"/>
                <w:color w:val="000000"/>
                <w:lang w:eastAsia="en-GB"/>
              </w:rPr>
              <w:t>4</w:t>
            </w:r>
          </w:p>
        </w:tc>
      </w:tr>
      <w:tr w:rsidR="003450F1" w:rsidRPr="003450F1" w14:paraId="32BBB973" w14:textId="77777777" w:rsidTr="003450F1">
        <w:trPr>
          <w:trHeight w:val="315"/>
        </w:trPr>
        <w:tc>
          <w:tcPr>
            <w:tcW w:w="1360" w:type="dxa"/>
            <w:tcBorders>
              <w:top w:val="nil"/>
              <w:left w:val="nil"/>
              <w:bottom w:val="nil"/>
              <w:right w:val="nil"/>
            </w:tcBorders>
            <w:shd w:val="clear" w:color="auto" w:fill="auto"/>
            <w:noWrap/>
            <w:vAlign w:val="center"/>
            <w:hideMark/>
          </w:tcPr>
          <w:p w14:paraId="238B6A2C" w14:textId="77777777" w:rsidR="003450F1" w:rsidRPr="003450F1" w:rsidRDefault="003450F1" w:rsidP="003450F1">
            <w:pPr>
              <w:spacing w:before="0" w:after="0" w:line="240" w:lineRule="auto"/>
              <w:rPr>
                <w:rFonts w:eastAsia="Times New Roman"/>
                <w:color w:val="000000"/>
                <w:lang w:eastAsia="en-GB"/>
              </w:rPr>
            </w:pPr>
            <w:r w:rsidRPr="003450F1">
              <w:rPr>
                <w:rFonts w:eastAsia="Times New Roman"/>
                <w:color w:val="000000"/>
                <w:lang w:eastAsia="en-GB"/>
              </w:rPr>
              <w:t>2021</w:t>
            </w:r>
          </w:p>
        </w:tc>
        <w:tc>
          <w:tcPr>
            <w:tcW w:w="2600" w:type="dxa"/>
            <w:tcBorders>
              <w:top w:val="nil"/>
              <w:left w:val="nil"/>
              <w:bottom w:val="nil"/>
              <w:right w:val="nil"/>
            </w:tcBorders>
            <w:shd w:val="clear" w:color="auto" w:fill="auto"/>
            <w:noWrap/>
            <w:vAlign w:val="center"/>
            <w:hideMark/>
          </w:tcPr>
          <w:p w14:paraId="3674D15B" w14:textId="77777777" w:rsidR="003450F1" w:rsidRPr="003450F1" w:rsidRDefault="003450F1" w:rsidP="003450F1">
            <w:pPr>
              <w:spacing w:before="0" w:after="0" w:line="240" w:lineRule="auto"/>
              <w:rPr>
                <w:rFonts w:eastAsia="Times New Roman"/>
                <w:color w:val="000000"/>
                <w:lang w:eastAsia="en-GB"/>
              </w:rPr>
            </w:pPr>
            <w:r w:rsidRPr="003450F1">
              <w:rPr>
                <w:rFonts w:eastAsia="Times New Roman"/>
                <w:color w:val="000000"/>
                <w:lang w:eastAsia="en-GB"/>
              </w:rPr>
              <w:t>Not Attended</w:t>
            </w:r>
          </w:p>
        </w:tc>
        <w:tc>
          <w:tcPr>
            <w:tcW w:w="2680" w:type="dxa"/>
            <w:tcBorders>
              <w:top w:val="nil"/>
              <w:left w:val="nil"/>
              <w:bottom w:val="nil"/>
              <w:right w:val="nil"/>
            </w:tcBorders>
            <w:shd w:val="clear" w:color="auto" w:fill="auto"/>
            <w:noWrap/>
            <w:vAlign w:val="bottom"/>
            <w:hideMark/>
          </w:tcPr>
          <w:p w14:paraId="3A9072D1" w14:textId="77777777" w:rsidR="003450F1" w:rsidRPr="003450F1" w:rsidRDefault="003450F1" w:rsidP="003450F1">
            <w:pPr>
              <w:spacing w:before="0" w:after="0" w:line="240" w:lineRule="auto"/>
              <w:jc w:val="right"/>
              <w:rPr>
                <w:rFonts w:eastAsia="Times New Roman"/>
                <w:color w:val="000000"/>
                <w:lang w:eastAsia="en-GB"/>
              </w:rPr>
            </w:pPr>
            <w:r w:rsidRPr="003450F1">
              <w:rPr>
                <w:rFonts w:eastAsia="Times New Roman"/>
                <w:color w:val="000000"/>
                <w:lang w:eastAsia="en-GB"/>
              </w:rPr>
              <w:t>8</w:t>
            </w:r>
          </w:p>
        </w:tc>
        <w:tc>
          <w:tcPr>
            <w:tcW w:w="2680" w:type="dxa"/>
            <w:tcBorders>
              <w:top w:val="nil"/>
              <w:left w:val="nil"/>
              <w:bottom w:val="nil"/>
              <w:right w:val="nil"/>
            </w:tcBorders>
            <w:shd w:val="clear" w:color="auto" w:fill="auto"/>
            <w:noWrap/>
            <w:vAlign w:val="bottom"/>
            <w:hideMark/>
          </w:tcPr>
          <w:p w14:paraId="52917ED6" w14:textId="77777777" w:rsidR="003450F1" w:rsidRPr="003450F1" w:rsidRDefault="003450F1" w:rsidP="003450F1">
            <w:pPr>
              <w:spacing w:before="0" w:after="0" w:line="240" w:lineRule="auto"/>
              <w:jc w:val="right"/>
              <w:rPr>
                <w:rFonts w:eastAsia="Times New Roman"/>
                <w:color w:val="000000"/>
                <w:lang w:eastAsia="en-GB"/>
              </w:rPr>
            </w:pPr>
            <w:r w:rsidRPr="003450F1">
              <w:rPr>
                <w:rFonts w:eastAsia="Times New Roman"/>
                <w:color w:val="000000"/>
                <w:lang w:eastAsia="en-GB"/>
              </w:rPr>
              <w:t>10</w:t>
            </w:r>
          </w:p>
        </w:tc>
      </w:tr>
      <w:tr w:rsidR="003450F1" w:rsidRPr="003450F1" w14:paraId="65C0391F" w14:textId="77777777" w:rsidTr="003450F1">
        <w:trPr>
          <w:trHeight w:val="315"/>
        </w:trPr>
        <w:tc>
          <w:tcPr>
            <w:tcW w:w="1360" w:type="dxa"/>
            <w:tcBorders>
              <w:top w:val="nil"/>
              <w:left w:val="nil"/>
              <w:bottom w:val="single" w:sz="4" w:space="0" w:color="auto"/>
              <w:right w:val="nil"/>
            </w:tcBorders>
            <w:shd w:val="clear" w:color="auto" w:fill="auto"/>
            <w:noWrap/>
            <w:vAlign w:val="center"/>
            <w:hideMark/>
          </w:tcPr>
          <w:p w14:paraId="66C64538" w14:textId="77777777" w:rsidR="003450F1" w:rsidRPr="003450F1" w:rsidRDefault="003450F1" w:rsidP="003450F1">
            <w:pPr>
              <w:spacing w:before="0" w:after="0" w:line="240" w:lineRule="auto"/>
              <w:rPr>
                <w:rFonts w:eastAsia="Times New Roman"/>
                <w:color w:val="000000"/>
                <w:lang w:eastAsia="en-GB"/>
              </w:rPr>
            </w:pPr>
            <w:r w:rsidRPr="003450F1">
              <w:rPr>
                <w:rFonts w:eastAsia="Times New Roman"/>
                <w:color w:val="000000"/>
                <w:lang w:eastAsia="en-GB"/>
              </w:rPr>
              <w:t> </w:t>
            </w:r>
          </w:p>
        </w:tc>
        <w:tc>
          <w:tcPr>
            <w:tcW w:w="2600" w:type="dxa"/>
            <w:tcBorders>
              <w:top w:val="nil"/>
              <w:left w:val="nil"/>
              <w:bottom w:val="single" w:sz="4" w:space="0" w:color="auto"/>
              <w:right w:val="nil"/>
            </w:tcBorders>
            <w:shd w:val="clear" w:color="auto" w:fill="auto"/>
            <w:noWrap/>
            <w:vAlign w:val="center"/>
            <w:hideMark/>
          </w:tcPr>
          <w:p w14:paraId="5F5A6A61" w14:textId="77777777" w:rsidR="003450F1" w:rsidRPr="003450F1" w:rsidRDefault="003450F1" w:rsidP="003450F1">
            <w:pPr>
              <w:spacing w:before="0" w:after="0" w:line="240" w:lineRule="auto"/>
              <w:rPr>
                <w:rFonts w:eastAsia="Times New Roman"/>
                <w:color w:val="000000"/>
                <w:lang w:eastAsia="en-GB"/>
              </w:rPr>
            </w:pPr>
            <w:r w:rsidRPr="003450F1">
              <w:rPr>
                <w:rFonts w:eastAsia="Times New Roman"/>
                <w:color w:val="000000"/>
                <w:lang w:eastAsia="en-GB"/>
              </w:rPr>
              <w:t>Attended</w:t>
            </w:r>
          </w:p>
        </w:tc>
        <w:tc>
          <w:tcPr>
            <w:tcW w:w="2680" w:type="dxa"/>
            <w:tcBorders>
              <w:top w:val="nil"/>
              <w:left w:val="nil"/>
              <w:bottom w:val="single" w:sz="4" w:space="0" w:color="auto"/>
              <w:right w:val="nil"/>
            </w:tcBorders>
            <w:shd w:val="clear" w:color="auto" w:fill="auto"/>
            <w:noWrap/>
            <w:vAlign w:val="bottom"/>
            <w:hideMark/>
          </w:tcPr>
          <w:p w14:paraId="2AB000CD" w14:textId="77777777" w:rsidR="003450F1" w:rsidRPr="003450F1" w:rsidRDefault="003450F1" w:rsidP="003450F1">
            <w:pPr>
              <w:spacing w:before="0" w:after="0" w:line="240" w:lineRule="auto"/>
              <w:jc w:val="right"/>
              <w:rPr>
                <w:rFonts w:eastAsia="Times New Roman"/>
                <w:color w:val="000000"/>
                <w:lang w:eastAsia="en-GB"/>
              </w:rPr>
            </w:pPr>
            <w:r w:rsidRPr="003450F1">
              <w:rPr>
                <w:rFonts w:eastAsia="Times New Roman"/>
                <w:color w:val="000000"/>
                <w:lang w:eastAsia="en-GB"/>
              </w:rPr>
              <w:t>15</w:t>
            </w:r>
          </w:p>
        </w:tc>
        <w:tc>
          <w:tcPr>
            <w:tcW w:w="2680" w:type="dxa"/>
            <w:tcBorders>
              <w:top w:val="nil"/>
              <w:left w:val="nil"/>
              <w:bottom w:val="single" w:sz="4" w:space="0" w:color="auto"/>
              <w:right w:val="nil"/>
            </w:tcBorders>
            <w:shd w:val="clear" w:color="auto" w:fill="auto"/>
            <w:noWrap/>
            <w:vAlign w:val="bottom"/>
            <w:hideMark/>
          </w:tcPr>
          <w:p w14:paraId="3D1B9216" w14:textId="77777777" w:rsidR="003450F1" w:rsidRPr="003450F1" w:rsidRDefault="003450F1" w:rsidP="003450F1">
            <w:pPr>
              <w:spacing w:before="0" w:after="0" w:line="240" w:lineRule="auto"/>
              <w:jc w:val="right"/>
              <w:rPr>
                <w:rFonts w:eastAsia="Times New Roman"/>
                <w:color w:val="000000"/>
                <w:lang w:eastAsia="en-GB"/>
              </w:rPr>
            </w:pPr>
            <w:r w:rsidRPr="003450F1">
              <w:rPr>
                <w:rFonts w:eastAsia="Times New Roman"/>
                <w:color w:val="000000"/>
                <w:lang w:eastAsia="en-GB"/>
              </w:rPr>
              <w:t>9</w:t>
            </w:r>
          </w:p>
        </w:tc>
      </w:tr>
      <w:tr w:rsidR="003450F1" w:rsidRPr="003450F1" w14:paraId="5CB711AB" w14:textId="77777777" w:rsidTr="003450F1">
        <w:trPr>
          <w:trHeight w:val="315"/>
        </w:trPr>
        <w:tc>
          <w:tcPr>
            <w:tcW w:w="1360" w:type="dxa"/>
            <w:tcBorders>
              <w:top w:val="nil"/>
              <w:left w:val="nil"/>
              <w:bottom w:val="nil"/>
              <w:right w:val="nil"/>
            </w:tcBorders>
            <w:shd w:val="clear" w:color="auto" w:fill="auto"/>
            <w:noWrap/>
            <w:vAlign w:val="bottom"/>
            <w:hideMark/>
          </w:tcPr>
          <w:p w14:paraId="1A5C4004" w14:textId="77777777" w:rsidR="003450F1" w:rsidRPr="003450F1" w:rsidRDefault="003450F1" w:rsidP="003450F1">
            <w:pPr>
              <w:spacing w:before="0" w:after="0" w:line="240" w:lineRule="auto"/>
              <w:rPr>
                <w:rFonts w:eastAsia="Times New Roman"/>
                <w:color w:val="000000"/>
                <w:lang w:eastAsia="en-GB"/>
              </w:rPr>
            </w:pPr>
            <w:r w:rsidRPr="003450F1">
              <w:rPr>
                <w:rFonts w:eastAsia="Times New Roman"/>
                <w:color w:val="000000"/>
                <w:lang w:eastAsia="en-GB"/>
              </w:rPr>
              <w:t>2022</w:t>
            </w:r>
          </w:p>
        </w:tc>
        <w:tc>
          <w:tcPr>
            <w:tcW w:w="2600" w:type="dxa"/>
            <w:tcBorders>
              <w:top w:val="nil"/>
              <w:left w:val="nil"/>
              <w:bottom w:val="nil"/>
              <w:right w:val="nil"/>
            </w:tcBorders>
            <w:shd w:val="clear" w:color="auto" w:fill="auto"/>
            <w:noWrap/>
            <w:vAlign w:val="bottom"/>
            <w:hideMark/>
          </w:tcPr>
          <w:p w14:paraId="6010A68D" w14:textId="77777777" w:rsidR="003450F1" w:rsidRPr="003450F1" w:rsidRDefault="003450F1" w:rsidP="003450F1">
            <w:pPr>
              <w:spacing w:before="0" w:after="0" w:line="240" w:lineRule="auto"/>
              <w:rPr>
                <w:rFonts w:eastAsia="Times New Roman"/>
                <w:color w:val="000000"/>
                <w:lang w:eastAsia="en-GB"/>
              </w:rPr>
            </w:pPr>
            <w:r w:rsidRPr="003450F1">
              <w:rPr>
                <w:rFonts w:eastAsia="Times New Roman"/>
                <w:color w:val="000000"/>
                <w:lang w:eastAsia="en-GB"/>
              </w:rPr>
              <w:t>Not Attended</w:t>
            </w:r>
          </w:p>
        </w:tc>
        <w:tc>
          <w:tcPr>
            <w:tcW w:w="2680" w:type="dxa"/>
            <w:tcBorders>
              <w:top w:val="nil"/>
              <w:left w:val="nil"/>
              <w:bottom w:val="nil"/>
              <w:right w:val="nil"/>
            </w:tcBorders>
            <w:shd w:val="clear" w:color="auto" w:fill="auto"/>
            <w:noWrap/>
            <w:vAlign w:val="bottom"/>
            <w:hideMark/>
          </w:tcPr>
          <w:p w14:paraId="79D26BE6" w14:textId="77777777" w:rsidR="003450F1" w:rsidRPr="003450F1" w:rsidRDefault="003450F1" w:rsidP="003450F1">
            <w:pPr>
              <w:spacing w:before="0" w:after="0" w:line="240" w:lineRule="auto"/>
              <w:jc w:val="right"/>
              <w:rPr>
                <w:rFonts w:eastAsia="Times New Roman"/>
                <w:color w:val="000000"/>
                <w:lang w:eastAsia="en-GB"/>
              </w:rPr>
            </w:pPr>
            <w:r w:rsidRPr="003450F1">
              <w:rPr>
                <w:rFonts w:eastAsia="Times New Roman"/>
                <w:color w:val="000000"/>
                <w:lang w:eastAsia="en-GB"/>
              </w:rPr>
              <w:t>2</w:t>
            </w:r>
          </w:p>
        </w:tc>
        <w:tc>
          <w:tcPr>
            <w:tcW w:w="2680" w:type="dxa"/>
            <w:tcBorders>
              <w:top w:val="nil"/>
              <w:left w:val="nil"/>
              <w:bottom w:val="nil"/>
              <w:right w:val="nil"/>
            </w:tcBorders>
            <w:shd w:val="clear" w:color="auto" w:fill="auto"/>
            <w:noWrap/>
            <w:vAlign w:val="bottom"/>
            <w:hideMark/>
          </w:tcPr>
          <w:p w14:paraId="1882605A" w14:textId="77777777" w:rsidR="003450F1" w:rsidRPr="003450F1" w:rsidRDefault="003450F1" w:rsidP="003450F1">
            <w:pPr>
              <w:spacing w:before="0" w:after="0" w:line="240" w:lineRule="auto"/>
              <w:jc w:val="right"/>
              <w:rPr>
                <w:rFonts w:eastAsia="Times New Roman"/>
                <w:color w:val="000000"/>
                <w:lang w:eastAsia="en-GB"/>
              </w:rPr>
            </w:pPr>
            <w:r w:rsidRPr="003450F1">
              <w:rPr>
                <w:rFonts w:eastAsia="Times New Roman"/>
                <w:color w:val="000000"/>
                <w:lang w:eastAsia="en-GB"/>
              </w:rPr>
              <w:t>3</w:t>
            </w:r>
          </w:p>
        </w:tc>
      </w:tr>
      <w:tr w:rsidR="003450F1" w:rsidRPr="003450F1" w14:paraId="62E1E1C2" w14:textId="77777777" w:rsidTr="003450F1">
        <w:trPr>
          <w:trHeight w:val="315"/>
        </w:trPr>
        <w:tc>
          <w:tcPr>
            <w:tcW w:w="1360" w:type="dxa"/>
            <w:tcBorders>
              <w:top w:val="nil"/>
              <w:left w:val="nil"/>
              <w:bottom w:val="single" w:sz="4" w:space="0" w:color="auto"/>
              <w:right w:val="nil"/>
            </w:tcBorders>
            <w:shd w:val="clear" w:color="auto" w:fill="auto"/>
            <w:noWrap/>
            <w:vAlign w:val="bottom"/>
            <w:hideMark/>
          </w:tcPr>
          <w:p w14:paraId="762DB711" w14:textId="77777777" w:rsidR="003450F1" w:rsidRPr="003450F1" w:rsidRDefault="003450F1" w:rsidP="003450F1">
            <w:pPr>
              <w:spacing w:before="0" w:after="0" w:line="240" w:lineRule="auto"/>
              <w:rPr>
                <w:rFonts w:eastAsia="Times New Roman"/>
                <w:color w:val="000000"/>
                <w:lang w:eastAsia="en-GB"/>
              </w:rPr>
            </w:pPr>
            <w:r w:rsidRPr="003450F1">
              <w:rPr>
                <w:rFonts w:eastAsia="Times New Roman"/>
                <w:color w:val="000000"/>
                <w:lang w:eastAsia="en-GB"/>
              </w:rPr>
              <w:t> </w:t>
            </w:r>
          </w:p>
        </w:tc>
        <w:tc>
          <w:tcPr>
            <w:tcW w:w="2600" w:type="dxa"/>
            <w:tcBorders>
              <w:top w:val="nil"/>
              <w:left w:val="nil"/>
              <w:bottom w:val="single" w:sz="4" w:space="0" w:color="auto"/>
              <w:right w:val="nil"/>
            </w:tcBorders>
            <w:shd w:val="clear" w:color="auto" w:fill="auto"/>
            <w:noWrap/>
            <w:vAlign w:val="bottom"/>
            <w:hideMark/>
          </w:tcPr>
          <w:p w14:paraId="52D5013C" w14:textId="77777777" w:rsidR="003450F1" w:rsidRPr="003450F1" w:rsidRDefault="003450F1" w:rsidP="003450F1">
            <w:pPr>
              <w:spacing w:before="0" w:after="0" w:line="240" w:lineRule="auto"/>
              <w:rPr>
                <w:rFonts w:eastAsia="Times New Roman"/>
                <w:color w:val="000000"/>
                <w:lang w:eastAsia="en-GB"/>
              </w:rPr>
            </w:pPr>
            <w:r w:rsidRPr="003450F1">
              <w:rPr>
                <w:rFonts w:eastAsia="Times New Roman"/>
                <w:color w:val="000000"/>
                <w:lang w:eastAsia="en-GB"/>
              </w:rPr>
              <w:t>Attended</w:t>
            </w:r>
          </w:p>
        </w:tc>
        <w:tc>
          <w:tcPr>
            <w:tcW w:w="2680" w:type="dxa"/>
            <w:tcBorders>
              <w:top w:val="nil"/>
              <w:left w:val="nil"/>
              <w:bottom w:val="single" w:sz="4" w:space="0" w:color="auto"/>
              <w:right w:val="nil"/>
            </w:tcBorders>
            <w:shd w:val="clear" w:color="auto" w:fill="auto"/>
            <w:noWrap/>
            <w:vAlign w:val="bottom"/>
            <w:hideMark/>
          </w:tcPr>
          <w:p w14:paraId="509D3097" w14:textId="77777777" w:rsidR="003450F1" w:rsidRPr="003450F1" w:rsidRDefault="003450F1" w:rsidP="003450F1">
            <w:pPr>
              <w:spacing w:before="0" w:after="0" w:line="240" w:lineRule="auto"/>
              <w:jc w:val="right"/>
              <w:rPr>
                <w:rFonts w:eastAsia="Times New Roman"/>
                <w:color w:val="000000"/>
                <w:lang w:eastAsia="en-GB"/>
              </w:rPr>
            </w:pPr>
            <w:r w:rsidRPr="003450F1">
              <w:rPr>
                <w:rFonts w:eastAsia="Times New Roman"/>
                <w:color w:val="000000"/>
                <w:lang w:eastAsia="en-GB"/>
              </w:rPr>
              <w:t>4</w:t>
            </w:r>
          </w:p>
        </w:tc>
        <w:tc>
          <w:tcPr>
            <w:tcW w:w="2680" w:type="dxa"/>
            <w:tcBorders>
              <w:top w:val="nil"/>
              <w:left w:val="nil"/>
              <w:bottom w:val="single" w:sz="4" w:space="0" w:color="auto"/>
              <w:right w:val="nil"/>
            </w:tcBorders>
            <w:shd w:val="clear" w:color="auto" w:fill="auto"/>
            <w:noWrap/>
            <w:vAlign w:val="bottom"/>
            <w:hideMark/>
          </w:tcPr>
          <w:p w14:paraId="395DE9DF" w14:textId="77777777" w:rsidR="003450F1" w:rsidRPr="003450F1" w:rsidRDefault="003450F1" w:rsidP="003450F1">
            <w:pPr>
              <w:spacing w:before="0" w:after="0" w:line="240" w:lineRule="auto"/>
              <w:jc w:val="right"/>
              <w:rPr>
                <w:rFonts w:eastAsia="Times New Roman"/>
                <w:color w:val="000000"/>
                <w:lang w:eastAsia="en-GB"/>
              </w:rPr>
            </w:pPr>
            <w:r w:rsidRPr="003450F1">
              <w:rPr>
                <w:rFonts w:eastAsia="Times New Roman"/>
                <w:color w:val="000000"/>
                <w:lang w:eastAsia="en-GB"/>
              </w:rPr>
              <w:t>1</w:t>
            </w:r>
          </w:p>
        </w:tc>
      </w:tr>
      <w:tr w:rsidR="003450F1" w:rsidRPr="003450F1" w14:paraId="114551EF" w14:textId="77777777" w:rsidTr="003450F1">
        <w:trPr>
          <w:trHeight w:val="315"/>
        </w:trPr>
        <w:tc>
          <w:tcPr>
            <w:tcW w:w="1360" w:type="dxa"/>
            <w:tcBorders>
              <w:top w:val="nil"/>
              <w:left w:val="nil"/>
              <w:bottom w:val="nil"/>
              <w:right w:val="nil"/>
            </w:tcBorders>
            <w:shd w:val="clear" w:color="auto" w:fill="auto"/>
            <w:noWrap/>
            <w:vAlign w:val="bottom"/>
            <w:hideMark/>
          </w:tcPr>
          <w:p w14:paraId="0E9EAFD6" w14:textId="77777777" w:rsidR="003450F1" w:rsidRPr="003450F1" w:rsidRDefault="003450F1" w:rsidP="003450F1">
            <w:pPr>
              <w:spacing w:before="0" w:after="0" w:line="240" w:lineRule="auto"/>
              <w:rPr>
                <w:rFonts w:eastAsia="Times New Roman"/>
                <w:color w:val="000000"/>
                <w:lang w:eastAsia="en-GB"/>
              </w:rPr>
            </w:pPr>
            <w:r w:rsidRPr="003450F1">
              <w:rPr>
                <w:rFonts w:eastAsia="Times New Roman"/>
                <w:color w:val="000000"/>
                <w:lang w:eastAsia="en-GB"/>
              </w:rPr>
              <w:t>2023</w:t>
            </w:r>
          </w:p>
        </w:tc>
        <w:tc>
          <w:tcPr>
            <w:tcW w:w="2600" w:type="dxa"/>
            <w:tcBorders>
              <w:top w:val="nil"/>
              <w:left w:val="nil"/>
              <w:bottom w:val="nil"/>
              <w:right w:val="nil"/>
            </w:tcBorders>
            <w:shd w:val="clear" w:color="auto" w:fill="auto"/>
            <w:noWrap/>
            <w:vAlign w:val="bottom"/>
            <w:hideMark/>
          </w:tcPr>
          <w:p w14:paraId="78CC6ED8" w14:textId="77777777" w:rsidR="003450F1" w:rsidRPr="003450F1" w:rsidRDefault="003450F1" w:rsidP="003450F1">
            <w:pPr>
              <w:spacing w:before="0" w:after="0" w:line="240" w:lineRule="auto"/>
              <w:rPr>
                <w:rFonts w:eastAsia="Times New Roman"/>
                <w:color w:val="000000"/>
                <w:lang w:eastAsia="en-GB"/>
              </w:rPr>
            </w:pPr>
            <w:r w:rsidRPr="003450F1">
              <w:rPr>
                <w:rFonts w:eastAsia="Times New Roman"/>
                <w:color w:val="000000"/>
                <w:lang w:eastAsia="en-GB"/>
              </w:rPr>
              <w:t>Not Attended</w:t>
            </w:r>
          </w:p>
        </w:tc>
        <w:tc>
          <w:tcPr>
            <w:tcW w:w="2680" w:type="dxa"/>
            <w:tcBorders>
              <w:top w:val="nil"/>
              <w:left w:val="nil"/>
              <w:bottom w:val="nil"/>
              <w:right w:val="nil"/>
            </w:tcBorders>
            <w:shd w:val="clear" w:color="auto" w:fill="auto"/>
            <w:noWrap/>
            <w:vAlign w:val="bottom"/>
            <w:hideMark/>
          </w:tcPr>
          <w:p w14:paraId="55C546F5" w14:textId="77777777" w:rsidR="003450F1" w:rsidRPr="003450F1" w:rsidRDefault="003450F1" w:rsidP="003450F1">
            <w:pPr>
              <w:spacing w:before="0" w:after="0" w:line="240" w:lineRule="auto"/>
              <w:jc w:val="right"/>
              <w:rPr>
                <w:rFonts w:eastAsia="Times New Roman"/>
                <w:color w:val="000000"/>
                <w:lang w:eastAsia="en-GB"/>
              </w:rPr>
            </w:pPr>
            <w:r w:rsidRPr="003450F1">
              <w:rPr>
                <w:rFonts w:eastAsia="Times New Roman"/>
                <w:color w:val="000000"/>
                <w:lang w:eastAsia="en-GB"/>
              </w:rPr>
              <w:t>9</w:t>
            </w:r>
          </w:p>
        </w:tc>
        <w:tc>
          <w:tcPr>
            <w:tcW w:w="2680" w:type="dxa"/>
            <w:tcBorders>
              <w:top w:val="nil"/>
              <w:left w:val="nil"/>
              <w:bottom w:val="nil"/>
              <w:right w:val="nil"/>
            </w:tcBorders>
            <w:shd w:val="clear" w:color="auto" w:fill="auto"/>
            <w:noWrap/>
            <w:vAlign w:val="bottom"/>
            <w:hideMark/>
          </w:tcPr>
          <w:p w14:paraId="0C4013D4" w14:textId="77777777" w:rsidR="003450F1" w:rsidRPr="003450F1" w:rsidRDefault="003450F1" w:rsidP="003450F1">
            <w:pPr>
              <w:spacing w:before="0" w:after="0" w:line="240" w:lineRule="auto"/>
              <w:jc w:val="right"/>
              <w:rPr>
                <w:rFonts w:eastAsia="Times New Roman"/>
                <w:color w:val="000000"/>
                <w:lang w:eastAsia="en-GB"/>
              </w:rPr>
            </w:pPr>
            <w:r w:rsidRPr="003450F1">
              <w:rPr>
                <w:rFonts w:eastAsia="Times New Roman"/>
                <w:color w:val="000000"/>
                <w:lang w:eastAsia="en-GB"/>
              </w:rPr>
              <w:t>10</w:t>
            </w:r>
          </w:p>
        </w:tc>
      </w:tr>
      <w:tr w:rsidR="003450F1" w:rsidRPr="003450F1" w14:paraId="020C9697" w14:textId="77777777" w:rsidTr="003450F1">
        <w:trPr>
          <w:trHeight w:val="315"/>
        </w:trPr>
        <w:tc>
          <w:tcPr>
            <w:tcW w:w="1360" w:type="dxa"/>
            <w:tcBorders>
              <w:top w:val="nil"/>
              <w:left w:val="nil"/>
              <w:bottom w:val="single" w:sz="4" w:space="0" w:color="auto"/>
              <w:right w:val="nil"/>
            </w:tcBorders>
            <w:shd w:val="clear" w:color="auto" w:fill="auto"/>
            <w:noWrap/>
            <w:vAlign w:val="bottom"/>
            <w:hideMark/>
          </w:tcPr>
          <w:p w14:paraId="2B64EDDB" w14:textId="77777777" w:rsidR="003450F1" w:rsidRPr="003450F1" w:rsidRDefault="003450F1" w:rsidP="003450F1">
            <w:pPr>
              <w:spacing w:before="0" w:after="0" w:line="240" w:lineRule="auto"/>
              <w:rPr>
                <w:rFonts w:eastAsia="Times New Roman"/>
                <w:color w:val="000000"/>
                <w:lang w:eastAsia="en-GB"/>
              </w:rPr>
            </w:pPr>
            <w:r w:rsidRPr="003450F1">
              <w:rPr>
                <w:rFonts w:eastAsia="Times New Roman"/>
                <w:color w:val="000000"/>
                <w:lang w:eastAsia="en-GB"/>
              </w:rPr>
              <w:t> </w:t>
            </w:r>
          </w:p>
        </w:tc>
        <w:tc>
          <w:tcPr>
            <w:tcW w:w="2600" w:type="dxa"/>
            <w:tcBorders>
              <w:top w:val="nil"/>
              <w:left w:val="nil"/>
              <w:bottom w:val="single" w:sz="4" w:space="0" w:color="auto"/>
              <w:right w:val="nil"/>
            </w:tcBorders>
            <w:shd w:val="clear" w:color="auto" w:fill="auto"/>
            <w:noWrap/>
            <w:vAlign w:val="bottom"/>
            <w:hideMark/>
          </w:tcPr>
          <w:p w14:paraId="5A05AE98" w14:textId="77777777" w:rsidR="003450F1" w:rsidRPr="003450F1" w:rsidRDefault="003450F1" w:rsidP="003450F1">
            <w:pPr>
              <w:spacing w:before="0" w:after="0" w:line="240" w:lineRule="auto"/>
              <w:rPr>
                <w:rFonts w:eastAsia="Times New Roman"/>
                <w:color w:val="000000"/>
                <w:lang w:eastAsia="en-GB"/>
              </w:rPr>
            </w:pPr>
            <w:r w:rsidRPr="003450F1">
              <w:rPr>
                <w:rFonts w:eastAsia="Times New Roman"/>
                <w:color w:val="000000"/>
                <w:lang w:eastAsia="en-GB"/>
              </w:rPr>
              <w:t>Attended</w:t>
            </w:r>
          </w:p>
        </w:tc>
        <w:tc>
          <w:tcPr>
            <w:tcW w:w="2680" w:type="dxa"/>
            <w:tcBorders>
              <w:top w:val="nil"/>
              <w:left w:val="nil"/>
              <w:bottom w:val="single" w:sz="4" w:space="0" w:color="auto"/>
              <w:right w:val="nil"/>
            </w:tcBorders>
            <w:shd w:val="clear" w:color="auto" w:fill="auto"/>
            <w:noWrap/>
            <w:vAlign w:val="bottom"/>
            <w:hideMark/>
          </w:tcPr>
          <w:p w14:paraId="2707D45D" w14:textId="77777777" w:rsidR="003450F1" w:rsidRPr="003450F1" w:rsidRDefault="003450F1" w:rsidP="003450F1">
            <w:pPr>
              <w:spacing w:before="0" w:after="0" w:line="240" w:lineRule="auto"/>
              <w:jc w:val="right"/>
              <w:rPr>
                <w:rFonts w:eastAsia="Times New Roman"/>
                <w:color w:val="000000"/>
                <w:lang w:eastAsia="en-GB"/>
              </w:rPr>
            </w:pPr>
            <w:r w:rsidRPr="003450F1">
              <w:rPr>
                <w:rFonts w:eastAsia="Times New Roman"/>
                <w:color w:val="000000"/>
                <w:lang w:eastAsia="en-GB"/>
              </w:rPr>
              <w:t>8</w:t>
            </w:r>
          </w:p>
        </w:tc>
        <w:tc>
          <w:tcPr>
            <w:tcW w:w="2680" w:type="dxa"/>
            <w:tcBorders>
              <w:top w:val="nil"/>
              <w:left w:val="nil"/>
              <w:bottom w:val="single" w:sz="4" w:space="0" w:color="auto"/>
              <w:right w:val="nil"/>
            </w:tcBorders>
            <w:shd w:val="clear" w:color="auto" w:fill="auto"/>
            <w:noWrap/>
            <w:vAlign w:val="bottom"/>
            <w:hideMark/>
          </w:tcPr>
          <w:p w14:paraId="726AB0C6" w14:textId="77777777" w:rsidR="003450F1" w:rsidRPr="003450F1" w:rsidRDefault="003450F1" w:rsidP="003450F1">
            <w:pPr>
              <w:spacing w:before="0" w:after="0" w:line="240" w:lineRule="auto"/>
              <w:jc w:val="right"/>
              <w:rPr>
                <w:rFonts w:eastAsia="Times New Roman"/>
                <w:color w:val="000000"/>
                <w:lang w:eastAsia="en-GB"/>
              </w:rPr>
            </w:pPr>
            <w:r w:rsidRPr="003450F1">
              <w:rPr>
                <w:rFonts w:eastAsia="Times New Roman"/>
                <w:color w:val="000000"/>
                <w:lang w:eastAsia="en-GB"/>
              </w:rPr>
              <w:t>4</w:t>
            </w:r>
          </w:p>
        </w:tc>
      </w:tr>
      <w:tr w:rsidR="003450F1" w:rsidRPr="003450F1" w14:paraId="1E4FF549" w14:textId="77777777" w:rsidTr="003450F1">
        <w:trPr>
          <w:trHeight w:val="315"/>
        </w:trPr>
        <w:tc>
          <w:tcPr>
            <w:tcW w:w="1360" w:type="dxa"/>
            <w:tcBorders>
              <w:top w:val="nil"/>
              <w:left w:val="nil"/>
              <w:bottom w:val="nil"/>
              <w:right w:val="nil"/>
            </w:tcBorders>
            <w:shd w:val="clear" w:color="auto" w:fill="auto"/>
            <w:noWrap/>
            <w:vAlign w:val="bottom"/>
            <w:hideMark/>
          </w:tcPr>
          <w:p w14:paraId="37F9DFAB" w14:textId="77777777" w:rsidR="003450F1" w:rsidRPr="003450F1" w:rsidRDefault="003450F1" w:rsidP="003450F1">
            <w:pPr>
              <w:spacing w:before="0" w:after="0" w:line="240" w:lineRule="auto"/>
              <w:rPr>
                <w:rFonts w:eastAsia="Times New Roman"/>
                <w:color w:val="000000"/>
                <w:lang w:eastAsia="en-GB"/>
              </w:rPr>
            </w:pPr>
            <w:r w:rsidRPr="003450F1">
              <w:rPr>
                <w:rFonts w:eastAsia="Times New Roman"/>
                <w:color w:val="000000"/>
                <w:lang w:eastAsia="en-GB"/>
              </w:rPr>
              <w:t>2024*</w:t>
            </w:r>
          </w:p>
        </w:tc>
        <w:tc>
          <w:tcPr>
            <w:tcW w:w="2600" w:type="dxa"/>
            <w:tcBorders>
              <w:top w:val="nil"/>
              <w:left w:val="nil"/>
              <w:bottom w:val="nil"/>
              <w:right w:val="nil"/>
            </w:tcBorders>
            <w:shd w:val="clear" w:color="auto" w:fill="auto"/>
            <w:noWrap/>
            <w:vAlign w:val="bottom"/>
            <w:hideMark/>
          </w:tcPr>
          <w:p w14:paraId="08068189" w14:textId="77777777" w:rsidR="003450F1" w:rsidRPr="003450F1" w:rsidRDefault="003450F1" w:rsidP="003450F1">
            <w:pPr>
              <w:spacing w:before="0" w:after="0" w:line="240" w:lineRule="auto"/>
              <w:rPr>
                <w:rFonts w:eastAsia="Times New Roman"/>
                <w:color w:val="000000"/>
                <w:lang w:eastAsia="en-GB"/>
              </w:rPr>
            </w:pPr>
            <w:r w:rsidRPr="003450F1">
              <w:rPr>
                <w:rFonts w:eastAsia="Times New Roman"/>
                <w:color w:val="000000"/>
                <w:lang w:eastAsia="en-GB"/>
              </w:rPr>
              <w:t>Not Attended</w:t>
            </w:r>
          </w:p>
        </w:tc>
        <w:tc>
          <w:tcPr>
            <w:tcW w:w="2680" w:type="dxa"/>
            <w:tcBorders>
              <w:top w:val="nil"/>
              <w:left w:val="nil"/>
              <w:bottom w:val="nil"/>
              <w:right w:val="nil"/>
            </w:tcBorders>
            <w:shd w:val="clear" w:color="auto" w:fill="auto"/>
            <w:noWrap/>
            <w:vAlign w:val="bottom"/>
            <w:hideMark/>
          </w:tcPr>
          <w:p w14:paraId="7CA42A26" w14:textId="77777777" w:rsidR="003450F1" w:rsidRPr="003450F1" w:rsidRDefault="003450F1" w:rsidP="003450F1">
            <w:pPr>
              <w:spacing w:before="0" w:after="0" w:line="240" w:lineRule="auto"/>
              <w:jc w:val="right"/>
              <w:rPr>
                <w:rFonts w:eastAsia="Times New Roman"/>
                <w:color w:val="000000"/>
                <w:lang w:eastAsia="en-GB"/>
              </w:rPr>
            </w:pPr>
            <w:r w:rsidRPr="003450F1">
              <w:rPr>
                <w:rFonts w:eastAsia="Times New Roman"/>
                <w:color w:val="000000"/>
                <w:lang w:eastAsia="en-GB"/>
              </w:rPr>
              <w:t>5</w:t>
            </w:r>
          </w:p>
        </w:tc>
        <w:tc>
          <w:tcPr>
            <w:tcW w:w="2680" w:type="dxa"/>
            <w:tcBorders>
              <w:top w:val="nil"/>
              <w:left w:val="nil"/>
              <w:bottom w:val="nil"/>
              <w:right w:val="nil"/>
            </w:tcBorders>
            <w:shd w:val="clear" w:color="auto" w:fill="auto"/>
            <w:noWrap/>
            <w:vAlign w:val="bottom"/>
            <w:hideMark/>
          </w:tcPr>
          <w:p w14:paraId="40F1FBA6" w14:textId="77777777" w:rsidR="003450F1" w:rsidRPr="003450F1" w:rsidRDefault="003450F1" w:rsidP="003450F1">
            <w:pPr>
              <w:spacing w:before="0" w:after="0" w:line="240" w:lineRule="auto"/>
              <w:jc w:val="right"/>
              <w:rPr>
                <w:rFonts w:eastAsia="Times New Roman"/>
                <w:color w:val="000000"/>
                <w:lang w:eastAsia="en-GB"/>
              </w:rPr>
            </w:pPr>
            <w:r w:rsidRPr="003450F1">
              <w:rPr>
                <w:rFonts w:eastAsia="Times New Roman"/>
                <w:color w:val="000000"/>
                <w:lang w:eastAsia="en-GB"/>
              </w:rPr>
              <w:t>3</w:t>
            </w:r>
          </w:p>
        </w:tc>
      </w:tr>
      <w:tr w:rsidR="003450F1" w:rsidRPr="003450F1" w14:paraId="37B0B8FE" w14:textId="77777777" w:rsidTr="003450F1">
        <w:trPr>
          <w:trHeight w:val="315"/>
        </w:trPr>
        <w:tc>
          <w:tcPr>
            <w:tcW w:w="1360" w:type="dxa"/>
            <w:tcBorders>
              <w:top w:val="nil"/>
              <w:left w:val="nil"/>
              <w:bottom w:val="nil"/>
              <w:right w:val="nil"/>
            </w:tcBorders>
            <w:shd w:val="clear" w:color="auto" w:fill="auto"/>
            <w:noWrap/>
            <w:vAlign w:val="bottom"/>
            <w:hideMark/>
          </w:tcPr>
          <w:p w14:paraId="7C81AD29" w14:textId="77777777" w:rsidR="003450F1" w:rsidRPr="003450F1" w:rsidRDefault="003450F1" w:rsidP="003450F1">
            <w:pPr>
              <w:spacing w:before="0" w:after="0" w:line="240" w:lineRule="auto"/>
              <w:jc w:val="right"/>
              <w:rPr>
                <w:rFonts w:eastAsia="Times New Roman"/>
                <w:color w:val="000000"/>
                <w:lang w:eastAsia="en-GB"/>
              </w:rPr>
            </w:pPr>
          </w:p>
        </w:tc>
        <w:tc>
          <w:tcPr>
            <w:tcW w:w="2600" w:type="dxa"/>
            <w:tcBorders>
              <w:top w:val="nil"/>
              <w:left w:val="nil"/>
              <w:bottom w:val="nil"/>
              <w:right w:val="nil"/>
            </w:tcBorders>
            <w:shd w:val="clear" w:color="auto" w:fill="auto"/>
            <w:noWrap/>
            <w:vAlign w:val="bottom"/>
            <w:hideMark/>
          </w:tcPr>
          <w:p w14:paraId="15DCEE37" w14:textId="77777777" w:rsidR="003450F1" w:rsidRPr="003450F1" w:rsidRDefault="003450F1" w:rsidP="003450F1">
            <w:pPr>
              <w:spacing w:before="0" w:after="0" w:line="240" w:lineRule="auto"/>
              <w:rPr>
                <w:rFonts w:eastAsia="Times New Roman"/>
                <w:color w:val="000000"/>
                <w:lang w:eastAsia="en-GB"/>
              </w:rPr>
            </w:pPr>
            <w:r w:rsidRPr="003450F1">
              <w:rPr>
                <w:rFonts w:eastAsia="Times New Roman"/>
                <w:color w:val="000000"/>
                <w:lang w:eastAsia="en-GB"/>
              </w:rPr>
              <w:t>Attended</w:t>
            </w:r>
          </w:p>
        </w:tc>
        <w:tc>
          <w:tcPr>
            <w:tcW w:w="2680" w:type="dxa"/>
            <w:tcBorders>
              <w:top w:val="nil"/>
              <w:left w:val="nil"/>
              <w:bottom w:val="nil"/>
              <w:right w:val="nil"/>
            </w:tcBorders>
            <w:shd w:val="clear" w:color="auto" w:fill="auto"/>
            <w:noWrap/>
            <w:vAlign w:val="bottom"/>
            <w:hideMark/>
          </w:tcPr>
          <w:p w14:paraId="57AB723F" w14:textId="77777777" w:rsidR="003450F1" w:rsidRPr="003450F1" w:rsidRDefault="003450F1" w:rsidP="003450F1">
            <w:pPr>
              <w:spacing w:before="0" w:after="0" w:line="240" w:lineRule="auto"/>
              <w:jc w:val="right"/>
              <w:rPr>
                <w:rFonts w:eastAsia="Times New Roman"/>
                <w:color w:val="000000"/>
                <w:lang w:eastAsia="en-GB"/>
              </w:rPr>
            </w:pPr>
            <w:r w:rsidRPr="003450F1">
              <w:rPr>
                <w:rFonts w:eastAsia="Times New Roman"/>
                <w:color w:val="000000"/>
                <w:lang w:eastAsia="en-GB"/>
              </w:rPr>
              <w:t>3</w:t>
            </w:r>
          </w:p>
        </w:tc>
        <w:tc>
          <w:tcPr>
            <w:tcW w:w="2680" w:type="dxa"/>
            <w:tcBorders>
              <w:top w:val="nil"/>
              <w:left w:val="nil"/>
              <w:bottom w:val="nil"/>
              <w:right w:val="nil"/>
            </w:tcBorders>
            <w:shd w:val="clear" w:color="auto" w:fill="auto"/>
            <w:noWrap/>
            <w:vAlign w:val="bottom"/>
            <w:hideMark/>
          </w:tcPr>
          <w:p w14:paraId="674AB28D" w14:textId="77777777" w:rsidR="003450F1" w:rsidRPr="003450F1" w:rsidRDefault="003450F1" w:rsidP="003450F1">
            <w:pPr>
              <w:spacing w:before="0" w:after="0" w:line="240" w:lineRule="auto"/>
              <w:jc w:val="right"/>
              <w:rPr>
                <w:rFonts w:eastAsia="Times New Roman"/>
                <w:color w:val="000000"/>
                <w:lang w:eastAsia="en-GB"/>
              </w:rPr>
            </w:pPr>
            <w:r w:rsidRPr="003450F1">
              <w:rPr>
                <w:rFonts w:eastAsia="Times New Roman"/>
                <w:color w:val="000000"/>
                <w:lang w:eastAsia="en-GB"/>
              </w:rPr>
              <w:t>0</w:t>
            </w:r>
          </w:p>
        </w:tc>
      </w:tr>
      <w:tr w:rsidR="003450F1" w:rsidRPr="003450F1" w14:paraId="203E09EF" w14:textId="77777777" w:rsidTr="003450F1">
        <w:trPr>
          <w:trHeight w:val="192"/>
        </w:trPr>
        <w:tc>
          <w:tcPr>
            <w:tcW w:w="1360" w:type="dxa"/>
            <w:tcBorders>
              <w:top w:val="nil"/>
              <w:left w:val="nil"/>
              <w:bottom w:val="nil"/>
              <w:right w:val="nil"/>
            </w:tcBorders>
            <w:shd w:val="clear" w:color="auto" w:fill="auto"/>
            <w:noWrap/>
            <w:vAlign w:val="center"/>
            <w:hideMark/>
          </w:tcPr>
          <w:p w14:paraId="11B5C616" w14:textId="77777777" w:rsidR="003450F1" w:rsidRPr="003450F1" w:rsidRDefault="003450F1" w:rsidP="003450F1">
            <w:pPr>
              <w:spacing w:before="0" w:after="0" w:line="240" w:lineRule="auto"/>
              <w:jc w:val="right"/>
              <w:rPr>
                <w:rFonts w:eastAsia="Times New Roman"/>
                <w:color w:val="000000"/>
                <w:lang w:eastAsia="en-GB"/>
              </w:rPr>
            </w:pPr>
          </w:p>
        </w:tc>
        <w:tc>
          <w:tcPr>
            <w:tcW w:w="2600" w:type="dxa"/>
            <w:tcBorders>
              <w:top w:val="nil"/>
              <w:left w:val="nil"/>
              <w:bottom w:val="nil"/>
              <w:right w:val="nil"/>
            </w:tcBorders>
            <w:shd w:val="clear" w:color="auto" w:fill="auto"/>
            <w:noWrap/>
            <w:vAlign w:val="center"/>
            <w:hideMark/>
          </w:tcPr>
          <w:p w14:paraId="057CFD5B"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2680" w:type="dxa"/>
            <w:tcBorders>
              <w:top w:val="nil"/>
              <w:left w:val="nil"/>
              <w:bottom w:val="nil"/>
              <w:right w:val="nil"/>
            </w:tcBorders>
            <w:shd w:val="clear" w:color="auto" w:fill="auto"/>
            <w:noWrap/>
            <w:vAlign w:val="center"/>
            <w:hideMark/>
          </w:tcPr>
          <w:p w14:paraId="27104ADA"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2680" w:type="dxa"/>
            <w:tcBorders>
              <w:top w:val="nil"/>
              <w:left w:val="nil"/>
              <w:bottom w:val="nil"/>
              <w:right w:val="nil"/>
            </w:tcBorders>
            <w:shd w:val="clear" w:color="auto" w:fill="auto"/>
            <w:noWrap/>
            <w:vAlign w:val="center"/>
            <w:hideMark/>
          </w:tcPr>
          <w:p w14:paraId="371448EA"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r>
      <w:tr w:rsidR="003450F1" w:rsidRPr="003450F1" w14:paraId="0D9FAA09" w14:textId="77777777" w:rsidTr="003450F1">
        <w:trPr>
          <w:trHeight w:val="330"/>
        </w:trPr>
        <w:tc>
          <w:tcPr>
            <w:tcW w:w="1360" w:type="dxa"/>
            <w:tcBorders>
              <w:top w:val="single" w:sz="4" w:space="0" w:color="auto"/>
              <w:left w:val="nil"/>
              <w:bottom w:val="single" w:sz="8" w:space="0" w:color="auto"/>
              <w:right w:val="nil"/>
            </w:tcBorders>
            <w:shd w:val="clear" w:color="auto" w:fill="auto"/>
            <w:noWrap/>
            <w:vAlign w:val="center"/>
            <w:hideMark/>
          </w:tcPr>
          <w:p w14:paraId="070FCFE6" w14:textId="77777777" w:rsidR="003450F1" w:rsidRPr="003450F1" w:rsidRDefault="003450F1" w:rsidP="003450F1">
            <w:pPr>
              <w:spacing w:before="0" w:after="0" w:line="240" w:lineRule="auto"/>
              <w:rPr>
                <w:rFonts w:eastAsia="Times New Roman"/>
                <w:b/>
                <w:bCs/>
                <w:color w:val="000000"/>
                <w:lang w:eastAsia="en-GB"/>
              </w:rPr>
            </w:pPr>
            <w:r w:rsidRPr="003450F1">
              <w:rPr>
                <w:rFonts w:eastAsia="Times New Roman"/>
                <w:b/>
                <w:bCs/>
                <w:color w:val="000000"/>
                <w:lang w:eastAsia="en-GB"/>
              </w:rPr>
              <w:t>TOTAL</w:t>
            </w:r>
          </w:p>
        </w:tc>
        <w:tc>
          <w:tcPr>
            <w:tcW w:w="2600" w:type="dxa"/>
            <w:tcBorders>
              <w:top w:val="single" w:sz="4" w:space="0" w:color="auto"/>
              <w:left w:val="nil"/>
              <w:bottom w:val="single" w:sz="8" w:space="0" w:color="auto"/>
              <w:right w:val="nil"/>
            </w:tcBorders>
            <w:shd w:val="clear" w:color="auto" w:fill="auto"/>
            <w:noWrap/>
            <w:vAlign w:val="center"/>
            <w:hideMark/>
          </w:tcPr>
          <w:p w14:paraId="04A75545" w14:textId="77777777" w:rsidR="003450F1" w:rsidRPr="003450F1" w:rsidRDefault="003450F1" w:rsidP="003450F1">
            <w:pPr>
              <w:spacing w:before="0" w:after="0" w:line="240" w:lineRule="auto"/>
              <w:rPr>
                <w:rFonts w:eastAsia="Times New Roman"/>
                <w:b/>
                <w:bCs/>
                <w:color w:val="000000"/>
                <w:lang w:eastAsia="en-GB"/>
              </w:rPr>
            </w:pPr>
            <w:r w:rsidRPr="003450F1">
              <w:rPr>
                <w:rFonts w:eastAsia="Times New Roman"/>
                <w:b/>
                <w:bCs/>
                <w:color w:val="000000"/>
                <w:lang w:eastAsia="en-GB"/>
              </w:rPr>
              <w:t> </w:t>
            </w:r>
          </w:p>
        </w:tc>
        <w:tc>
          <w:tcPr>
            <w:tcW w:w="2680" w:type="dxa"/>
            <w:tcBorders>
              <w:top w:val="single" w:sz="4" w:space="0" w:color="auto"/>
              <w:left w:val="nil"/>
              <w:bottom w:val="single" w:sz="8" w:space="0" w:color="auto"/>
              <w:right w:val="nil"/>
            </w:tcBorders>
            <w:shd w:val="clear" w:color="auto" w:fill="auto"/>
            <w:noWrap/>
            <w:vAlign w:val="center"/>
            <w:hideMark/>
          </w:tcPr>
          <w:p w14:paraId="227ED9B6" w14:textId="77777777" w:rsidR="003450F1" w:rsidRPr="003450F1" w:rsidRDefault="003450F1" w:rsidP="003450F1">
            <w:pPr>
              <w:spacing w:before="0" w:after="0" w:line="240" w:lineRule="auto"/>
              <w:jc w:val="right"/>
              <w:rPr>
                <w:rFonts w:eastAsia="Times New Roman"/>
                <w:b/>
                <w:bCs/>
                <w:color w:val="000000"/>
                <w:lang w:eastAsia="en-GB"/>
              </w:rPr>
            </w:pPr>
            <w:r w:rsidRPr="003450F1">
              <w:rPr>
                <w:rFonts w:eastAsia="Times New Roman"/>
                <w:b/>
                <w:bCs/>
                <w:color w:val="000000"/>
                <w:lang w:eastAsia="en-GB"/>
              </w:rPr>
              <w:t>74</w:t>
            </w:r>
          </w:p>
        </w:tc>
        <w:tc>
          <w:tcPr>
            <w:tcW w:w="2680" w:type="dxa"/>
            <w:tcBorders>
              <w:top w:val="single" w:sz="4" w:space="0" w:color="auto"/>
              <w:left w:val="nil"/>
              <w:bottom w:val="single" w:sz="8" w:space="0" w:color="auto"/>
              <w:right w:val="nil"/>
            </w:tcBorders>
            <w:shd w:val="clear" w:color="auto" w:fill="auto"/>
            <w:noWrap/>
            <w:vAlign w:val="center"/>
            <w:hideMark/>
          </w:tcPr>
          <w:p w14:paraId="7772E3F2" w14:textId="77777777" w:rsidR="003450F1" w:rsidRPr="003450F1" w:rsidRDefault="003450F1" w:rsidP="003450F1">
            <w:pPr>
              <w:spacing w:before="0" w:after="0" w:line="240" w:lineRule="auto"/>
              <w:jc w:val="right"/>
              <w:rPr>
                <w:rFonts w:eastAsia="Times New Roman"/>
                <w:b/>
                <w:bCs/>
                <w:color w:val="000000"/>
                <w:lang w:eastAsia="en-GB"/>
              </w:rPr>
            </w:pPr>
            <w:r w:rsidRPr="003450F1">
              <w:rPr>
                <w:rFonts w:eastAsia="Times New Roman"/>
                <w:b/>
                <w:bCs/>
                <w:color w:val="000000"/>
                <w:lang w:eastAsia="en-GB"/>
              </w:rPr>
              <w:t>61</w:t>
            </w:r>
          </w:p>
        </w:tc>
      </w:tr>
      <w:tr w:rsidR="003450F1" w:rsidRPr="003450F1" w14:paraId="1F9A585A" w14:textId="77777777" w:rsidTr="003450F1">
        <w:trPr>
          <w:trHeight w:val="300"/>
        </w:trPr>
        <w:tc>
          <w:tcPr>
            <w:tcW w:w="1360" w:type="dxa"/>
            <w:tcBorders>
              <w:top w:val="nil"/>
              <w:left w:val="nil"/>
              <w:bottom w:val="nil"/>
              <w:right w:val="nil"/>
            </w:tcBorders>
            <w:shd w:val="clear" w:color="auto" w:fill="auto"/>
            <w:noWrap/>
            <w:vAlign w:val="center"/>
            <w:hideMark/>
          </w:tcPr>
          <w:p w14:paraId="414ADD22" w14:textId="77777777" w:rsidR="003450F1" w:rsidRPr="003450F1" w:rsidRDefault="003450F1" w:rsidP="003450F1">
            <w:pPr>
              <w:spacing w:before="0" w:after="0" w:line="240" w:lineRule="auto"/>
              <w:jc w:val="right"/>
              <w:rPr>
                <w:rFonts w:eastAsia="Times New Roman"/>
                <w:b/>
                <w:bCs/>
                <w:color w:val="000000"/>
                <w:lang w:eastAsia="en-GB"/>
              </w:rPr>
            </w:pPr>
          </w:p>
        </w:tc>
        <w:tc>
          <w:tcPr>
            <w:tcW w:w="2600" w:type="dxa"/>
            <w:tcBorders>
              <w:top w:val="nil"/>
              <w:left w:val="nil"/>
              <w:bottom w:val="nil"/>
              <w:right w:val="nil"/>
            </w:tcBorders>
            <w:shd w:val="clear" w:color="auto" w:fill="auto"/>
            <w:noWrap/>
            <w:vAlign w:val="center"/>
            <w:hideMark/>
          </w:tcPr>
          <w:p w14:paraId="70122E3A"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2680" w:type="dxa"/>
            <w:tcBorders>
              <w:top w:val="nil"/>
              <w:left w:val="nil"/>
              <w:bottom w:val="nil"/>
              <w:right w:val="nil"/>
            </w:tcBorders>
            <w:shd w:val="clear" w:color="auto" w:fill="auto"/>
            <w:noWrap/>
            <w:vAlign w:val="center"/>
            <w:hideMark/>
          </w:tcPr>
          <w:p w14:paraId="04844EDA"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2680" w:type="dxa"/>
            <w:tcBorders>
              <w:top w:val="nil"/>
              <w:left w:val="nil"/>
              <w:bottom w:val="nil"/>
              <w:right w:val="nil"/>
            </w:tcBorders>
            <w:shd w:val="clear" w:color="auto" w:fill="auto"/>
            <w:noWrap/>
            <w:vAlign w:val="center"/>
            <w:hideMark/>
          </w:tcPr>
          <w:p w14:paraId="62D1A456"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r>
      <w:tr w:rsidR="003450F1" w:rsidRPr="003450F1" w14:paraId="4433D6C2" w14:textId="77777777" w:rsidTr="003450F1">
        <w:trPr>
          <w:trHeight w:val="432"/>
        </w:trPr>
        <w:tc>
          <w:tcPr>
            <w:tcW w:w="9320" w:type="dxa"/>
            <w:gridSpan w:val="4"/>
            <w:tcBorders>
              <w:top w:val="nil"/>
              <w:left w:val="nil"/>
              <w:bottom w:val="nil"/>
              <w:right w:val="nil"/>
            </w:tcBorders>
            <w:shd w:val="clear" w:color="auto" w:fill="auto"/>
            <w:vAlign w:val="center"/>
            <w:hideMark/>
          </w:tcPr>
          <w:p w14:paraId="7F3C37C1" w14:textId="77777777" w:rsidR="003450F1" w:rsidRPr="003450F1" w:rsidRDefault="003450F1" w:rsidP="003450F1">
            <w:pPr>
              <w:spacing w:before="0" w:after="0" w:line="240" w:lineRule="auto"/>
              <w:rPr>
                <w:rFonts w:eastAsia="Times New Roman"/>
                <w:color w:val="000000"/>
                <w:sz w:val="16"/>
                <w:szCs w:val="16"/>
                <w:lang w:eastAsia="en-GB"/>
              </w:rPr>
            </w:pPr>
            <w:r w:rsidRPr="003450F1">
              <w:rPr>
                <w:rFonts w:eastAsia="Times New Roman"/>
                <w:color w:val="000000"/>
                <w:sz w:val="16"/>
                <w:szCs w:val="16"/>
                <w:lang w:eastAsia="en-GB"/>
              </w:rPr>
              <w:t xml:space="preserve">All statistics are provisional and should be treated as management information. All data have been extracted from Police Scotland internal systems and are correct as </w:t>
            </w:r>
            <w:proofErr w:type="gramStart"/>
            <w:r w:rsidRPr="003450F1">
              <w:rPr>
                <w:rFonts w:eastAsia="Times New Roman"/>
                <w:color w:val="000000"/>
                <w:sz w:val="16"/>
                <w:szCs w:val="16"/>
                <w:lang w:eastAsia="en-GB"/>
              </w:rPr>
              <w:t>at</w:t>
            </w:r>
            <w:proofErr w:type="gramEnd"/>
            <w:r w:rsidRPr="003450F1">
              <w:rPr>
                <w:rFonts w:eastAsia="Times New Roman"/>
                <w:color w:val="000000"/>
                <w:sz w:val="16"/>
                <w:szCs w:val="16"/>
                <w:lang w:eastAsia="en-GB"/>
              </w:rPr>
              <w:t xml:space="preserve"> 6th February 2024</w:t>
            </w:r>
          </w:p>
        </w:tc>
      </w:tr>
      <w:tr w:rsidR="003450F1" w:rsidRPr="003450F1" w14:paraId="2C074E61" w14:textId="77777777" w:rsidTr="003450F1">
        <w:trPr>
          <w:trHeight w:val="563"/>
        </w:trPr>
        <w:tc>
          <w:tcPr>
            <w:tcW w:w="9320" w:type="dxa"/>
            <w:gridSpan w:val="4"/>
            <w:tcBorders>
              <w:top w:val="nil"/>
              <w:left w:val="nil"/>
              <w:bottom w:val="nil"/>
              <w:right w:val="nil"/>
            </w:tcBorders>
            <w:shd w:val="clear" w:color="auto" w:fill="auto"/>
            <w:vAlign w:val="center"/>
            <w:hideMark/>
          </w:tcPr>
          <w:p w14:paraId="13C29CD5" w14:textId="77777777" w:rsidR="003450F1" w:rsidRPr="003450F1" w:rsidRDefault="003450F1" w:rsidP="003450F1">
            <w:pPr>
              <w:spacing w:before="0" w:after="0" w:line="240" w:lineRule="auto"/>
              <w:rPr>
                <w:rFonts w:eastAsia="Times New Roman"/>
                <w:color w:val="000000"/>
                <w:sz w:val="16"/>
                <w:szCs w:val="16"/>
                <w:lang w:eastAsia="en-GB"/>
              </w:rPr>
            </w:pPr>
            <w:r w:rsidRPr="003450F1">
              <w:rPr>
                <w:rFonts w:eastAsia="Times New Roman"/>
                <w:color w:val="000000"/>
                <w:sz w:val="16"/>
                <w:szCs w:val="16"/>
                <w:lang w:eastAsia="en-GB"/>
              </w:rPr>
              <w:t>1. The data was extracted using the incident's raised date and by using Initial Incident Types TR-41 (Road Traffic Collision) and TR-43 (Road Traffic Matter).</w:t>
            </w:r>
          </w:p>
        </w:tc>
      </w:tr>
      <w:tr w:rsidR="003450F1" w:rsidRPr="003450F1" w14:paraId="292472B0" w14:textId="77777777" w:rsidTr="003450F1">
        <w:trPr>
          <w:trHeight w:val="698"/>
        </w:trPr>
        <w:tc>
          <w:tcPr>
            <w:tcW w:w="9320" w:type="dxa"/>
            <w:gridSpan w:val="4"/>
            <w:tcBorders>
              <w:top w:val="nil"/>
              <w:left w:val="nil"/>
              <w:bottom w:val="nil"/>
              <w:right w:val="nil"/>
            </w:tcBorders>
            <w:shd w:val="clear" w:color="auto" w:fill="auto"/>
            <w:vAlign w:val="center"/>
            <w:hideMark/>
          </w:tcPr>
          <w:p w14:paraId="2F569F27" w14:textId="77777777" w:rsidR="003450F1" w:rsidRPr="003450F1" w:rsidRDefault="003450F1" w:rsidP="003450F1">
            <w:pPr>
              <w:spacing w:before="0" w:after="0" w:line="240" w:lineRule="auto"/>
              <w:rPr>
                <w:rFonts w:eastAsia="Times New Roman"/>
                <w:color w:val="000000"/>
                <w:sz w:val="16"/>
                <w:szCs w:val="16"/>
                <w:lang w:eastAsia="en-GB"/>
              </w:rPr>
            </w:pPr>
            <w:r w:rsidRPr="003450F1">
              <w:rPr>
                <w:rFonts w:eastAsia="Times New Roman"/>
                <w:color w:val="000000"/>
                <w:sz w:val="16"/>
                <w:szCs w:val="16"/>
                <w:lang w:eastAsia="en-GB"/>
              </w:rPr>
              <w:t xml:space="preserve">2. Specified areas have been selected using GIS </w:t>
            </w:r>
            <w:proofErr w:type="spellStart"/>
            <w:r w:rsidRPr="003450F1">
              <w:rPr>
                <w:rFonts w:eastAsia="Times New Roman"/>
                <w:color w:val="000000"/>
                <w:sz w:val="16"/>
                <w:szCs w:val="16"/>
                <w:lang w:eastAsia="en-GB"/>
              </w:rPr>
              <w:t>Mapping.Records</w:t>
            </w:r>
            <w:proofErr w:type="spellEnd"/>
            <w:r w:rsidRPr="003450F1">
              <w:rPr>
                <w:rFonts w:eastAsia="Times New Roman"/>
                <w:color w:val="000000"/>
                <w:sz w:val="16"/>
                <w:szCs w:val="16"/>
                <w:lang w:eastAsia="en-GB"/>
              </w:rPr>
              <w:t xml:space="preserve"> were mapped to </w:t>
            </w:r>
            <w:proofErr w:type="spellStart"/>
            <w:r w:rsidRPr="003450F1">
              <w:rPr>
                <w:rFonts w:eastAsia="Times New Roman"/>
                <w:color w:val="000000"/>
                <w:sz w:val="16"/>
                <w:szCs w:val="16"/>
                <w:lang w:eastAsia="en-GB"/>
              </w:rPr>
              <w:t>Caplethill</w:t>
            </w:r>
            <w:proofErr w:type="spellEnd"/>
            <w:r w:rsidRPr="003450F1">
              <w:rPr>
                <w:rFonts w:eastAsia="Times New Roman"/>
                <w:color w:val="000000"/>
                <w:sz w:val="16"/>
                <w:szCs w:val="16"/>
                <w:lang w:eastAsia="en-GB"/>
              </w:rPr>
              <w:t xml:space="preserve"> Road, Renfrewshire and Inverclyde Division. Keyword search was carried out for "</w:t>
            </w:r>
            <w:proofErr w:type="spellStart"/>
            <w:r w:rsidRPr="003450F1">
              <w:rPr>
                <w:rFonts w:eastAsia="Times New Roman"/>
                <w:color w:val="000000"/>
                <w:sz w:val="16"/>
                <w:szCs w:val="16"/>
                <w:lang w:eastAsia="en-GB"/>
              </w:rPr>
              <w:t>Caplethill</w:t>
            </w:r>
            <w:proofErr w:type="spellEnd"/>
            <w:r w:rsidRPr="003450F1">
              <w:rPr>
                <w:rFonts w:eastAsia="Times New Roman"/>
                <w:color w:val="000000"/>
                <w:sz w:val="16"/>
                <w:szCs w:val="16"/>
                <w:lang w:eastAsia="en-GB"/>
              </w:rPr>
              <w:t xml:space="preserve"> Road" to identify the relevant </w:t>
            </w:r>
            <w:proofErr w:type="spellStart"/>
            <w:proofErr w:type="gramStart"/>
            <w:r w:rsidRPr="003450F1">
              <w:rPr>
                <w:rFonts w:eastAsia="Times New Roman"/>
                <w:color w:val="000000"/>
                <w:sz w:val="16"/>
                <w:szCs w:val="16"/>
                <w:lang w:eastAsia="en-GB"/>
              </w:rPr>
              <w:t>records.The</w:t>
            </w:r>
            <w:proofErr w:type="spellEnd"/>
            <w:proofErr w:type="gramEnd"/>
            <w:r w:rsidRPr="003450F1">
              <w:rPr>
                <w:rFonts w:eastAsia="Times New Roman"/>
                <w:color w:val="000000"/>
                <w:sz w:val="16"/>
                <w:szCs w:val="16"/>
                <w:lang w:eastAsia="en-GB"/>
              </w:rPr>
              <w:t xml:space="preserve"> Grid East and Grid North recorded on the Incident, relates to the location Police Officers have been directed to attend.</w:t>
            </w:r>
          </w:p>
        </w:tc>
      </w:tr>
      <w:tr w:rsidR="003450F1" w:rsidRPr="003450F1" w14:paraId="09CE12D6" w14:textId="77777777" w:rsidTr="003450F1">
        <w:trPr>
          <w:trHeight w:val="300"/>
        </w:trPr>
        <w:tc>
          <w:tcPr>
            <w:tcW w:w="9320" w:type="dxa"/>
            <w:gridSpan w:val="4"/>
            <w:tcBorders>
              <w:top w:val="nil"/>
              <w:left w:val="nil"/>
              <w:bottom w:val="nil"/>
              <w:right w:val="nil"/>
            </w:tcBorders>
            <w:shd w:val="clear" w:color="auto" w:fill="auto"/>
            <w:noWrap/>
            <w:vAlign w:val="center"/>
            <w:hideMark/>
          </w:tcPr>
          <w:p w14:paraId="76508368" w14:textId="77777777" w:rsidR="003450F1" w:rsidRPr="003450F1" w:rsidRDefault="003450F1" w:rsidP="003450F1">
            <w:pPr>
              <w:spacing w:before="0" w:after="0" w:line="240" w:lineRule="auto"/>
              <w:rPr>
                <w:rFonts w:eastAsia="Times New Roman"/>
                <w:color w:val="000000"/>
                <w:sz w:val="16"/>
                <w:szCs w:val="16"/>
                <w:lang w:eastAsia="en-GB"/>
              </w:rPr>
            </w:pPr>
            <w:r w:rsidRPr="003450F1">
              <w:rPr>
                <w:rFonts w:eastAsia="Times New Roman"/>
                <w:color w:val="000000"/>
                <w:sz w:val="16"/>
                <w:szCs w:val="16"/>
                <w:lang w:eastAsia="en-GB"/>
              </w:rPr>
              <w:t xml:space="preserve">3. Please note, Storm Incidents recorded at the Junction where </w:t>
            </w:r>
            <w:proofErr w:type="spellStart"/>
            <w:r w:rsidRPr="003450F1">
              <w:rPr>
                <w:rFonts w:eastAsia="Times New Roman"/>
                <w:color w:val="000000"/>
                <w:sz w:val="16"/>
                <w:szCs w:val="16"/>
                <w:lang w:eastAsia="en-GB"/>
              </w:rPr>
              <w:t>Caplethill</w:t>
            </w:r>
            <w:proofErr w:type="spellEnd"/>
            <w:r w:rsidRPr="003450F1">
              <w:rPr>
                <w:rFonts w:eastAsia="Times New Roman"/>
                <w:color w:val="000000"/>
                <w:sz w:val="16"/>
                <w:szCs w:val="16"/>
                <w:lang w:eastAsia="en-GB"/>
              </w:rPr>
              <w:t xml:space="preserve"> Road meets Paisley Road have been included.</w:t>
            </w:r>
          </w:p>
        </w:tc>
      </w:tr>
      <w:tr w:rsidR="003450F1" w:rsidRPr="003450F1" w14:paraId="5B907989" w14:textId="77777777" w:rsidTr="003450F1">
        <w:trPr>
          <w:trHeight w:val="323"/>
        </w:trPr>
        <w:tc>
          <w:tcPr>
            <w:tcW w:w="6640" w:type="dxa"/>
            <w:gridSpan w:val="3"/>
            <w:tcBorders>
              <w:top w:val="nil"/>
              <w:left w:val="nil"/>
              <w:bottom w:val="nil"/>
              <w:right w:val="nil"/>
            </w:tcBorders>
            <w:shd w:val="clear" w:color="auto" w:fill="auto"/>
            <w:noWrap/>
            <w:vAlign w:val="center"/>
            <w:hideMark/>
          </w:tcPr>
          <w:p w14:paraId="41B55E81" w14:textId="77777777" w:rsidR="003450F1" w:rsidRPr="003450F1" w:rsidRDefault="003450F1" w:rsidP="003450F1">
            <w:pPr>
              <w:spacing w:before="0" w:after="0" w:line="240" w:lineRule="auto"/>
              <w:rPr>
                <w:rFonts w:eastAsia="Times New Roman"/>
                <w:color w:val="000000"/>
                <w:sz w:val="16"/>
                <w:szCs w:val="16"/>
                <w:lang w:eastAsia="en-GB"/>
              </w:rPr>
            </w:pPr>
            <w:r w:rsidRPr="003450F1">
              <w:rPr>
                <w:rFonts w:eastAsia="Times New Roman"/>
                <w:color w:val="000000"/>
                <w:sz w:val="16"/>
                <w:szCs w:val="16"/>
                <w:lang w:eastAsia="en-GB"/>
              </w:rPr>
              <w:t>4. Error and transferred incidents have been removed.</w:t>
            </w:r>
          </w:p>
        </w:tc>
        <w:tc>
          <w:tcPr>
            <w:tcW w:w="2680" w:type="dxa"/>
            <w:tcBorders>
              <w:top w:val="nil"/>
              <w:left w:val="nil"/>
              <w:bottom w:val="nil"/>
              <w:right w:val="nil"/>
            </w:tcBorders>
            <w:shd w:val="clear" w:color="auto" w:fill="auto"/>
            <w:noWrap/>
            <w:vAlign w:val="bottom"/>
            <w:hideMark/>
          </w:tcPr>
          <w:p w14:paraId="65F74EA2" w14:textId="77777777" w:rsidR="003450F1" w:rsidRPr="003450F1" w:rsidRDefault="003450F1" w:rsidP="003450F1">
            <w:pPr>
              <w:spacing w:before="0" w:after="0" w:line="240" w:lineRule="auto"/>
              <w:rPr>
                <w:rFonts w:eastAsia="Times New Roman"/>
                <w:color w:val="000000"/>
                <w:sz w:val="16"/>
                <w:szCs w:val="16"/>
                <w:lang w:eastAsia="en-GB"/>
              </w:rPr>
            </w:pPr>
          </w:p>
        </w:tc>
      </w:tr>
      <w:tr w:rsidR="003450F1" w:rsidRPr="003450F1" w14:paraId="436522B1" w14:textId="77777777" w:rsidTr="003450F1">
        <w:trPr>
          <w:trHeight w:val="300"/>
        </w:trPr>
        <w:tc>
          <w:tcPr>
            <w:tcW w:w="9320" w:type="dxa"/>
            <w:gridSpan w:val="4"/>
            <w:tcBorders>
              <w:top w:val="nil"/>
              <w:left w:val="nil"/>
              <w:bottom w:val="nil"/>
              <w:right w:val="nil"/>
            </w:tcBorders>
            <w:shd w:val="clear" w:color="auto" w:fill="auto"/>
            <w:noWrap/>
            <w:vAlign w:val="center"/>
            <w:hideMark/>
          </w:tcPr>
          <w:p w14:paraId="75166D71" w14:textId="77777777" w:rsidR="003450F1" w:rsidRDefault="003450F1" w:rsidP="003450F1">
            <w:pPr>
              <w:spacing w:before="0" w:after="0" w:line="240" w:lineRule="auto"/>
              <w:rPr>
                <w:rFonts w:eastAsia="Times New Roman"/>
                <w:color w:val="000000"/>
                <w:sz w:val="16"/>
                <w:szCs w:val="16"/>
                <w:lang w:eastAsia="en-GB"/>
              </w:rPr>
            </w:pPr>
            <w:r w:rsidRPr="003450F1">
              <w:rPr>
                <w:rFonts w:eastAsia="Times New Roman"/>
                <w:color w:val="000000"/>
                <w:sz w:val="16"/>
                <w:szCs w:val="16"/>
                <w:lang w:eastAsia="en-GB"/>
              </w:rPr>
              <w:t>5. Please note, each record will need to be read to confirm circumstances.</w:t>
            </w:r>
          </w:p>
          <w:p w14:paraId="3240A881" w14:textId="77777777" w:rsidR="003450F1" w:rsidRDefault="003450F1" w:rsidP="003450F1">
            <w:pPr>
              <w:spacing w:before="0" w:after="0" w:line="240" w:lineRule="auto"/>
              <w:rPr>
                <w:rFonts w:eastAsia="Times New Roman"/>
                <w:color w:val="000000"/>
                <w:sz w:val="16"/>
                <w:szCs w:val="16"/>
                <w:lang w:eastAsia="en-GB"/>
              </w:rPr>
            </w:pPr>
          </w:p>
          <w:p w14:paraId="456CE994" w14:textId="77777777" w:rsidR="003450F1" w:rsidRDefault="003450F1" w:rsidP="003450F1">
            <w:pPr>
              <w:spacing w:before="0" w:after="0" w:line="240" w:lineRule="auto"/>
              <w:rPr>
                <w:rFonts w:eastAsia="Times New Roman"/>
                <w:color w:val="000000"/>
                <w:sz w:val="16"/>
                <w:szCs w:val="16"/>
                <w:lang w:eastAsia="en-GB"/>
              </w:rPr>
            </w:pPr>
          </w:p>
          <w:p w14:paraId="6DDC6C0B" w14:textId="77777777" w:rsidR="003450F1" w:rsidRDefault="003450F1" w:rsidP="003450F1">
            <w:pPr>
              <w:spacing w:before="0" w:after="0" w:line="240" w:lineRule="auto"/>
              <w:rPr>
                <w:rFonts w:eastAsia="Times New Roman"/>
                <w:color w:val="000000"/>
                <w:sz w:val="16"/>
                <w:szCs w:val="16"/>
                <w:lang w:eastAsia="en-GB"/>
              </w:rPr>
            </w:pPr>
          </w:p>
          <w:p w14:paraId="2CA11E3E" w14:textId="77777777" w:rsidR="003450F1" w:rsidRDefault="003450F1" w:rsidP="003450F1">
            <w:pPr>
              <w:spacing w:before="0" w:after="0" w:line="240" w:lineRule="auto"/>
              <w:rPr>
                <w:rFonts w:eastAsia="Times New Roman"/>
                <w:color w:val="000000"/>
                <w:sz w:val="16"/>
                <w:szCs w:val="16"/>
                <w:lang w:eastAsia="en-GB"/>
              </w:rPr>
            </w:pPr>
          </w:p>
          <w:p w14:paraId="19D41297" w14:textId="77777777" w:rsidR="003450F1" w:rsidRDefault="003450F1" w:rsidP="003450F1">
            <w:pPr>
              <w:spacing w:before="0" w:after="0" w:line="240" w:lineRule="auto"/>
              <w:rPr>
                <w:rFonts w:eastAsia="Times New Roman"/>
                <w:color w:val="000000"/>
                <w:sz w:val="16"/>
                <w:szCs w:val="16"/>
                <w:lang w:eastAsia="en-GB"/>
              </w:rPr>
            </w:pPr>
          </w:p>
          <w:p w14:paraId="7F666FB0" w14:textId="77777777" w:rsidR="003450F1" w:rsidRDefault="003450F1" w:rsidP="003450F1">
            <w:pPr>
              <w:spacing w:before="0" w:after="0" w:line="240" w:lineRule="auto"/>
              <w:rPr>
                <w:rFonts w:eastAsia="Times New Roman"/>
                <w:color w:val="000000"/>
                <w:sz w:val="16"/>
                <w:szCs w:val="16"/>
                <w:lang w:eastAsia="en-GB"/>
              </w:rPr>
            </w:pPr>
          </w:p>
          <w:p w14:paraId="4B2824FE" w14:textId="77777777" w:rsidR="003450F1" w:rsidRDefault="003450F1" w:rsidP="003450F1">
            <w:pPr>
              <w:spacing w:before="0" w:after="0" w:line="240" w:lineRule="auto"/>
              <w:rPr>
                <w:rFonts w:eastAsia="Times New Roman"/>
                <w:color w:val="000000"/>
                <w:sz w:val="16"/>
                <w:szCs w:val="16"/>
                <w:lang w:eastAsia="en-GB"/>
              </w:rPr>
            </w:pPr>
          </w:p>
          <w:p w14:paraId="0F866C21" w14:textId="77777777" w:rsidR="003450F1" w:rsidRDefault="003450F1" w:rsidP="003450F1">
            <w:pPr>
              <w:spacing w:before="0" w:after="0" w:line="240" w:lineRule="auto"/>
              <w:rPr>
                <w:rFonts w:eastAsia="Times New Roman"/>
                <w:color w:val="000000"/>
                <w:sz w:val="16"/>
                <w:szCs w:val="16"/>
                <w:lang w:eastAsia="en-GB"/>
              </w:rPr>
            </w:pPr>
          </w:p>
          <w:p w14:paraId="116642BE" w14:textId="77777777" w:rsidR="003450F1" w:rsidRDefault="003450F1" w:rsidP="003450F1">
            <w:pPr>
              <w:spacing w:before="0" w:after="0" w:line="240" w:lineRule="auto"/>
              <w:rPr>
                <w:rFonts w:eastAsia="Times New Roman"/>
                <w:color w:val="000000"/>
                <w:sz w:val="16"/>
                <w:szCs w:val="16"/>
                <w:lang w:eastAsia="en-GB"/>
              </w:rPr>
            </w:pPr>
          </w:p>
          <w:p w14:paraId="7BC06CBF" w14:textId="77777777" w:rsidR="003450F1" w:rsidRDefault="003450F1" w:rsidP="003450F1">
            <w:pPr>
              <w:spacing w:before="0" w:after="0" w:line="240" w:lineRule="auto"/>
              <w:rPr>
                <w:rFonts w:eastAsia="Times New Roman"/>
                <w:color w:val="000000"/>
                <w:sz w:val="16"/>
                <w:szCs w:val="16"/>
                <w:lang w:eastAsia="en-GB"/>
              </w:rPr>
            </w:pPr>
          </w:p>
          <w:p w14:paraId="73906E54" w14:textId="77777777" w:rsidR="003450F1" w:rsidRDefault="003450F1" w:rsidP="003450F1">
            <w:pPr>
              <w:spacing w:before="0" w:after="0" w:line="240" w:lineRule="auto"/>
              <w:rPr>
                <w:rFonts w:eastAsia="Times New Roman"/>
                <w:color w:val="000000"/>
                <w:sz w:val="16"/>
                <w:szCs w:val="16"/>
                <w:lang w:eastAsia="en-GB"/>
              </w:rPr>
            </w:pPr>
          </w:p>
          <w:p w14:paraId="2D2979A0" w14:textId="77777777" w:rsidR="003450F1" w:rsidRDefault="003450F1" w:rsidP="003450F1">
            <w:pPr>
              <w:spacing w:before="0" w:after="0" w:line="240" w:lineRule="auto"/>
              <w:rPr>
                <w:rFonts w:eastAsia="Times New Roman"/>
                <w:color w:val="000000"/>
                <w:sz w:val="16"/>
                <w:szCs w:val="16"/>
                <w:lang w:eastAsia="en-GB"/>
              </w:rPr>
            </w:pPr>
          </w:p>
          <w:p w14:paraId="4A4517D7" w14:textId="77777777" w:rsidR="003450F1" w:rsidRDefault="003450F1" w:rsidP="003450F1">
            <w:pPr>
              <w:spacing w:before="0" w:after="0" w:line="240" w:lineRule="auto"/>
              <w:rPr>
                <w:rFonts w:eastAsia="Times New Roman"/>
                <w:color w:val="000000"/>
                <w:sz w:val="16"/>
                <w:szCs w:val="16"/>
                <w:lang w:eastAsia="en-GB"/>
              </w:rPr>
            </w:pPr>
          </w:p>
          <w:p w14:paraId="286F9925" w14:textId="77777777" w:rsidR="003450F1" w:rsidRDefault="003450F1" w:rsidP="003450F1">
            <w:pPr>
              <w:spacing w:before="0" w:after="0" w:line="240" w:lineRule="auto"/>
              <w:rPr>
                <w:rFonts w:eastAsia="Times New Roman"/>
                <w:color w:val="000000"/>
                <w:sz w:val="16"/>
                <w:szCs w:val="16"/>
                <w:lang w:eastAsia="en-GB"/>
              </w:rPr>
            </w:pPr>
          </w:p>
          <w:p w14:paraId="7489A2A6" w14:textId="77777777" w:rsidR="003450F1" w:rsidRDefault="003450F1" w:rsidP="003450F1">
            <w:pPr>
              <w:spacing w:before="0" w:after="0" w:line="240" w:lineRule="auto"/>
              <w:rPr>
                <w:rFonts w:eastAsia="Times New Roman"/>
                <w:color w:val="000000"/>
                <w:sz w:val="16"/>
                <w:szCs w:val="16"/>
                <w:lang w:eastAsia="en-GB"/>
              </w:rPr>
            </w:pPr>
          </w:p>
          <w:p w14:paraId="0DADEE5D" w14:textId="77777777" w:rsidR="003450F1" w:rsidRDefault="003450F1" w:rsidP="003450F1">
            <w:pPr>
              <w:spacing w:before="0" w:after="0" w:line="240" w:lineRule="auto"/>
              <w:rPr>
                <w:rFonts w:eastAsia="Times New Roman"/>
                <w:color w:val="000000"/>
                <w:sz w:val="16"/>
                <w:szCs w:val="16"/>
                <w:lang w:eastAsia="en-GB"/>
              </w:rPr>
            </w:pPr>
          </w:p>
          <w:p w14:paraId="229A75BA" w14:textId="77777777" w:rsidR="003450F1" w:rsidRDefault="003450F1" w:rsidP="003450F1">
            <w:pPr>
              <w:spacing w:before="0" w:after="0" w:line="240" w:lineRule="auto"/>
              <w:rPr>
                <w:rFonts w:eastAsia="Times New Roman"/>
                <w:color w:val="000000"/>
                <w:sz w:val="16"/>
                <w:szCs w:val="16"/>
                <w:lang w:eastAsia="en-GB"/>
              </w:rPr>
            </w:pPr>
          </w:p>
          <w:p w14:paraId="7F1F2CB0" w14:textId="77777777" w:rsidR="003450F1" w:rsidRDefault="003450F1" w:rsidP="003450F1">
            <w:pPr>
              <w:spacing w:before="0" w:after="0" w:line="240" w:lineRule="auto"/>
              <w:rPr>
                <w:rFonts w:eastAsia="Times New Roman"/>
                <w:color w:val="000000"/>
                <w:sz w:val="16"/>
                <w:szCs w:val="16"/>
                <w:lang w:eastAsia="en-GB"/>
              </w:rPr>
            </w:pPr>
          </w:p>
          <w:p w14:paraId="7919B170" w14:textId="77777777" w:rsidR="003450F1" w:rsidRDefault="003450F1" w:rsidP="003450F1">
            <w:pPr>
              <w:spacing w:before="0" w:after="0" w:line="240" w:lineRule="auto"/>
              <w:rPr>
                <w:rFonts w:eastAsia="Times New Roman"/>
                <w:color w:val="000000"/>
                <w:sz w:val="16"/>
                <w:szCs w:val="16"/>
                <w:lang w:eastAsia="en-GB"/>
              </w:rPr>
            </w:pPr>
          </w:p>
          <w:p w14:paraId="7BAC479B" w14:textId="77777777" w:rsidR="003450F1" w:rsidRDefault="003450F1" w:rsidP="003450F1">
            <w:pPr>
              <w:spacing w:before="0" w:after="0" w:line="240" w:lineRule="auto"/>
              <w:rPr>
                <w:rFonts w:eastAsia="Times New Roman"/>
                <w:color w:val="000000"/>
                <w:sz w:val="16"/>
                <w:szCs w:val="16"/>
                <w:lang w:eastAsia="en-GB"/>
              </w:rPr>
            </w:pPr>
          </w:p>
          <w:p w14:paraId="19697D60" w14:textId="77777777" w:rsidR="003450F1" w:rsidRDefault="003450F1" w:rsidP="003450F1">
            <w:pPr>
              <w:spacing w:before="0" w:after="0" w:line="240" w:lineRule="auto"/>
              <w:rPr>
                <w:rFonts w:eastAsia="Times New Roman"/>
                <w:color w:val="000000"/>
                <w:sz w:val="16"/>
                <w:szCs w:val="16"/>
                <w:lang w:eastAsia="en-GB"/>
              </w:rPr>
            </w:pPr>
          </w:p>
          <w:p w14:paraId="11CD0BCF" w14:textId="77777777" w:rsidR="003450F1" w:rsidRDefault="003450F1" w:rsidP="003450F1">
            <w:pPr>
              <w:spacing w:before="0" w:after="0" w:line="240" w:lineRule="auto"/>
              <w:rPr>
                <w:rFonts w:eastAsia="Times New Roman"/>
                <w:color w:val="000000"/>
                <w:sz w:val="16"/>
                <w:szCs w:val="16"/>
                <w:lang w:eastAsia="en-GB"/>
              </w:rPr>
            </w:pPr>
          </w:p>
          <w:p w14:paraId="099760F4" w14:textId="77777777" w:rsidR="003450F1" w:rsidRDefault="003450F1" w:rsidP="003450F1">
            <w:pPr>
              <w:spacing w:before="0" w:after="0" w:line="240" w:lineRule="auto"/>
              <w:rPr>
                <w:rFonts w:eastAsia="Times New Roman"/>
                <w:color w:val="000000"/>
                <w:sz w:val="16"/>
                <w:szCs w:val="16"/>
                <w:lang w:eastAsia="en-GB"/>
              </w:rPr>
            </w:pPr>
          </w:p>
          <w:p w14:paraId="5093710F" w14:textId="77777777" w:rsidR="003450F1" w:rsidRPr="003450F1" w:rsidRDefault="003450F1" w:rsidP="003450F1">
            <w:pPr>
              <w:spacing w:before="0" w:after="0" w:line="240" w:lineRule="auto"/>
              <w:rPr>
                <w:rFonts w:eastAsia="Times New Roman"/>
                <w:color w:val="000000"/>
                <w:sz w:val="16"/>
                <w:szCs w:val="16"/>
                <w:lang w:eastAsia="en-GB"/>
              </w:rPr>
            </w:pPr>
          </w:p>
        </w:tc>
      </w:tr>
    </w:tbl>
    <w:p w14:paraId="1206170B" w14:textId="77777777" w:rsidR="003450F1" w:rsidRDefault="003450F1" w:rsidP="007F490F">
      <w:pPr>
        <w:jc w:val="both"/>
        <w:sectPr w:rsidR="003450F1"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pPr>
    </w:p>
    <w:tbl>
      <w:tblPr>
        <w:tblW w:w="14240" w:type="dxa"/>
        <w:tblLook w:val="04A0" w:firstRow="1" w:lastRow="0" w:firstColumn="1" w:lastColumn="0" w:noHBand="0" w:noVBand="1"/>
      </w:tblPr>
      <w:tblGrid>
        <w:gridCol w:w="2240"/>
        <w:gridCol w:w="1020"/>
        <w:gridCol w:w="1020"/>
        <w:gridCol w:w="1020"/>
        <w:gridCol w:w="1020"/>
        <w:gridCol w:w="1020"/>
        <w:gridCol w:w="1020"/>
        <w:gridCol w:w="980"/>
        <w:gridCol w:w="980"/>
        <w:gridCol w:w="980"/>
        <w:gridCol w:w="980"/>
        <w:gridCol w:w="980"/>
        <w:gridCol w:w="980"/>
      </w:tblGrid>
      <w:tr w:rsidR="003450F1" w:rsidRPr="003450F1" w14:paraId="0CA1B1E5" w14:textId="77777777" w:rsidTr="003450F1">
        <w:trPr>
          <w:trHeight w:val="315"/>
        </w:trPr>
        <w:tc>
          <w:tcPr>
            <w:tcW w:w="2240" w:type="dxa"/>
            <w:tcBorders>
              <w:top w:val="nil"/>
              <w:left w:val="nil"/>
              <w:bottom w:val="nil"/>
              <w:right w:val="nil"/>
            </w:tcBorders>
            <w:shd w:val="clear" w:color="auto" w:fill="auto"/>
            <w:noWrap/>
            <w:vAlign w:val="bottom"/>
            <w:hideMark/>
          </w:tcPr>
          <w:p w14:paraId="4CA03BEB" w14:textId="77777777" w:rsidR="003450F1" w:rsidRPr="003450F1" w:rsidRDefault="003450F1" w:rsidP="003450F1">
            <w:pPr>
              <w:spacing w:before="0" w:after="0" w:line="240" w:lineRule="auto"/>
              <w:rPr>
                <w:rFonts w:eastAsia="Times New Roman"/>
                <w:b/>
                <w:bCs/>
                <w:color w:val="000000"/>
                <w:lang w:eastAsia="en-GB"/>
              </w:rPr>
            </w:pPr>
            <w:r w:rsidRPr="003450F1">
              <w:rPr>
                <w:rFonts w:eastAsia="Times New Roman"/>
                <w:b/>
                <w:bCs/>
                <w:color w:val="000000"/>
                <w:lang w:eastAsia="en-GB"/>
              </w:rPr>
              <w:lastRenderedPageBreak/>
              <w:t>Table 2</w:t>
            </w:r>
          </w:p>
        </w:tc>
        <w:tc>
          <w:tcPr>
            <w:tcW w:w="1020" w:type="dxa"/>
            <w:tcBorders>
              <w:top w:val="nil"/>
              <w:left w:val="nil"/>
              <w:bottom w:val="nil"/>
              <w:right w:val="nil"/>
            </w:tcBorders>
            <w:shd w:val="clear" w:color="auto" w:fill="auto"/>
            <w:noWrap/>
            <w:vAlign w:val="bottom"/>
            <w:hideMark/>
          </w:tcPr>
          <w:p w14:paraId="3A2783A8" w14:textId="77777777" w:rsidR="003450F1" w:rsidRPr="003450F1" w:rsidRDefault="003450F1" w:rsidP="003450F1">
            <w:pPr>
              <w:spacing w:before="0" w:after="0" w:line="240" w:lineRule="auto"/>
              <w:rPr>
                <w:rFonts w:eastAsia="Times New Roman"/>
                <w:b/>
                <w:bCs/>
                <w:color w:val="000000"/>
                <w:lang w:eastAsia="en-GB"/>
              </w:rPr>
            </w:pPr>
          </w:p>
        </w:tc>
        <w:tc>
          <w:tcPr>
            <w:tcW w:w="1020" w:type="dxa"/>
            <w:tcBorders>
              <w:top w:val="nil"/>
              <w:left w:val="nil"/>
              <w:bottom w:val="nil"/>
              <w:right w:val="nil"/>
            </w:tcBorders>
            <w:shd w:val="clear" w:color="auto" w:fill="auto"/>
            <w:noWrap/>
            <w:vAlign w:val="bottom"/>
            <w:hideMark/>
          </w:tcPr>
          <w:p w14:paraId="18F2A358"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2F711C3E"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215555FC"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61D067C1"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132954B2"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33A2F4A0"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0D8F6E4D"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52874116"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29D8BCEA"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7AD42144"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370D19C0"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r>
      <w:tr w:rsidR="003450F1" w:rsidRPr="003450F1" w14:paraId="50E0EE5E" w14:textId="77777777" w:rsidTr="003450F1">
        <w:trPr>
          <w:trHeight w:val="375"/>
        </w:trPr>
        <w:tc>
          <w:tcPr>
            <w:tcW w:w="14240" w:type="dxa"/>
            <w:gridSpan w:val="13"/>
            <w:tcBorders>
              <w:top w:val="nil"/>
              <w:left w:val="nil"/>
              <w:bottom w:val="nil"/>
              <w:right w:val="nil"/>
            </w:tcBorders>
            <w:shd w:val="clear" w:color="auto" w:fill="auto"/>
            <w:noWrap/>
            <w:vAlign w:val="bottom"/>
            <w:hideMark/>
          </w:tcPr>
          <w:p w14:paraId="32325B2F" w14:textId="77777777" w:rsidR="003450F1" w:rsidRPr="003450F1" w:rsidRDefault="003450F1" w:rsidP="003450F1">
            <w:pPr>
              <w:spacing w:before="0" w:after="0" w:line="240" w:lineRule="auto"/>
              <w:rPr>
                <w:rFonts w:eastAsia="Times New Roman"/>
                <w:b/>
                <w:bCs/>
                <w:color w:val="000000"/>
                <w:lang w:eastAsia="en-GB"/>
              </w:rPr>
            </w:pPr>
            <w:r w:rsidRPr="003450F1">
              <w:rPr>
                <w:rFonts w:eastAsia="Times New Roman"/>
                <w:b/>
                <w:bCs/>
                <w:color w:val="000000"/>
                <w:lang w:eastAsia="en-GB"/>
              </w:rPr>
              <w:t xml:space="preserve">Title: Recorded Road Traffic Casualties </w:t>
            </w:r>
            <w:proofErr w:type="spellStart"/>
            <w:r w:rsidRPr="003450F1">
              <w:rPr>
                <w:rFonts w:eastAsia="Times New Roman"/>
                <w:b/>
                <w:bCs/>
                <w:color w:val="000000"/>
                <w:lang w:eastAsia="en-GB"/>
              </w:rPr>
              <w:t>Caplethill</w:t>
            </w:r>
            <w:proofErr w:type="spellEnd"/>
            <w:r w:rsidRPr="003450F1">
              <w:rPr>
                <w:rFonts w:eastAsia="Times New Roman"/>
                <w:b/>
                <w:bCs/>
                <w:color w:val="000000"/>
                <w:lang w:eastAsia="en-GB"/>
              </w:rPr>
              <w:t xml:space="preserve"> Road, broken on Casualty Severity, Renfrewshire and Inverclyde</w:t>
            </w:r>
            <w:r w:rsidRPr="003450F1">
              <w:rPr>
                <w:rFonts w:eastAsia="Times New Roman"/>
                <w:b/>
                <w:bCs/>
                <w:color w:val="000000"/>
                <w:vertAlign w:val="superscript"/>
                <w:lang w:eastAsia="en-GB"/>
              </w:rPr>
              <w:t>1,2,3</w:t>
            </w:r>
          </w:p>
        </w:tc>
      </w:tr>
      <w:tr w:rsidR="003450F1" w:rsidRPr="003450F1" w14:paraId="63D3027E" w14:textId="77777777" w:rsidTr="003450F1">
        <w:trPr>
          <w:trHeight w:val="300"/>
        </w:trPr>
        <w:tc>
          <w:tcPr>
            <w:tcW w:w="7340" w:type="dxa"/>
            <w:gridSpan w:val="6"/>
            <w:tcBorders>
              <w:top w:val="nil"/>
              <w:left w:val="nil"/>
              <w:bottom w:val="nil"/>
              <w:right w:val="nil"/>
            </w:tcBorders>
            <w:shd w:val="clear" w:color="auto" w:fill="auto"/>
            <w:noWrap/>
            <w:vAlign w:val="bottom"/>
            <w:hideMark/>
          </w:tcPr>
          <w:p w14:paraId="60257340" w14:textId="77777777" w:rsidR="003450F1" w:rsidRPr="003450F1" w:rsidRDefault="003450F1" w:rsidP="003450F1">
            <w:pPr>
              <w:spacing w:before="0" w:after="0" w:line="240" w:lineRule="auto"/>
              <w:rPr>
                <w:rFonts w:eastAsia="Times New Roman"/>
                <w:color w:val="000000"/>
                <w:lang w:eastAsia="en-GB"/>
              </w:rPr>
            </w:pPr>
            <w:r w:rsidRPr="003450F1">
              <w:rPr>
                <w:rFonts w:eastAsia="Times New Roman"/>
                <w:color w:val="000000"/>
                <w:lang w:eastAsia="en-GB"/>
              </w:rPr>
              <w:t>Period: 1st January 2019 - 31st January 2024* (Calendar Year)</w:t>
            </w:r>
          </w:p>
        </w:tc>
        <w:tc>
          <w:tcPr>
            <w:tcW w:w="1020" w:type="dxa"/>
            <w:tcBorders>
              <w:top w:val="nil"/>
              <w:left w:val="nil"/>
              <w:bottom w:val="nil"/>
              <w:right w:val="nil"/>
            </w:tcBorders>
            <w:shd w:val="clear" w:color="auto" w:fill="auto"/>
            <w:noWrap/>
            <w:vAlign w:val="bottom"/>
            <w:hideMark/>
          </w:tcPr>
          <w:p w14:paraId="17C335B2" w14:textId="77777777" w:rsidR="003450F1" w:rsidRPr="003450F1" w:rsidRDefault="003450F1" w:rsidP="003450F1">
            <w:pPr>
              <w:spacing w:before="0" w:after="0" w:line="240" w:lineRule="auto"/>
              <w:rPr>
                <w:rFonts w:eastAsia="Times New Roman"/>
                <w:color w:val="000000"/>
                <w:lang w:eastAsia="en-GB"/>
              </w:rPr>
            </w:pPr>
          </w:p>
        </w:tc>
        <w:tc>
          <w:tcPr>
            <w:tcW w:w="980" w:type="dxa"/>
            <w:tcBorders>
              <w:top w:val="nil"/>
              <w:left w:val="nil"/>
              <w:bottom w:val="nil"/>
              <w:right w:val="nil"/>
            </w:tcBorders>
            <w:shd w:val="clear" w:color="auto" w:fill="auto"/>
            <w:noWrap/>
            <w:vAlign w:val="bottom"/>
            <w:hideMark/>
          </w:tcPr>
          <w:p w14:paraId="36EFA02B"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21E0556F"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363A4590"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748B6EAA"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2421694B"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30D12DB3"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r>
      <w:tr w:rsidR="003450F1" w:rsidRPr="003450F1" w14:paraId="2F9B664D" w14:textId="77777777" w:rsidTr="003450F1">
        <w:trPr>
          <w:trHeight w:val="300"/>
        </w:trPr>
        <w:tc>
          <w:tcPr>
            <w:tcW w:w="2240" w:type="dxa"/>
            <w:tcBorders>
              <w:top w:val="nil"/>
              <w:left w:val="nil"/>
              <w:bottom w:val="nil"/>
              <w:right w:val="nil"/>
            </w:tcBorders>
            <w:shd w:val="clear" w:color="auto" w:fill="auto"/>
            <w:noWrap/>
            <w:vAlign w:val="bottom"/>
            <w:hideMark/>
          </w:tcPr>
          <w:p w14:paraId="31138D24"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561A7119"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4F71AFD0"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57728F56"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60F1A8BD"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31E333FA"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744DC513"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668E6023"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7F0B10D4"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6691875B"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78028F16"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153847D0"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2B27C41D"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r>
      <w:tr w:rsidR="003450F1" w:rsidRPr="003450F1" w14:paraId="75F6AEF9" w14:textId="77777777" w:rsidTr="003450F1">
        <w:trPr>
          <w:trHeight w:val="330"/>
        </w:trPr>
        <w:tc>
          <w:tcPr>
            <w:tcW w:w="2240" w:type="dxa"/>
            <w:tcBorders>
              <w:top w:val="single" w:sz="4" w:space="0" w:color="auto"/>
              <w:left w:val="nil"/>
              <w:bottom w:val="double" w:sz="6" w:space="0" w:color="auto"/>
              <w:right w:val="nil"/>
            </w:tcBorders>
            <w:shd w:val="clear" w:color="auto" w:fill="auto"/>
            <w:noWrap/>
            <w:vAlign w:val="bottom"/>
            <w:hideMark/>
          </w:tcPr>
          <w:p w14:paraId="77B062AC" w14:textId="77777777" w:rsidR="003450F1" w:rsidRPr="003450F1" w:rsidRDefault="003450F1" w:rsidP="003450F1">
            <w:pPr>
              <w:spacing w:before="0" w:after="0" w:line="240" w:lineRule="auto"/>
              <w:rPr>
                <w:rFonts w:eastAsia="Times New Roman"/>
                <w:b/>
                <w:bCs/>
                <w:color w:val="000000"/>
                <w:lang w:eastAsia="en-GB"/>
              </w:rPr>
            </w:pPr>
            <w:r w:rsidRPr="003450F1">
              <w:rPr>
                <w:rFonts w:eastAsia="Times New Roman"/>
                <w:b/>
                <w:bCs/>
                <w:color w:val="000000"/>
                <w:lang w:eastAsia="en-GB"/>
              </w:rPr>
              <w:t>Casualty Severity</w:t>
            </w:r>
          </w:p>
        </w:tc>
        <w:tc>
          <w:tcPr>
            <w:tcW w:w="1020" w:type="dxa"/>
            <w:tcBorders>
              <w:top w:val="single" w:sz="4" w:space="0" w:color="auto"/>
              <w:left w:val="nil"/>
              <w:bottom w:val="double" w:sz="6" w:space="0" w:color="auto"/>
              <w:right w:val="nil"/>
            </w:tcBorders>
            <w:shd w:val="clear" w:color="auto" w:fill="auto"/>
            <w:noWrap/>
            <w:vAlign w:val="bottom"/>
            <w:hideMark/>
          </w:tcPr>
          <w:p w14:paraId="44C6645C" w14:textId="77777777" w:rsidR="003450F1" w:rsidRPr="003450F1" w:rsidRDefault="003450F1" w:rsidP="003450F1">
            <w:pPr>
              <w:spacing w:before="0" w:after="0" w:line="240" w:lineRule="auto"/>
              <w:jc w:val="center"/>
              <w:rPr>
                <w:rFonts w:eastAsia="Times New Roman"/>
                <w:b/>
                <w:bCs/>
                <w:color w:val="000000"/>
                <w:lang w:eastAsia="en-GB"/>
              </w:rPr>
            </w:pPr>
            <w:r w:rsidRPr="003450F1">
              <w:rPr>
                <w:rFonts w:eastAsia="Times New Roman"/>
                <w:b/>
                <w:bCs/>
                <w:color w:val="000000"/>
                <w:lang w:eastAsia="en-GB"/>
              </w:rPr>
              <w:t>2019</w:t>
            </w:r>
          </w:p>
        </w:tc>
        <w:tc>
          <w:tcPr>
            <w:tcW w:w="1020" w:type="dxa"/>
            <w:tcBorders>
              <w:top w:val="single" w:sz="4" w:space="0" w:color="auto"/>
              <w:left w:val="nil"/>
              <w:bottom w:val="double" w:sz="6" w:space="0" w:color="auto"/>
              <w:right w:val="nil"/>
            </w:tcBorders>
            <w:shd w:val="clear" w:color="auto" w:fill="auto"/>
            <w:noWrap/>
            <w:vAlign w:val="bottom"/>
            <w:hideMark/>
          </w:tcPr>
          <w:p w14:paraId="0A04EB47" w14:textId="77777777" w:rsidR="003450F1" w:rsidRPr="003450F1" w:rsidRDefault="003450F1" w:rsidP="003450F1">
            <w:pPr>
              <w:spacing w:before="0" w:after="0" w:line="240" w:lineRule="auto"/>
              <w:jc w:val="center"/>
              <w:rPr>
                <w:rFonts w:eastAsia="Times New Roman"/>
                <w:b/>
                <w:bCs/>
                <w:color w:val="000000"/>
                <w:lang w:eastAsia="en-GB"/>
              </w:rPr>
            </w:pPr>
            <w:r w:rsidRPr="003450F1">
              <w:rPr>
                <w:rFonts w:eastAsia="Times New Roman"/>
                <w:b/>
                <w:bCs/>
                <w:color w:val="000000"/>
                <w:lang w:eastAsia="en-GB"/>
              </w:rPr>
              <w:t>2020</w:t>
            </w:r>
          </w:p>
        </w:tc>
        <w:tc>
          <w:tcPr>
            <w:tcW w:w="1020" w:type="dxa"/>
            <w:tcBorders>
              <w:top w:val="single" w:sz="4" w:space="0" w:color="auto"/>
              <w:left w:val="nil"/>
              <w:bottom w:val="double" w:sz="6" w:space="0" w:color="auto"/>
              <w:right w:val="nil"/>
            </w:tcBorders>
            <w:shd w:val="clear" w:color="auto" w:fill="auto"/>
            <w:noWrap/>
            <w:vAlign w:val="bottom"/>
            <w:hideMark/>
          </w:tcPr>
          <w:p w14:paraId="79C2ABB3" w14:textId="77777777" w:rsidR="003450F1" w:rsidRPr="003450F1" w:rsidRDefault="003450F1" w:rsidP="003450F1">
            <w:pPr>
              <w:spacing w:before="0" w:after="0" w:line="240" w:lineRule="auto"/>
              <w:jc w:val="center"/>
              <w:rPr>
                <w:rFonts w:eastAsia="Times New Roman"/>
                <w:b/>
                <w:bCs/>
                <w:color w:val="000000"/>
                <w:lang w:eastAsia="en-GB"/>
              </w:rPr>
            </w:pPr>
            <w:r w:rsidRPr="003450F1">
              <w:rPr>
                <w:rFonts w:eastAsia="Times New Roman"/>
                <w:b/>
                <w:bCs/>
                <w:color w:val="000000"/>
                <w:lang w:eastAsia="en-GB"/>
              </w:rPr>
              <w:t>2021</w:t>
            </w:r>
          </w:p>
        </w:tc>
        <w:tc>
          <w:tcPr>
            <w:tcW w:w="1020" w:type="dxa"/>
            <w:tcBorders>
              <w:top w:val="single" w:sz="4" w:space="0" w:color="auto"/>
              <w:left w:val="nil"/>
              <w:bottom w:val="double" w:sz="6" w:space="0" w:color="auto"/>
              <w:right w:val="nil"/>
            </w:tcBorders>
            <w:shd w:val="clear" w:color="auto" w:fill="auto"/>
            <w:noWrap/>
            <w:vAlign w:val="bottom"/>
            <w:hideMark/>
          </w:tcPr>
          <w:p w14:paraId="3C41F8F9" w14:textId="77777777" w:rsidR="003450F1" w:rsidRPr="003450F1" w:rsidRDefault="003450F1" w:rsidP="003450F1">
            <w:pPr>
              <w:spacing w:before="0" w:after="0" w:line="240" w:lineRule="auto"/>
              <w:jc w:val="center"/>
              <w:rPr>
                <w:rFonts w:eastAsia="Times New Roman"/>
                <w:b/>
                <w:bCs/>
                <w:color w:val="000000"/>
                <w:lang w:eastAsia="en-GB"/>
              </w:rPr>
            </w:pPr>
            <w:r w:rsidRPr="003450F1">
              <w:rPr>
                <w:rFonts w:eastAsia="Times New Roman"/>
                <w:b/>
                <w:bCs/>
                <w:color w:val="000000"/>
                <w:lang w:eastAsia="en-GB"/>
              </w:rPr>
              <w:t>2022</w:t>
            </w:r>
          </w:p>
        </w:tc>
        <w:tc>
          <w:tcPr>
            <w:tcW w:w="1020" w:type="dxa"/>
            <w:tcBorders>
              <w:top w:val="single" w:sz="4" w:space="0" w:color="auto"/>
              <w:left w:val="nil"/>
              <w:bottom w:val="double" w:sz="6" w:space="0" w:color="auto"/>
              <w:right w:val="nil"/>
            </w:tcBorders>
            <w:shd w:val="clear" w:color="auto" w:fill="auto"/>
            <w:noWrap/>
            <w:vAlign w:val="bottom"/>
            <w:hideMark/>
          </w:tcPr>
          <w:p w14:paraId="49F9478A" w14:textId="77777777" w:rsidR="003450F1" w:rsidRPr="003450F1" w:rsidRDefault="003450F1" w:rsidP="003450F1">
            <w:pPr>
              <w:spacing w:before="0" w:after="0" w:line="240" w:lineRule="auto"/>
              <w:jc w:val="center"/>
              <w:rPr>
                <w:rFonts w:eastAsia="Times New Roman"/>
                <w:b/>
                <w:bCs/>
                <w:color w:val="000000"/>
                <w:lang w:eastAsia="en-GB"/>
              </w:rPr>
            </w:pPr>
            <w:r w:rsidRPr="003450F1">
              <w:rPr>
                <w:rFonts w:eastAsia="Times New Roman"/>
                <w:b/>
                <w:bCs/>
                <w:color w:val="000000"/>
                <w:lang w:eastAsia="en-GB"/>
              </w:rPr>
              <w:t>2023</w:t>
            </w:r>
          </w:p>
        </w:tc>
        <w:tc>
          <w:tcPr>
            <w:tcW w:w="1020" w:type="dxa"/>
            <w:tcBorders>
              <w:top w:val="single" w:sz="4" w:space="0" w:color="auto"/>
              <w:left w:val="nil"/>
              <w:bottom w:val="double" w:sz="6" w:space="0" w:color="auto"/>
              <w:right w:val="nil"/>
            </w:tcBorders>
            <w:shd w:val="clear" w:color="auto" w:fill="auto"/>
            <w:noWrap/>
            <w:vAlign w:val="bottom"/>
            <w:hideMark/>
          </w:tcPr>
          <w:p w14:paraId="7B3A663A" w14:textId="77777777" w:rsidR="003450F1" w:rsidRPr="003450F1" w:rsidRDefault="003450F1" w:rsidP="003450F1">
            <w:pPr>
              <w:spacing w:before="0" w:after="0" w:line="240" w:lineRule="auto"/>
              <w:jc w:val="center"/>
              <w:rPr>
                <w:rFonts w:eastAsia="Times New Roman"/>
                <w:b/>
                <w:bCs/>
                <w:color w:val="000000"/>
                <w:lang w:eastAsia="en-GB"/>
              </w:rPr>
            </w:pPr>
            <w:r w:rsidRPr="003450F1">
              <w:rPr>
                <w:rFonts w:eastAsia="Times New Roman"/>
                <w:b/>
                <w:bCs/>
                <w:color w:val="000000"/>
                <w:lang w:eastAsia="en-GB"/>
              </w:rPr>
              <w:t>2024*</w:t>
            </w:r>
          </w:p>
        </w:tc>
        <w:tc>
          <w:tcPr>
            <w:tcW w:w="980" w:type="dxa"/>
            <w:tcBorders>
              <w:top w:val="nil"/>
              <w:left w:val="nil"/>
              <w:bottom w:val="nil"/>
              <w:right w:val="nil"/>
            </w:tcBorders>
            <w:shd w:val="clear" w:color="auto" w:fill="auto"/>
            <w:noWrap/>
            <w:vAlign w:val="bottom"/>
            <w:hideMark/>
          </w:tcPr>
          <w:p w14:paraId="0A70AAE5" w14:textId="77777777" w:rsidR="003450F1" w:rsidRPr="003450F1" w:rsidRDefault="003450F1" w:rsidP="003450F1">
            <w:pPr>
              <w:spacing w:before="0" w:after="0" w:line="240" w:lineRule="auto"/>
              <w:jc w:val="center"/>
              <w:rPr>
                <w:rFonts w:eastAsia="Times New Roman"/>
                <w:b/>
                <w:bCs/>
                <w:color w:val="000000"/>
                <w:lang w:eastAsia="en-GB"/>
              </w:rPr>
            </w:pPr>
          </w:p>
        </w:tc>
        <w:tc>
          <w:tcPr>
            <w:tcW w:w="980" w:type="dxa"/>
            <w:tcBorders>
              <w:top w:val="nil"/>
              <w:left w:val="nil"/>
              <w:bottom w:val="nil"/>
              <w:right w:val="nil"/>
            </w:tcBorders>
            <w:shd w:val="clear" w:color="auto" w:fill="auto"/>
            <w:noWrap/>
            <w:vAlign w:val="bottom"/>
            <w:hideMark/>
          </w:tcPr>
          <w:p w14:paraId="1F58D55B"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2DFDC672"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7BB2DAB4"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177D1CAF"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35C231A1"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r>
      <w:tr w:rsidR="003450F1" w:rsidRPr="003450F1" w14:paraId="25081810" w14:textId="77777777" w:rsidTr="003450F1">
        <w:trPr>
          <w:trHeight w:val="30"/>
        </w:trPr>
        <w:tc>
          <w:tcPr>
            <w:tcW w:w="2240" w:type="dxa"/>
            <w:tcBorders>
              <w:top w:val="nil"/>
              <w:left w:val="nil"/>
              <w:bottom w:val="nil"/>
              <w:right w:val="nil"/>
            </w:tcBorders>
            <w:shd w:val="clear" w:color="auto" w:fill="auto"/>
            <w:noWrap/>
            <w:vAlign w:val="bottom"/>
            <w:hideMark/>
          </w:tcPr>
          <w:p w14:paraId="13A37D39"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0207A371"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7A15CE36"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3194D53F"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35C5A462"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7A401CEA"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08A22AA2"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504A3270"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497DC542"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79055542"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5CA4AE79"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34C64E92"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36C0FF1F"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r>
      <w:tr w:rsidR="003450F1" w:rsidRPr="003450F1" w14:paraId="76DA7D05" w14:textId="77777777" w:rsidTr="003450F1">
        <w:trPr>
          <w:trHeight w:val="300"/>
        </w:trPr>
        <w:tc>
          <w:tcPr>
            <w:tcW w:w="2240" w:type="dxa"/>
            <w:tcBorders>
              <w:top w:val="nil"/>
              <w:left w:val="nil"/>
              <w:bottom w:val="nil"/>
              <w:right w:val="nil"/>
            </w:tcBorders>
            <w:shd w:val="clear" w:color="auto" w:fill="auto"/>
            <w:noWrap/>
            <w:vAlign w:val="bottom"/>
            <w:hideMark/>
          </w:tcPr>
          <w:p w14:paraId="428FE272" w14:textId="77777777" w:rsidR="003450F1" w:rsidRPr="003450F1" w:rsidRDefault="003450F1" w:rsidP="003450F1">
            <w:pPr>
              <w:spacing w:before="0" w:after="0" w:line="240" w:lineRule="auto"/>
              <w:rPr>
                <w:rFonts w:eastAsia="Times New Roman"/>
                <w:color w:val="000000"/>
                <w:lang w:eastAsia="en-GB"/>
              </w:rPr>
            </w:pPr>
            <w:r w:rsidRPr="003450F1">
              <w:rPr>
                <w:rFonts w:eastAsia="Times New Roman"/>
                <w:color w:val="000000"/>
                <w:lang w:eastAsia="en-GB"/>
              </w:rPr>
              <w:t>Fatal</w:t>
            </w:r>
          </w:p>
        </w:tc>
        <w:tc>
          <w:tcPr>
            <w:tcW w:w="1020" w:type="dxa"/>
            <w:tcBorders>
              <w:top w:val="nil"/>
              <w:left w:val="nil"/>
              <w:bottom w:val="nil"/>
              <w:right w:val="nil"/>
            </w:tcBorders>
            <w:shd w:val="clear" w:color="auto" w:fill="auto"/>
            <w:noWrap/>
            <w:vAlign w:val="bottom"/>
            <w:hideMark/>
          </w:tcPr>
          <w:p w14:paraId="24EF17F1" w14:textId="77777777" w:rsidR="003450F1" w:rsidRPr="003450F1" w:rsidRDefault="003450F1" w:rsidP="003450F1">
            <w:pPr>
              <w:spacing w:before="0" w:after="0" w:line="240" w:lineRule="auto"/>
              <w:jc w:val="center"/>
              <w:rPr>
                <w:rFonts w:eastAsia="Times New Roman"/>
                <w:color w:val="000000"/>
                <w:lang w:eastAsia="en-GB"/>
              </w:rPr>
            </w:pPr>
            <w:r w:rsidRPr="003450F1">
              <w:rPr>
                <w:rFonts w:eastAsia="Times New Roman"/>
                <w:color w:val="000000"/>
                <w:lang w:eastAsia="en-GB"/>
              </w:rPr>
              <w:t>0</w:t>
            </w:r>
          </w:p>
        </w:tc>
        <w:tc>
          <w:tcPr>
            <w:tcW w:w="1020" w:type="dxa"/>
            <w:tcBorders>
              <w:top w:val="nil"/>
              <w:left w:val="nil"/>
              <w:bottom w:val="nil"/>
              <w:right w:val="nil"/>
            </w:tcBorders>
            <w:shd w:val="clear" w:color="auto" w:fill="auto"/>
            <w:noWrap/>
            <w:vAlign w:val="bottom"/>
            <w:hideMark/>
          </w:tcPr>
          <w:p w14:paraId="03763AF1" w14:textId="77777777" w:rsidR="003450F1" w:rsidRPr="003450F1" w:rsidRDefault="003450F1" w:rsidP="003450F1">
            <w:pPr>
              <w:spacing w:before="0" w:after="0" w:line="240" w:lineRule="auto"/>
              <w:jc w:val="center"/>
              <w:rPr>
                <w:rFonts w:eastAsia="Times New Roman"/>
                <w:color w:val="000000"/>
                <w:lang w:eastAsia="en-GB"/>
              </w:rPr>
            </w:pPr>
            <w:r w:rsidRPr="003450F1">
              <w:rPr>
                <w:rFonts w:eastAsia="Times New Roman"/>
                <w:color w:val="000000"/>
                <w:lang w:eastAsia="en-GB"/>
              </w:rPr>
              <w:t>0</w:t>
            </w:r>
          </w:p>
        </w:tc>
        <w:tc>
          <w:tcPr>
            <w:tcW w:w="1020" w:type="dxa"/>
            <w:tcBorders>
              <w:top w:val="nil"/>
              <w:left w:val="nil"/>
              <w:bottom w:val="nil"/>
              <w:right w:val="nil"/>
            </w:tcBorders>
            <w:shd w:val="clear" w:color="auto" w:fill="auto"/>
            <w:noWrap/>
            <w:vAlign w:val="bottom"/>
            <w:hideMark/>
          </w:tcPr>
          <w:p w14:paraId="69BFE07A" w14:textId="77777777" w:rsidR="003450F1" w:rsidRPr="003450F1" w:rsidRDefault="003450F1" w:rsidP="003450F1">
            <w:pPr>
              <w:spacing w:before="0" w:after="0" w:line="240" w:lineRule="auto"/>
              <w:jc w:val="center"/>
              <w:rPr>
                <w:rFonts w:eastAsia="Times New Roman"/>
                <w:color w:val="000000"/>
                <w:lang w:eastAsia="en-GB"/>
              </w:rPr>
            </w:pPr>
            <w:r w:rsidRPr="003450F1">
              <w:rPr>
                <w:rFonts w:eastAsia="Times New Roman"/>
                <w:color w:val="000000"/>
                <w:lang w:eastAsia="en-GB"/>
              </w:rPr>
              <w:t>0</w:t>
            </w:r>
          </w:p>
        </w:tc>
        <w:tc>
          <w:tcPr>
            <w:tcW w:w="1020" w:type="dxa"/>
            <w:tcBorders>
              <w:top w:val="nil"/>
              <w:left w:val="nil"/>
              <w:bottom w:val="nil"/>
              <w:right w:val="nil"/>
            </w:tcBorders>
            <w:shd w:val="clear" w:color="auto" w:fill="auto"/>
            <w:noWrap/>
            <w:vAlign w:val="bottom"/>
            <w:hideMark/>
          </w:tcPr>
          <w:p w14:paraId="0113999E" w14:textId="77777777" w:rsidR="003450F1" w:rsidRPr="003450F1" w:rsidRDefault="003450F1" w:rsidP="003450F1">
            <w:pPr>
              <w:spacing w:before="0" w:after="0" w:line="240" w:lineRule="auto"/>
              <w:jc w:val="center"/>
              <w:rPr>
                <w:rFonts w:eastAsia="Times New Roman"/>
                <w:color w:val="000000"/>
                <w:lang w:eastAsia="en-GB"/>
              </w:rPr>
            </w:pPr>
            <w:r w:rsidRPr="003450F1">
              <w:rPr>
                <w:rFonts w:eastAsia="Times New Roman"/>
                <w:color w:val="000000"/>
                <w:lang w:eastAsia="en-GB"/>
              </w:rPr>
              <w:t>0</w:t>
            </w:r>
          </w:p>
        </w:tc>
        <w:tc>
          <w:tcPr>
            <w:tcW w:w="1020" w:type="dxa"/>
            <w:tcBorders>
              <w:top w:val="nil"/>
              <w:left w:val="nil"/>
              <w:bottom w:val="nil"/>
              <w:right w:val="nil"/>
            </w:tcBorders>
            <w:shd w:val="clear" w:color="auto" w:fill="auto"/>
            <w:noWrap/>
            <w:vAlign w:val="bottom"/>
            <w:hideMark/>
          </w:tcPr>
          <w:p w14:paraId="67F8E816" w14:textId="77777777" w:rsidR="003450F1" w:rsidRPr="003450F1" w:rsidRDefault="003450F1" w:rsidP="003450F1">
            <w:pPr>
              <w:spacing w:before="0" w:after="0" w:line="240" w:lineRule="auto"/>
              <w:jc w:val="center"/>
              <w:rPr>
                <w:rFonts w:eastAsia="Times New Roman"/>
                <w:color w:val="000000"/>
                <w:lang w:eastAsia="en-GB"/>
              </w:rPr>
            </w:pPr>
            <w:r w:rsidRPr="003450F1">
              <w:rPr>
                <w:rFonts w:eastAsia="Times New Roman"/>
                <w:color w:val="000000"/>
                <w:lang w:eastAsia="en-GB"/>
              </w:rPr>
              <w:t>0</w:t>
            </w:r>
          </w:p>
        </w:tc>
        <w:tc>
          <w:tcPr>
            <w:tcW w:w="1020" w:type="dxa"/>
            <w:tcBorders>
              <w:top w:val="nil"/>
              <w:left w:val="nil"/>
              <w:bottom w:val="nil"/>
              <w:right w:val="nil"/>
            </w:tcBorders>
            <w:shd w:val="clear" w:color="auto" w:fill="auto"/>
            <w:noWrap/>
            <w:vAlign w:val="bottom"/>
            <w:hideMark/>
          </w:tcPr>
          <w:p w14:paraId="52EC7BD8" w14:textId="77777777" w:rsidR="003450F1" w:rsidRPr="003450F1" w:rsidRDefault="003450F1" w:rsidP="003450F1">
            <w:pPr>
              <w:spacing w:before="0" w:after="0" w:line="240" w:lineRule="auto"/>
              <w:jc w:val="center"/>
              <w:rPr>
                <w:rFonts w:eastAsia="Times New Roman"/>
                <w:color w:val="000000"/>
                <w:lang w:eastAsia="en-GB"/>
              </w:rPr>
            </w:pPr>
            <w:r w:rsidRPr="003450F1">
              <w:rPr>
                <w:rFonts w:eastAsia="Times New Roman"/>
                <w:color w:val="000000"/>
                <w:lang w:eastAsia="en-GB"/>
              </w:rPr>
              <w:t>0</w:t>
            </w:r>
          </w:p>
        </w:tc>
        <w:tc>
          <w:tcPr>
            <w:tcW w:w="980" w:type="dxa"/>
            <w:tcBorders>
              <w:top w:val="nil"/>
              <w:left w:val="nil"/>
              <w:bottom w:val="nil"/>
              <w:right w:val="nil"/>
            </w:tcBorders>
            <w:shd w:val="clear" w:color="auto" w:fill="auto"/>
            <w:noWrap/>
            <w:vAlign w:val="bottom"/>
            <w:hideMark/>
          </w:tcPr>
          <w:p w14:paraId="5557E954" w14:textId="77777777" w:rsidR="003450F1" w:rsidRPr="003450F1" w:rsidRDefault="003450F1" w:rsidP="003450F1">
            <w:pPr>
              <w:spacing w:before="0" w:after="0" w:line="240" w:lineRule="auto"/>
              <w:jc w:val="center"/>
              <w:rPr>
                <w:rFonts w:eastAsia="Times New Roman"/>
                <w:color w:val="000000"/>
                <w:lang w:eastAsia="en-GB"/>
              </w:rPr>
            </w:pPr>
          </w:p>
        </w:tc>
        <w:tc>
          <w:tcPr>
            <w:tcW w:w="980" w:type="dxa"/>
            <w:tcBorders>
              <w:top w:val="nil"/>
              <w:left w:val="nil"/>
              <w:bottom w:val="nil"/>
              <w:right w:val="nil"/>
            </w:tcBorders>
            <w:shd w:val="clear" w:color="auto" w:fill="auto"/>
            <w:noWrap/>
            <w:vAlign w:val="bottom"/>
            <w:hideMark/>
          </w:tcPr>
          <w:p w14:paraId="289F2FE2"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7DFCA7F2"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60C3ED9E"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577FA63B"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57190B7C"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r>
      <w:tr w:rsidR="003450F1" w:rsidRPr="003450F1" w14:paraId="0F9AFB04" w14:textId="77777777" w:rsidTr="003450F1">
        <w:trPr>
          <w:trHeight w:val="300"/>
        </w:trPr>
        <w:tc>
          <w:tcPr>
            <w:tcW w:w="2240" w:type="dxa"/>
            <w:tcBorders>
              <w:top w:val="nil"/>
              <w:left w:val="nil"/>
              <w:bottom w:val="nil"/>
              <w:right w:val="nil"/>
            </w:tcBorders>
            <w:shd w:val="clear" w:color="auto" w:fill="auto"/>
            <w:noWrap/>
            <w:vAlign w:val="bottom"/>
            <w:hideMark/>
          </w:tcPr>
          <w:p w14:paraId="36FB1504" w14:textId="77777777" w:rsidR="003450F1" w:rsidRPr="003450F1" w:rsidRDefault="003450F1" w:rsidP="003450F1">
            <w:pPr>
              <w:spacing w:before="0" w:after="0" w:line="240" w:lineRule="auto"/>
              <w:rPr>
                <w:rFonts w:eastAsia="Times New Roman"/>
                <w:color w:val="000000"/>
                <w:lang w:eastAsia="en-GB"/>
              </w:rPr>
            </w:pPr>
            <w:r w:rsidRPr="003450F1">
              <w:rPr>
                <w:rFonts w:eastAsia="Times New Roman"/>
                <w:color w:val="000000"/>
                <w:lang w:eastAsia="en-GB"/>
              </w:rPr>
              <w:t>Serious</w:t>
            </w:r>
          </w:p>
        </w:tc>
        <w:tc>
          <w:tcPr>
            <w:tcW w:w="1020" w:type="dxa"/>
            <w:tcBorders>
              <w:top w:val="nil"/>
              <w:left w:val="nil"/>
              <w:bottom w:val="nil"/>
              <w:right w:val="nil"/>
            </w:tcBorders>
            <w:shd w:val="clear" w:color="auto" w:fill="auto"/>
            <w:noWrap/>
            <w:vAlign w:val="bottom"/>
            <w:hideMark/>
          </w:tcPr>
          <w:p w14:paraId="5961F904" w14:textId="77777777" w:rsidR="003450F1" w:rsidRPr="003450F1" w:rsidRDefault="003450F1" w:rsidP="003450F1">
            <w:pPr>
              <w:spacing w:before="0" w:after="0" w:line="240" w:lineRule="auto"/>
              <w:jc w:val="center"/>
              <w:rPr>
                <w:rFonts w:eastAsia="Times New Roman"/>
                <w:color w:val="000000"/>
                <w:lang w:eastAsia="en-GB"/>
              </w:rPr>
            </w:pPr>
            <w:r w:rsidRPr="003450F1">
              <w:rPr>
                <w:rFonts w:eastAsia="Times New Roman"/>
                <w:color w:val="000000"/>
                <w:lang w:eastAsia="en-GB"/>
              </w:rPr>
              <w:t>0</w:t>
            </w:r>
          </w:p>
        </w:tc>
        <w:tc>
          <w:tcPr>
            <w:tcW w:w="1020" w:type="dxa"/>
            <w:tcBorders>
              <w:top w:val="nil"/>
              <w:left w:val="nil"/>
              <w:bottom w:val="nil"/>
              <w:right w:val="nil"/>
            </w:tcBorders>
            <w:shd w:val="clear" w:color="auto" w:fill="auto"/>
            <w:noWrap/>
            <w:vAlign w:val="bottom"/>
            <w:hideMark/>
          </w:tcPr>
          <w:p w14:paraId="1E9B01FF" w14:textId="77777777" w:rsidR="003450F1" w:rsidRPr="003450F1" w:rsidRDefault="003450F1" w:rsidP="003450F1">
            <w:pPr>
              <w:spacing w:before="0" w:after="0" w:line="240" w:lineRule="auto"/>
              <w:jc w:val="center"/>
              <w:rPr>
                <w:rFonts w:eastAsia="Times New Roman"/>
                <w:color w:val="000000"/>
                <w:lang w:eastAsia="en-GB"/>
              </w:rPr>
            </w:pPr>
            <w:r w:rsidRPr="003450F1">
              <w:rPr>
                <w:rFonts w:eastAsia="Times New Roman"/>
                <w:color w:val="000000"/>
                <w:lang w:eastAsia="en-GB"/>
              </w:rPr>
              <w:t>0</w:t>
            </w:r>
          </w:p>
        </w:tc>
        <w:tc>
          <w:tcPr>
            <w:tcW w:w="1020" w:type="dxa"/>
            <w:tcBorders>
              <w:top w:val="nil"/>
              <w:left w:val="nil"/>
              <w:bottom w:val="nil"/>
              <w:right w:val="nil"/>
            </w:tcBorders>
            <w:shd w:val="clear" w:color="auto" w:fill="auto"/>
            <w:noWrap/>
            <w:vAlign w:val="bottom"/>
            <w:hideMark/>
          </w:tcPr>
          <w:p w14:paraId="3BA84A8F" w14:textId="77777777" w:rsidR="003450F1" w:rsidRPr="003450F1" w:rsidRDefault="003450F1" w:rsidP="003450F1">
            <w:pPr>
              <w:spacing w:before="0" w:after="0" w:line="240" w:lineRule="auto"/>
              <w:jc w:val="center"/>
              <w:rPr>
                <w:rFonts w:eastAsia="Times New Roman"/>
                <w:color w:val="000000"/>
                <w:lang w:eastAsia="en-GB"/>
              </w:rPr>
            </w:pPr>
            <w:r w:rsidRPr="003450F1">
              <w:rPr>
                <w:rFonts w:eastAsia="Times New Roman"/>
                <w:color w:val="000000"/>
                <w:lang w:eastAsia="en-GB"/>
              </w:rPr>
              <w:t>0</w:t>
            </w:r>
          </w:p>
        </w:tc>
        <w:tc>
          <w:tcPr>
            <w:tcW w:w="1020" w:type="dxa"/>
            <w:tcBorders>
              <w:top w:val="nil"/>
              <w:left w:val="nil"/>
              <w:bottom w:val="nil"/>
              <w:right w:val="nil"/>
            </w:tcBorders>
            <w:shd w:val="clear" w:color="auto" w:fill="auto"/>
            <w:noWrap/>
            <w:vAlign w:val="bottom"/>
            <w:hideMark/>
          </w:tcPr>
          <w:p w14:paraId="42412F42" w14:textId="77777777" w:rsidR="003450F1" w:rsidRPr="003450F1" w:rsidRDefault="003450F1" w:rsidP="003450F1">
            <w:pPr>
              <w:spacing w:before="0" w:after="0" w:line="240" w:lineRule="auto"/>
              <w:jc w:val="center"/>
              <w:rPr>
                <w:rFonts w:eastAsia="Times New Roman"/>
                <w:color w:val="000000"/>
                <w:lang w:eastAsia="en-GB"/>
              </w:rPr>
            </w:pPr>
            <w:r w:rsidRPr="003450F1">
              <w:rPr>
                <w:rFonts w:eastAsia="Times New Roman"/>
                <w:color w:val="000000"/>
                <w:lang w:eastAsia="en-GB"/>
              </w:rPr>
              <w:t>0</w:t>
            </w:r>
          </w:p>
        </w:tc>
        <w:tc>
          <w:tcPr>
            <w:tcW w:w="1020" w:type="dxa"/>
            <w:tcBorders>
              <w:top w:val="nil"/>
              <w:left w:val="nil"/>
              <w:bottom w:val="nil"/>
              <w:right w:val="nil"/>
            </w:tcBorders>
            <w:shd w:val="clear" w:color="auto" w:fill="auto"/>
            <w:noWrap/>
            <w:vAlign w:val="bottom"/>
            <w:hideMark/>
          </w:tcPr>
          <w:p w14:paraId="59BED29D" w14:textId="77777777" w:rsidR="003450F1" w:rsidRPr="003450F1" w:rsidRDefault="003450F1" w:rsidP="003450F1">
            <w:pPr>
              <w:spacing w:before="0" w:after="0" w:line="240" w:lineRule="auto"/>
              <w:jc w:val="center"/>
              <w:rPr>
                <w:rFonts w:eastAsia="Times New Roman"/>
                <w:color w:val="000000"/>
                <w:lang w:eastAsia="en-GB"/>
              </w:rPr>
            </w:pPr>
            <w:r w:rsidRPr="003450F1">
              <w:rPr>
                <w:rFonts w:eastAsia="Times New Roman"/>
                <w:color w:val="000000"/>
                <w:lang w:eastAsia="en-GB"/>
              </w:rPr>
              <w:t>1</w:t>
            </w:r>
          </w:p>
        </w:tc>
        <w:tc>
          <w:tcPr>
            <w:tcW w:w="1020" w:type="dxa"/>
            <w:tcBorders>
              <w:top w:val="nil"/>
              <w:left w:val="nil"/>
              <w:bottom w:val="nil"/>
              <w:right w:val="nil"/>
            </w:tcBorders>
            <w:shd w:val="clear" w:color="auto" w:fill="auto"/>
            <w:noWrap/>
            <w:vAlign w:val="bottom"/>
            <w:hideMark/>
          </w:tcPr>
          <w:p w14:paraId="08A2B07F" w14:textId="77777777" w:rsidR="003450F1" w:rsidRPr="003450F1" w:rsidRDefault="003450F1" w:rsidP="003450F1">
            <w:pPr>
              <w:spacing w:before="0" w:after="0" w:line="240" w:lineRule="auto"/>
              <w:jc w:val="center"/>
              <w:rPr>
                <w:rFonts w:eastAsia="Times New Roman"/>
                <w:color w:val="000000"/>
                <w:lang w:eastAsia="en-GB"/>
              </w:rPr>
            </w:pPr>
            <w:r w:rsidRPr="003450F1">
              <w:rPr>
                <w:rFonts w:eastAsia="Times New Roman"/>
                <w:color w:val="000000"/>
                <w:lang w:eastAsia="en-GB"/>
              </w:rPr>
              <w:t>1</w:t>
            </w:r>
          </w:p>
        </w:tc>
        <w:tc>
          <w:tcPr>
            <w:tcW w:w="980" w:type="dxa"/>
            <w:tcBorders>
              <w:top w:val="nil"/>
              <w:left w:val="nil"/>
              <w:bottom w:val="nil"/>
              <w:right w:val="nil"/>
            </w:tcBorders>
            <w:shd w:val="clear" w:color="auto" w:fill="auto"/>
            <w:noWrap/>
            <w:vAlign w:val="bottom"/>
            <w:hideMark/>
          </w:tcPr>
          <w:p w14:paraId="6459BB58" w14:textId="77777777" w:rsidR="003450F1" w:rsidRPr="003450F1" w:rsidRDefault="003450F1" w:rsidP="003450F1">
            <w:pPr>
              <w:spacing w:before="0" w:after="0" w:line="240" w:lineRule="auto"/>
              <w:jc w:val="center"/>
              <w:rPr>
                <w:rFonts w:eastAsia="Times New Roman"/>
                <w:color w:val="000000"/>
                <w:lang w:eastAsia="en-GB"/>
              </w:rPr>
            </w:pPr>
          </w:p>
        </w:tc>
        <w:tc>
          <w:tcPr>
            <w:tcW w:w="980" w:type="dxa"/>
            <w:tcBorders>
              <w:top w:val="nil"/>
              <w:left w:val="nil"/>
              <w:bottom w:val="nil"/>
              <w:right w:val="nil"/>
            </w:tcBorders>
            <w:shd w:val="clear" w:color="auto" w:fill="auto"/>
            <w:noWrap/>
            <w:vAlign w:val="bottom"/>
            <w:hideMark/>
          </w:tcPr>
          <w:p w14:paraId="61751C8C"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64D5112E"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5D01083F"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0BA6405E"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040003B5"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r>
      <w:tr w:rsidR="003450F1" w:rsidRPr="003450F1" w14:paraId="2A67F782" w14:textId="77777777" w:rsidTr="003450F1">
        <w:trPr>
          <w:trHeight w:val="300"/>
        </w:trPr>
        <w:tc>
          <w:tcPr>
            <w:tcW w:w="2240" w:type="dxa"/>
            <w:tcBorders>
              <w:top w:val="nil"/>
              <w:left w:val="nil"/>
              <w:bottom w:val="nil"/>
              <w:right w:val="nil"/>
            </w:tcBorders>
            <w:shd w:val="clear" w:color="auto" w:fill="auto"/>
            <w:noWrap/>
            <w:vAlign w:val="bottom"/>
            <w:hideMark/>
          </w:tcPr>
          <w:p w14:paraId="479C8E23" w14:textId="77777777" w:rsidR="003450F1" w:rsidRPr="003450F1" w:rsidRDefault="003450F1" w:rsidP="003450F1">
            <w:pPr>
              <w:spacing w:before="0" w:after="0" w:line="240" w:lineRule="auto"/>
              <w:rPr>
                <w:rFonts w:eastAsia="Times New Roman"/>
                <w:color w:val="000000"/>
                <w:lang w:eastAsia="en-GB"/>
              </w:rPr>
            </w:pPr>
            <w:r w:rsidRPr="003450F1">
              <w:rPr>
                <w:rFonts w:eastAsia="Times New Roman"/>
                <w:color w:val="000000"/>
                <w:lang w:eastAsia="en-GB"/>
              </w:rPr>
              <w:t>Slight</w:t>
            </w:r>
          </w:p>
        </w:tc>
        <w:tc>
          <w:tcPr>
            <w:tcW w:w="1020" w:type="dxa"/>
            <w:tcBorders>
              <w:top w:val="nil"/>
              <w:left w:val="nil"/>
              <w:bottom w:val="nil"/>
              <w:right w:val="nil"/>
            </w:tcBorders>
            <w:shd w:val="clear" w:color="auto" w:fill="auto"/>
            <w:noWrap/>
            <w:vAlign w:val="bottom"/>
            <w:hideMark/>
          </w:tcPr>
          <w:p w14:paraId="5C05ABB5" w14:textId="77777777" w:rsidR="003450F1" w:rsidRPr="003450F1" w:rsidRDefault="003450F1" w:rsidP="003450F1">
            <w:pPr>
              <w:spacing w:before="0" w:after="0" w:line="240" w:lineRule="auto"/>
              <w:jc w:val="center"/>
              <w:rPr>
                <w:rFonts w:eastAsia="Times New Roman"/>
                <w:color w:val="000000"/>
                <w:lang w:eastAsia="en-GB"/>
              </w:rPr>
            </w:pPr>
            <w:r w:rsidRPr="003450F1">
              <w:rPr>
                <w:rFonts w:eastAsia="Times New Roman"/>
                <w:color w:val="000000"/>
                <w:lang w:eastAsia="en-GB"/>
              </w:rPr>
              <w:t>0</w:t>
            </w:r>
          </w:p>
        </w:tc>
        <w:tc>
          <w:tcPr>
            <w:tcW w:w="1020" w:type="dxa"/>
            <w:tcBorders>
              <w:top w:val="nil"/>
              <w:left w:val="nil"/>
              <w:bottom w:val="nil"/>
              <w:right w:val="nil"/>
            </w:tcBorders>
            <w:shd w:val="clear" w:color="auto" w:fill="auto"/>
            <w:noWrap/>
            <w:vAlign w:val="bottom"/>
            <w:hideMark/>
          </w:tcPr>
          <w:p w14:paraId="6099142C" w14:textId="77777777" w:rsidR="003450F1" w:rsidRPr="003450F1" w:rsidRDefault="003450F1" w:rsidP="003450F1">
            <w:pPr>
              <w:spacing w:before="0" w:after="0" w:line="240" w:lineRule="auto"/>
              <w:jc w:val="center"/>
              <w:rPr>
                <w:rFonts w:eastAsia="Times New Roman"/>
                <w:color w:val="000000"/>
                <w:lang w:eastAsia="en-GB"/>
              </w:rPr>
            </w:pPr>
            <w:r w:rsidRPr="003450F1">
              <w:rPr>
                <w:rFonts w:eastAsia="Times New Roman"/>
                <w:color w:val="000000"/>
                <w:lang w:eastAsia="en-GB"/>
              </w:rPr>
              <w:t>0</w:t>
            </w:r>
          </w:p>
        </w:tc>
        <w:tc>
          <w:tcPr>
            <w:tcW w:w="1020" w:type="dxa"/>
            <w:tcBorders>
              <w:top w:val="nil"/>
              <w:left w:val="nil"/>
              <w:bottom w:val="nil"/>
              <w:right w:val="nil"/>
            </w:tcBorders>
            <w:shd w:val="clear" w:color="auto" w:fill="auto"/>
            <w:noWrap/>
            <w:vAlign w:val="bottom"/>
            <w:hideMark/>
          </w:tcPr>
          <w:p w14:paraId="6BA7B885" w14:textId="77777777" w:rsidR="003450F1" w:rsidRPr="003450F1" w:rsidRDefault="003450F1" w:rsidP="003450F1">
            <w:pPr>
              <w:spacing w:before="0" w:after="0" w:line="240" w:lineRule="auto"/>
              <w:jc w:val="center"/>
              <w:rPr>
                <w:rFonts w:eastAsia="Times New Roman"/>
                <w:color w:val="000000"/>
                <w:lang w:eastAsia="en-GB"/>
              </w:rPr>
            </w:pPr>
            <w:r w:rsidRPr="003450F1">
              <w:rPr>
                <w:rFonts w:eastAsia="Times New Roman"/>
                <w:color w:val="000000"/>
                <w:lang w:eastAsia="en-GB"/>
              </w:rPr>
              <w:t>0</w:t>
            </w:r>
          </w:p>
        </w:tc>
        <w:tc>
          <w:tcPr>
            <w:tcW w:w="1020" w:type="dxa"/>
            <w:tcBorders>
              <w:top w:val="nil"/>
              <w:left w:val="nil"/>
              <w:bottom w:val="nil"/>
              <w:right w:val="nil"/>
            </w:tcBorders>
            <w:shd w:val="clear" w:color="auto" w:fill="auto"/>
            <w:noWrap/>
            <w:vAlign w:val="bottom"/>
            <w:hideMark/>
          </w:tcPr>
          <w:p w14:paraId="1C5EACAC" w14:textId="77777777" w:rsidR="003450F1" w:rsidRPr="003450F1" w:rsidRDefault="003450F1" w:rsidP="003450F1">
            <w:pPr>
              <w:spacing w:before="0" w:after="0" w:line="240" w:lineRule="auto"/>
              <w:jc w:val="center"/>
              <w:rPr>
                <w:rFonts w:eastAsia="Times New Roman"/>
                <w:color w:val="000000"/>
                <w:lang w:eastAsia="en-GB"/>
              </w:rPr>
            </w:pPr>
            <w:r w:rsidRPr="003450F1">
              <w:rPr>
                <w:rFonts w:eastAsia="Times New Roman"/>
                <w:color w:val="000000"/>
                <w:lang w:eastAsia="en-GB"/>
              </w:rPr>
              <w:t>0</w:t>
            </w:r>
          </w:p>
        </w:tc>
        <w:tc>
          <w:tcPr>
            <w:tcW w:w="1020" w:type="dxa"/>
            <w:tcBorders>
              <w:top w:val="nil"/>
              <w:left w:val="nil"/>
              <w:bottom w:val="nil"/>
              <w:right w:val="nil"/>
            </w:tcBorders>
            <w:shd w:val="clear" w:color="auto" w:fill="auto"/>
            <w:noWrap/>
            <w:vAlign w:val="bottom"/>
            <w:hideMark/>
          </w:tcPr>
          <w:p w14:paraId="7712FAC1" w14:textId="77777777" w:rsidR="003450F1" w:rsidRPr="003450F1" w:rsidRDefault="003450F1" w:rsidP="003450F1">
            <w:pPr>
              <w:spacing w:before="0" w:after="0" w:line="240" w:lineRule="auto"/>
              <w:jc w:val="center"/>
              <w:rPr>
                <w:rFonts w:eastAsia="Times New Roman"/>
                <w:color w:val="000000"/>
                <w:lang w:eastAsia="en-GB"/>
              </w:rPr>
            </w:pPr>
            <w:r w:rsidRPr="003450F1">
              <w:rPr>
                <w:rFonts w:eastAsia="Times New Roman"/>
                <w:color w:val="000000"/>
                <w:lang w:eastAsia="en-GB"/>
              </w:rPr>
              <w:t>1</w:t>
            </w:r>
          </w:p>
        </w:tc>
        <w:tc>
          <w:tcPr>
            <w:tcW w:w="1020" w:type="dxa"/>
            <w:tcBorders>
              <w:top w:val="nil"/>
              <w:left w:val="nil"/>
              <w:bottom w:val="nil"/>
              <w:right w:val="nil"/>
            </w:tcBorders>
            <w:shd w:val="clear" w:color="auto" w:fill="auto"/>
            <w:noWrap/>
            <w:vAlign w:val="bottom"/>
            <w:hideMark/>
          </w:tcPr>
          <w:p w14:paraId="2E2AA7C3" w14:textId="77777777" w:rsidR="003450F1" w:rsidRPr="003450F1" w:rsidRDefault="003450F1" w:rsidP="003450F1">
            <w:pPr>
              <w:spacing w:before="0" w:after="0" w:line="240" w:lineRule="auto"/>
              <w:jc w:val="center"/>
              <w:rPr>
                <w:rFonts w:eastAsia="Times New Roman"/>
                <w:color w:val="000000"/>
                <w:lang w:eastAsia="en-GB"/>
              </w:rPr>
            </w:pPr>
            <w:r w:rsidRPr="003450F1">
              <w:rPr>
                <w:rFonts w:eastAsia="Times New Roman"/>
                <w:color w:val="000000"/>
                <w:lang w:eastAsia="en-GB"/>
              </w:rPr>
              <w:t>0</w:t>
            </w:r>
          </w:p>
        </w:tc>
        <w:tc>
          <w:tcPr>
            <w:tcW w:w="980" w:type="dxa"/>
            <w:tcBorders>
              <w:top w:val="nil"/>
              <w:left w:val="nil"/>
              <w:bottom w:val="nil"/>
              <w:right w:val="nil"/>
            </w:tcBorders>
            <w:shd w:val="clear" w:color="auto" w:fill="auto"/>
            <w:noWrap/>
            <w:vAlign w:val="bottom"/>
            <w:hideMark/>
          </w:tcPr>
          <w:p w14:paraId="3572C22D" w14:textId="77777777" w:rsidR="003450F1" w:rsidRPr="003450F1" w:rsidRDefault="003450F1" w:rsidP="003450F1">
            <w:pPr>
              <w:spacing w:before="0" w:after="0" w:line="240" w:lineRule="auto"/>
              <w:jc w:val="center"/>
              <w:rPr>
                <w:rFonts w:eastAsia="Times New Roman"/>
                <w:color w:val="000000"/>
                <w:lang w:eastAsia="en-GB"/>
              </w:rPr>
            </w:pPr>
          </w:p>
        </w:tc>
        <w:tc>
          <w:tcPr>
            <w:tcW w:w="980" w:type="dxa"/>
            <w:tcBorders>
              <w:top w:val="nil"/>
              <w:left w:val="nil"/>
              <w:bottom w:val="nil"/>
              <w:right w:val="nil"/>
            </w:tcBorders>
            <w:shd w:val="clear" w:color="auto" w:fill="auto"/>
            <w:noWrap/>
            <w:vAlign w:val="bottom"/>
            <w:hideMark/>
          </w:tcPr>
          <w:p w14:paraId="0E900620"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4647C1EE"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49E7AC2A"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57C4A5E4"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2E1D057A"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r>
      <w:tr w:rsidR="003450F1" w:rsidRPr="003450F1" w14:paraId="2C29FDEC" w14:textId="77777777" w:rsidTr="003450F1">
        <w:trPr>
          <w:trHeight w:val="60"/>
        </w:trPr>
        <w:tc>
          <w:tcPr>
            <w:tcW w:w="2240" w:type="dxa"/>
            <w:tcBorders>
              <w:top w:val="nil"/>
              <w:left w:val="nil"/>
              <w:bottom w:val="nil"/>
              <w:right w:val="nil"/>
            </w:tcBorders>
            <w:shd w:val="clear" w:color="auto" w:fill="auto"/>
            <w:noWrap/>
            <w:vAlign w:val="bottom"/>
            <w:hideMark/>
          </w:tcPr>
          <w:p w14:paraId="718EF610"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1482BABA"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76422F3C"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641AFD71"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7A79C093"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2BDDB027"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72BB9F9B"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22E6FC8A"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1272FE19"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608AAEE4"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4364484E"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7936AC41"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417B243D"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r>
      <w:tr w:rsidR="003450F1" w:rsidRPr="003450F1" w14:paraId="0003FE85" w14:textId="77777777" w:rsidTr="003450F1">
        <w:trPr>
          <w:trHeight w:val="330"/>
        </w:trPr>
        <w:tc>
          <w:tcPr>
            <w:tcW w:w="2240" w:type="dxa"/>
            <w:tcBorders>
              <w:top w:val="single" w:sz="4" w:space="0" w:color="auto"/>
              <w:left w:val="nil"/>
              <w:bottom w:val="double" w:sz="6" w:space="0" w:color="auto"/>
              <w:right w:val="nil"/>
            </w:tcBorders>
            <w:shd w:val="clear" w:color="auto" w:fill="auto"/>
            <w:noWrap/>
            <w:vAlign w:val="bottom"/>
            <w:hideMark/>
          </w:tcPr>
          <w:p w14:paraId="61FEFE54" w14:textId="77777777" w:rsidR="003450F1" w:rsidRPr="003450F1" w:rsidRDefault="003450F1" w:rsidP="003450F1">
            <w:pPr>
              <w:spacing w:before="0" w:after="0" w:line="240" w:lineRule="auto"/>
              <w:rPr>
                <w:rFonts w:eastAsia="Times New Roman"/>
                <w:b/>
                <w:bCs/>
                <w:color w:val="000000"/>
                <w:lang w:eastAsia="en-GB"/>
              </w:rPr>
            </w:pPr>
            <w:r w:rsidRPr="003450F1">
              <w:rPr>
                <w:rFonts w:eastAsia="Times New Roman"/>
                <w:b/>
                <w:bCs/>
                <w:color w:val="000000"/>
                <w:lang w:eastAsia="en-GB"/>
              </w:rPr>
              <w:t>Total</w:t>
            </w:r>
          </w:p>
        </w:tc>
        <w:tc>
          <w:tcPr>
            <w:tcW w:w="1020" w:type="dxa"/>
            <w:tcBorders>
              <w:top w:val="single" w:sz="4" w:space="0" w:color="auto"/>
              <w:left w:val="nil"/>
              <w:bottom w:val="double" w:sz="6" w:space="0" w:color="auto"/>
              <w:right w:val="nil"/>
            </w:tcBorders>
            <w:shd w:val="clear" w:color="auto" w:fill="auto"/>
            <w:noWrap/>
            <w:vAlign w:val="bottom"/>
            <w:hideMark/>
          </w:tcPr>
          <w:p w14:paraId="0E6FD42E" w14:textId="77777777" w:rsidR="003450F1" w:rsidRPr="003450F1" w:rsidRDefault="003450F1" w:rsidP="003450F1">
            <w:pPr>
              <w:spacing w:before="0" w:after="0" w:line="240" w:lineRule="auto"/>
              <w:jc w:val="center"/>
              <w:rPr>
                <w:rFonts w:eastAsia="Times New Roman"/>
                <w:b/>
                <w:bCs/>
                <w:color w:val="000000"/>
                <w:lang w:eastAsia="en-GB"/>
              </w:rPr>
            </w:pPr>
            <w:r w:rsidRPr="003450F1">
              <w:rPr>
                <w:rFonts w:eastAsia="Times New Roman"/>
                <w:b/>
                <w:bCs/>
                <w:color w:val="000000"/>
                <w:lang w:eastAsia="en-GB"/>
              </w:rPr>
              <w:t>0</w:t>
            </w:r>
          </w:p>
        </w:tc>
        <w:tc>
          <w:tcPr>
            <w:tcW w:w="1020" w:type="dxa"/>
            <w:tcBorders>
              <w:top w:val="single" w:sz="4" w:space="0" w:color="auto"/>
              <w:left w:val="nil"/>
              <w:bottom w:val="double" w:sz="6" w:space="0" w:color="auto"/>
              <w:right w:val="nil"/>
            </w:tcBorders>
            <w:shd w:val="clear" w:color="auto" w:fill="auto"/>
            <w:noWrap/>
            <w:vAlign w:val="bottom"/>
            <w:hideMark/>
          </w:tcPr>
          <w:p w14:paraId="732B9F42" w14:textId="77777777" w:rsidR="003450F1" w:rsidRPr="003450F1" w:rsidRDefault="003450F1" w:rsidP="003450F1">
            <w:pPr>
              <w:spacing w:before="0" w:after="0" w:line="240" w:lineRule="auto"/>
              <w:jc w:val="center"/>
              <w:rPr>
                <w:rFonts w:eastAsia="Times New Roman"/>
                <w:b/>
                <w:bCs/>
                <w:color w:val="000000"/>
                <w:lang w:eastAsia="en-GB"/>
              </w:rPr>
            </w:pPr>
            <w:r w:rsidRPr="003450F1">
              <w:rPr>
                <w:rFonts w:eastAsia="Times New Roman"/>
                <w:b/>
                <w:bCs/>
                <w:color w:val="000000"/>
                <w:lang w:eastAsia="en-GB"/>
              </w:rPr>
              <w:t>0</w:t>
            </w:r>
          </w:p>
        </w:tc>
        <w:tc>
          <w:tcPr>
            <w:tcW w:w="1020" w:type="dxa"/>
            <w:tcBorders>
              <w:top w:val="single" w:sz="4" w:space="0" w:color="auto"/>
              <w:left w:val="nil"/>
              <w:bottom w:val="double" w:sz="6" w:space="0" w:color="auto"/>
              <w:right w:val="nil"/>
            </w:tcBorders>
            <w:shd w:val="clear" w:color="auto" w:fill="auto"/>
            <w:noWrap/>
            <w:vAlign w:val="bottom"/>
            <w:hideMark/>
          </w:tcPr>
          <w:p w14:paraId="6B8989CE" w14:textId="77777777" w:rsidR="003450F1" w:rsidRPr="003450F1" w:rsidRDefault="003450F1" w:rsidP="003450F1">
            <w:pPr>
              <w:spacing w:before="0" w:after="0" w:line="240" w:lineRule="auto"/>
              <w:jc w:val="center"/>
              <w:rPr>
                <w:rFonts w:eastAsia="Times New Roman"/>
                <w:b/>
                <w:bCs/>
                <w:color w:val="000000"/>
                <w:lang w:eastAsia="en-GB"/>
              </w:rPr>
            </w:pPr>
            <w:r w:rsidRPr="003450F1">
              <w:rPr>
                <w:rFonts w:eastAsia="Times New Roman"/>
                <w:b/>
                <w:bCs/>
                <w:color w:val="000000"/>
                <w:lang w:eastAsia="en-GB"/>
              </w:rPr>
              <w:t>0</w:t>
            </w:r>
          </w:p>
        </w:tc>
        <w:tc>
          <w:tcPr>
            <w:tcW w:w="1020" w:type="dxa"/>
            <w:tcBorders>
              <w:top w:val="single" w:sz="4" w:space="0" w:color="auto"/>
              <w:left w:val="nil"/>
              <w:bottom w:val="double" w:sz="6" w:space="0" w:color="auto"/>
              <w:right w:val="nil"/>
            </w:tcBorders>
            <w:shd w:val="clear" w:color="auto" w:fill="auto"/>
            <w:noWrap/>
            <w:vAlign w:val="bottom"/>
            <w:hideMark/>
          </w:tcPr>
          <w:p w14:paraId="16789428" w14:textId="77777777" w:rsidR="003450F1" w:rsidRPr="003450F1" w:rsidRDefault="003450F1" w:rsidP="003450F1">
            <w:pPr>
              <w:spacing w:before="0" w:after="0" w:line="240" w:lineRule="auto"/>
              <w:jc w:val="center"/>
              <w:rPr>
                <w:rFonts w:eastAsia="Times New Roman"/>
                <w:b/>
                <w:bCs/>
                <w:color w:val="000000"/>
                <w:lang w:eastAsia="en-GB"/>
              </w:rPr>
            </w:pPr>
            <w:r w:rsidRPr="003450F1">
              <w:rPr>
                <w:rFonts w:eastAsia="Times New Roman"/>
                <w:b/>
                <w:bCs/>
                <w:color w:val="000000"/>
                <w:lang w:eastAsia="en-GB"/>
              </w:rPr>
              <w:t>0</w:t>
            </w:r>
          </w:p>
        </w:tc>
        <w:tc>
          <w:tcPr>
            <w:tcW w:w="1020" w:type="dxa"/>
            <w:tcBorders>
              <w:top w:val="single" w:sz="4" w:space="0" w:color="auto"/>
              <w:left w:val="nil"/>
              <w:bottom w:val="double" w:sz="6" w:space="0" w:color="auto"/>
              <w:right w:val="nil"/>
            </w:tcBorders>
            <w:shd w:val="clear" w:color="auto" w:fill="auto"/>
            <w:noWrap/>
            <w:vAlign w:val="bottom"/>
            <w:hideMark/>
          </w:tcPr>
          <w:p w14:paraId="2AD880CC" w14:textId="77777777" w:rsidR="003450F1" w:rsidRPr="003450F1" w:rsidRDefault="003450F1" w:rsidP="003450F1">
            <w:pPr>
              <w:spacing w:before="0" w:after="0" w:line="240" w:lineRule="auto"/>
              <w:jc w:val="center"/>
              <w:rPr>
                <w:rFonts w:eastAsia="Times New Roman"/>
                <w:b/>
                <w:bCs/>
                <w:color w:val="000000"/>
                <w:lang w:eastAsia="en-GB"/>
              </w:rPr>
            </w:pPr>
            <w:r w:rsidRPr="003450F1">
              <w:rPr>
                <w:rFonts w:eastAsia="Times New Roman"/>
                <w:b/>
                <w:bCs/>
                <w:color w:val="000000"/>
                <w:lang w:eastAsia="en-GB"/>
              </w:rPr>
              <w:t>2</w:t>
            </w:r>
          </w:p>
        </w:tc>
        <w:tc>
          <w:tcPr>
            <w:tcW w:w="1020" w:type="dxa"/>
            <w:tcBorders>
              <w:top w:val="single" w:sz="4" w:space="0" w:color="auto"/>
              <w:left w:val="nil"/>
              <w:bottom w:val="double" w:sz="6" w:space="0" w:color="auto"/>
              <w:right w:val="nil"/>
            </w:tcBorders>
            <w:shd w:val="clear" w:color="auto" w:fill="auto"/>
            <w:noWrap/>
            <w:vAlign w:val="bottom"/>
            <w:hideMark/>
          </w:tcPr>
          <w:p w14:paraId="4ED1E9C6" w14:textId="77777777" w:rsidR="003450F1" w:rsidRPr="003450F1" w:rsidRDefault="003450F1" w:rsidP="003450F1">
            <w:pPr>
              <w:spacing w:before="0" w:after="0" w:line="240" w:lineRule="auto"/>
              <w:jc w:val="center"/>
              <w:rPr>
                <w:rFonts w:eastAsia="Times New Roman"/>
                <w:b/>
                <w:bCs/>
                <w:color w:val="000000"/>
                <w:lang w:eastAsia="en-GB"/>
              </w:rPr>
            </w:pPr>
            <w:r w:rsidRPr="003450F1">
              <w:rPr>
                <w:rFonts w:eastAsia="Times New Roman"/>
                <w:b/>
                <w:bCs/>
                <w:color w:val="000000"/>
                <w:lang w:eastAsia="en-GB"/>
              </w:rPr>
              <w:t>1</w:t>
            </w:r>
          </w:p>
        </w:tc>
        <w:tc>
          <w:tcPr>
            <w:tcW w:w="980" w:type="dxa"/>
            <w:tcBorders>
              <w:top w:val="nil"/>
              <w:left w:val="nil"/>
              <w:bottom w:val="nil"/>
              <w:right w:val="nil"/>
            </w:tcBorders>
            <w:shd w:val="clear" w:color="auto" w:fill="auto"/>
            <w:noWrap/>
            <w:vAlign w:val="bottom"/>
            <w:hideMark/>
          </w:tcPr>
          <w:p w14:paraId="66023EB3" w14:textId="77777777" w:rsidR="003450F1" w:rsidRPr="003450F1" w:rsidRDefault="003450F1" w:rsidP="003450F1">
            <w:pPr>
              <w:spacing w:before="0" w:after="0" w:line="240" w:lineRule="auto"/>
              <w:jc w:val="center"/>
              <w:rPr>
                <w:rFonts w:eastAsia="Times New Roman"/>
                <w:b/>
                <w:bCs/>
                <w:color w:val="000000"/>
                <w:lang w:eastAsia="en-GB"/>
              </w:rPr>
            </w:pPr>
          </w:p>
        </w:tc>
        <w:tc>
          <w:tcPr>
            <w:tcW w:w="980" w:type="dxa"/>
            <w:tcBorders>
              <w:top w:val="nil"/>
              <w:left w:val="nil"/>
              <w:bottom w:val="nil"/>
              <w:right w:val="nil"/>
            </w:tcBorders>
            <w:shd w:val="clear" w:color="auto" w:fill="auto"/>
            <w:noWrap/>
            <w:vAlign w:val="bottom"/>
            <w:hideMark/>
          </w:tcPr>
          <w:p w14:paraId="7F2C36D6"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5E409977"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6F4C4F75"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5D91248D"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2434288A"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r>
      <w:tr w:rsidR="003450F1" w:rsidRPr="003450F1" w14:paraId="299BBA38" w14:textId="77777777" w:rsidTr="003450F1">
        <w:trPr>
          <w:trHeight w:val="315"/>
        </w:trPr>
        <w:tc>
          <w:tcPr>
            <w:tcW w:w="2240" w:type="dxa"/>
            <w:tcBorders>
              <w:top w:val="nil"/>
              <w:left w:val="nil"/>
              <w:bottom w:val="nil"/>
              <w:right w:val="nil"/>
            </w:tcBorders>
            <w:shd w:val="clear" w:color="auto" w:fill="auto"/>
            <w:noWrap/>
            <w:vAlign w:val="bottom"/>
            <w:hideMark/>
          </w:tcPr>
          <w:p w14:paraId="3447D343"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42808BDB"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5882220B"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1360DB1D"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05C29638"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15099C0B"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2CB4003A"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10798DAF" w14:textId="77777777" w:rsidR="003450F1" w:rsidRPr="003450F1" w:rsidRDefault="003450F1" w:rsidP="003450F1">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223D3989"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21D4F0C6"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012591A8"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19519693"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6A0A5640"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r>
      <w:tr w:rsidR="003450F1" w:rsidRPr="003450F1" w14:paraId="1CE3B2B4" w14:textId="77777777" w:rsidTr="003450F1">
        <w:trPr>
          <w:trHeight w:val="660"/>
        </w:trPr>
        <w:tc>
          <w:tcPr>
            <w:tcW w:w="9340" w:type="dxa"/>
            <w:gridSpan w:val="8"/>
            <w:tcBorders>
              <w:top w:val="nil"/>
              <w:left w:val="nil"/>
              <w:bottom w:val="nil"/>
              <w:right w:val="nil"/>
            </w:tcBorders>
            <w:shd w:val="clear" w:color="auto" w:fill="auto"/>
            <w:vAlign w:val="center"/>
            <w:hideMark/>
          </w:tcPr>
          <w:p w14:paraId="5643B3C9" w14:textId="77777777" w:rsidR="003450F1" w:rsidRPr="003450F1" w:rsidRDefault="003450F1" w:rsidP="003450F1">
            <w:pPr>
              <w:spacing w:before="0" w:after="0" w:line="240" w:lineRule="auto"/>
              <w:rPr>
                <w:rFonts w:eastAsia="Times New Roman"/>
                <w:color w:val="000000"/>
                <w:sz w:val="16"/>
                <w:szCs w:val="16"/>
                <w:lang w:eastAsia="en-GB"/>
              </w:rPr>
            </w:pPr>
            <w:r w:rsidRPr="003450F1">
              <w:rPr>
                <w:rFonts w:eastAsia="Times New Roman"/>
                <w:color w:val="000000"/>
                <w:sz w:val="16"/>
                <w:szCs w:val="16"/>
                <w:lang w:eastAsia="en-GB"/>
              </w:rPr>
              <w:t xml:space="preserve">All statistics are provisional and should be treated as management information. All data have been extracted from Police Scotland internal systems and are correct as </w:t>
            </w:r>
            <w:proofErr w:type="gramStart"/>
            <w:r w:rsidRPr="003450F1">
              <w:rPr>
                <w:rFonts w:eastAsia="Times New Roman"/>
                <w:color w:val="000000"/>
                <w:sz w:val="16"/>
                <w:szCs w:val="16"/>
                <w:lang w:eastAsia="en-GB"/>
              </w:rPr>
              <w:t>at</w:t>
            </w:r>
            <w:proofErr w:type="gramEnd"/>
            <w:r w:rsidRPr="003450F1">
              <w:rPr>
                <w:rFonts w:eastAsia="Times New Roman"/>
                <w:color w:val="000000"/>
                <w:sz w:val="16"/>
                <w:szCs w:val="16"/>
                <w:lang w:eastAsia="en-GB"/>
              </w:rPr>
              <w:t xml:space="preserve"> 6th February 2024.</w:t>
            </w:r>
          </w:p>
        </w:tc>
        <w:tc>
          <w:tcPr>
            <w:tcW w:w="980" w:type="dxa"/>
            <w:tcBorders>
              <w:top w:val="nil"/>
              <w:left w:val="nil"/>
              <w:bottom w:val="nil"/>
              <w:right w:val="nil"/>
            </w:tcBorders>
            <w:shd w:val="clear" w:color="auto" w:fill="auto"/>
            <w:noWrap/>
            <w:vAlign w:val="bottom"/>
            <w:hideMark/>
          </w:tcPr>
          <w:p w14:paraId="7E54FDC2" w14:textId="77777777" w:rsidR="003450F1" w:rsidRPr="003450F1" w:rsidRDefault="003450F1" w:rsidP="003450F1">
            <w:pPr>
              <w:spacing w:before="0" w:after="0" w:line="240" w:lineRule="auto"/>
              <w:rPr>
                <w:rFonts w:eastAsia="Times New Roman"/>
                <w:color w:val="000000"/>
                <w:sz w:val="16"/>
                <w:szCs w:val="16"/>
                <w:lang w:eastAsia="en-GB"/>
              </w:rPr>
            </w:pPr>
          </w:p>
        </w:tc>
        <w:tc>
          <w:tcPr>
            <w:tcW w:w="980" w:type="dxa"/>
            <w:tcBorders>
              <w:top w:val="nil"/>
              <w:left w:val="nil"/>
              <w:bottom w:val="nil"/>
              <w:right w:val="nil"/>
            </w:tcBorders>
            <w:shd w:val="clear" w:color="auto" w:fill="auto"/>
            <w:noWrap/>
            <w:vAlign w:val="bottom"/>
            <w:hideMark/>
          </w:tcPr>
          <w:p w14:paraId="1D97F038"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68E747D1"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0BBB14F7"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231FFAC2"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r>
      <w:tr w:rsidR="003450F1" w:rsidRPr="003450F1" w14:paraId="20EED011" w14:textId="77777777" w:rsidTr="003450F1">
        <w:trPr>
          <w:trHeight w:val="300"/>
        </w:trPr>
        <w:tc>
          <w:tcPr>
            <w:tcW w:w="9340" w:type="dxa"/>
            <w:gridSpan w:val="8"/>
            <w:tcBorders>
              <w:top w:val="nil"/>
              <w:left w:val="nil"/>
              <w:bottom w:val="nil"/>
              <w:right w:val="nil"/>
            </w:tcBorders>
            <w:shd w:val="clear" w:color="auto" w:fill="auto"/>
            <w:vAlign w:val="center"/>
            <w:hideMark/>
          </w:tcPr>
          <w:p w14:paraId="664B6F24" w14:textId="77777777" w:rsidR="003450F1" w:rsidRPr="003450F1" w:rsidRDefault="003450F1" w:rsidP="003450F1">
            <w:pPr>
              <w:spacing w:before="0" w:after="0" w:line="240" w:lineRule="auto"/>
              <w:rPr>
                <w:rFonts w:eastAsia="Times New Roman"/>
                <w:color w:val="000000"/>
                <w:sz w:val="16"/>
                <w:szCs w:val="16"/>
                <w:lang w:eastAsia="en-GB"/>
              </w:rPr>
            </w:pPr>
            <w:r w:rsidRPr="003450F1">
              <w:rPr>
                <w:rFonts w:eastAsia="Times New Roman"/>
                <w:color w:val="000000"/>
                <w:sz w:val="16"/>
                <w:szCs w:val="16"/>
                <w:lang w:eastAsia="en-GB"/>
              </w:rPr>
              <w:t>1. Data excludes non-injury collisions as per standard operating procedure.</w:t>
            </w:r>
          </w:p>
        </w:tc>
        <w:tc>
          <w:tcPr>
            <w:tcW w:w="980" w:type="dxa"/>
            <w:tcBorders>
              <w:top w:val="nil"/>
              <w:left w:val="nil"/>
              <w:bottom w:val="nil"/>
              <w:right w:val="nil"/>
            </w:tcBorders>
            <w:shd w:val="clear" w:color="auto" w:fill="auto"/>
            <w:noWrap/>
            <w:vAlign w:val="bottom"/>
            <w:hideMark/>
          </w:tcPr>
          <w:p w14:paraId="76F3AA6A" w14:textId="77777777" w:rsidR="003450F1" w:rsidRPr="003450F1" w:rsidRDefault="003450F1" w:rsidP="003450F1">
            <w:pPr>
              <w:spacing w:before="0" w:after="0" w:line="240" w:lineRule="auto"/>
              <w:rPr>
                <w:rFonts w:eastAsia="Times New Roman"/>
                <w:color w:val="000000"/>
                <w:sz w:val="16"/>
                <w:szCs w:val="16"/>
                <w:lang w:eastAsia="en-GB"/>
              </w:rPr>
            </w:pPr>
          </w:p>
        </w:tc>
        <w:tc>
          <w:tcPr>
            <w:tcW w:w="980" w:type="dxa"/>
            <w:tcBorders>
              <w:top w:val="nil"/>
              <w:left w:val="nil"/>
              <w:bottom w:val="nil"/>
              <w:right w:val="nil"/>
            </w:tcBorders>
            <w:shd w:val="clear" w:color="auto" w:fill="auto"/>
            <w:noWrap/>
            <w:vAlign w:val="bottom"/>
            <w:hideMark/>
          </w:tcPr>
          <w:p w14:paraId="7CDDABC0"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5F12DFB5"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721CFF70"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5D805FFA"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r>
      <w:tr w:rsidR="003450F1" w:rsidRPr="003450F1" w14:paraId="136E04C8" w14:textId="77777777" w:rsidTr="003450F1">
        <w:trPr>
          <w:trHeight w:val="300"/>
        </w:trPr>
        <w:tc>
          <w:tcPr>
            <w:tcW w:w="9340" w:type="dxa"/>
            <w:gridSpan w:val="8"/>
            <w:tcBorders>
              <w:top w:val="nil"/>
              <w:left w:val="nil"/>
              <w:bottom w:val="nil"/>
              <w:right w:val="nil"/>
            </w:tcBorders>
            <w:shd w:val="clear" w:color="auto" w:fill="auto"/>
            <w:vAlign w:val="center"/>
            <w:hideMark/>
          </w:tcPr>
          <w:p w14:paraId="04B0D247" w14:textId="77777777" w:rsidR="003450F1" w:rsidRPr="003450F1" w:rsidRDefault="003450F1" w:rsidP="003450F1">
            <w:pPr>
              <w:spacing w:before="0" w:after="0" w:line="240" w:lineRule="auto"/>
              <w:rPr>
                <w:rFonts w:eastAsia="Times New Roman"/>
                <w:color w:val="000000"/>
                <w:sz w:val="16"/>
                <w:szCs w:val="16"/>
                <w:lang w:eastAsia="en-GB"/>
              </w:rPr>
            </w:pPr>
            <w:r w:rsidRPr="003450F1">
              <w:rPr>
                <w:rFonts w:eastAsia="Times New Roman"/>
                <w:color w:val="000000"/>
                <w:sz w:val="16"/>
                <w:szCs w:val="16"/>
                <w:lang w:eastAsia="en-GB"/>
              </w:rPr>
              <w:t>2. Please note, each record will need to be read to confirm the circumstances and location.</w:t>
            </w:r>
          </w:p>
        </w:tc>
        <w:tc>
          <w:tcPr>
            <w:tcW w:w="980" w:type="dxa"/>
            <w:tcBorders>
              <w:top w:val="nil"/>
              <w:left w:val="nil"/>
              <w:bottom w:val="nil"/>
              <w:right w:val="nil"/>
            </w:tcBorders>
            <w:shd w:val="clear" w:color="auto" w:fill="auto"/>
            <w:noWrap/>
            <w:vAlign w:val="bottom"/>
            <w:hideMark/>
          </w:tcPr>
          <w:p w14:paraId="0E7FA6D1" w14:textId="77777777" w:rsidR="003450F1" w:rsidRPr="003450F1" w:rsidRDefault="003450F1" w:rsidP="003450F1">
            <w:pPr>
              <w:spacing w:before="0" w:after="0" w:line="240" w:lineRule="auto"/>
              <w:rPr>
                <w:rFonts w:eastAsia="Times New Roman"/>
                <w:color w:val="000000"/>
                <w:sz w:val="16"/>
                <w:szCs w:val="16"/>
                <w:lang w:eastAsia="en-GB"/>
              </w:rPr>
            </w:pPr>
          </w:p>
        </w:tc>
        <w:tc>
          <w:tcPr>
            <w:tcW w:w="980" w:type="dxa"/>
            <w:tcBorders>
              <w:top w:val="nil"/>
              <w:left w:val="nil"/>
              <w:bottom w:val="nil"/>
              <w:right w:val="nil"/>
            </w:tcBorders>
            <w:shd w:val="clear" w:color="auto" w:fill="auto"/>
            <w:noWrap/>
            <w:vAlign w:val="bottom"/>
            <w:hideMark/>
          </w:tcPr>
          <w:p w14:paraId="522F5C2B"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7DEFB8F5"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709778F3"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7E07FC7B"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r>
      <w:tr w:rsidR="003450F1" w:rsidRPr="003450F1" w14:paraId="6B4D67C4" w14:textId="77777777" w:rsidTr="003450F1">
        <w:trPr>
          <w:trHeight w:val="473"/>
        </w:trPr>
        <w:tc>
          <w:tcPr>
            <w:tcW w:w="9340" w:type="dxa"/>
            <w:gridSpan w:val="8"/>
            <w:tcBorders>
              <w:top w:val="nil"/>
              <w:left w:val="nil"/>
              <w:bottom w:val="nil"/>
              <w:right w:val="nil"/>
            </w:tcBorders>
            <w:shd w:val="clear" w:color="auto" w:fill="auto"/>
            <w:vAlign w:val="center"/>
            <w:hideMark/>
          </w:tcPr>
          <w:p w14:paraId="7EBA1723" w14:textId="77777777" w:rsidR="003450F1" w:rsidRPr="003450F1" w:rsidRDefault="003450F1" w:rsidP="003450F1">
            <w:pPr>
              <w:spacing w:before="0" w:after="0" w:line="240" w:lineRule="auto"/>
              <w:rPr>
                <w:rFonts w:eastAsia="Times New Roman"/>
                <w:color w:val="000000"/>
                <w:sz w:val="16"/>
                <w:szCs w:val="16"/>
                <w:lang w:eastAsia="en-GB"/>
              </w:rPr>
            </w:pPr>
            <w:r w:rsidRPr="003450F1">
              <w:rPr>
                <w:rFonts w:eastAsia="Times New Roman"/>
                <w:color w:val="000000"/>
                <w:sz w:val="16"/>
                <w:szCs w:val="16"/>
                <w:lang w:eastAsia="en-GB"/>
              </w:rPr>
              <w:t xml:space="preserve">3.  Specified areas have been selected using GIS Mapping - Records were mapped to </w:t>
            </w:r>
            <w:proofErr w:type="spellStart"/>
            <w:r w:rsidRPr="003450F1">
              <w:rPr>
                <w:rFonts w:eastAsia="Times New Roman"/>
                <w:color w:val="000000"/>
                <w:sz w:val="16"/>
                <w:szCs w:val="16"/>
                <w:lang w:eastAsia="en-GB"/>
              </w:rPr>
              <w:t>Caplethill</w:t>
            </w:r>
            <w:proofErr w:type="spellEnd"/>
            <w:r w:rsidRPr="003450F1">
              <w:rPr>
                <w:rFonts w:eastAsia="Times New Roman"/>
                <w:color w:val="000000"/>
                <w:sz w:val="16"/>
                <w:szCs w:val="16"/>
                <w:lang w:eastAsia="en-GB"/>
              </w:rPr>
              <w:t xml:space="preserve"> Road, Renfrewshire and Inverclyde Division.</w:t>
            </w:r>
          </w:p>
        </w:tc>
        <w:tc>
          <w:tcPr>
            <w:tcW w:w="980" w:type="dxa"/>
            <w:tcBorders>
              <w:top w:val="nil"/>
              <w:left w:val="nil"/>
              <w:bottom w:val="nil"/>
              <w:right w:val="nil"/>
            </w:tcBorders>
            <w:shd w:val="clear" w:color="auto" w:fill="auto"/>
            <w:noWrap/>
            <w:vAlign w:val="bottom"/>
            <w:hideMark/>
          </w:tcPr>
          <w:p w14:paraId="4416998B" w14:textId="77777777" w:rsidR="003450F1" w:rsidRPr="003450F1" w:rsidRDefault="003450F1" w:rsidP="003450F1">
            <w:pPr>
              <w:spacing w:before="0" w:after="0" w:line="240" w:lineRule="auto"/>
              <w:rPr>
                <w:rFonts w:eastAsia="Times New Roman"/>
                <w:color w:val="000000"/>
                <w:sz w:val="16"/>
                <w:szCs w:val="16"/>
                <w:lang w:eastAsia="en-GB"/>
              </w:rPr>
            </w:pPr>
          </w:p>
        </w:tc>
        <w:tc>
          <w:tcPr>
            <w:tcW w:w="980" w:type="dxa"/>
            <w:tcBorders>
              <w:top w:val="nil"/>
              <w:left w:val="nil"/>
              <w:bottom w:val="nil"/>
              <w:right w:val="nil"/>
            </w:tcBorders>
            <w:shd w:val="clear" w:color="auto" w:fill="auto"/>
            <w:noWrap/>
            <w:vAlign w:val="bottom"/>
            <w:hideMark/>
          </w:tcPr>
          <w:p w14:paraId="320D3ED7"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413093AD"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7F9E17F4"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6F09F01C"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r>
      <w:tr w:rsidR="003450F1" w:rsidRPr="003450F1" w14:paraId="609DCE13" w14:textId="77777777" w:rsidTr="003450F1">
        <w:trPr>
          <w:trHeight w:val="675"/>
        </w:trPr>
        <w:tc>
          <w:tcPr>
            <w:tcW w:w="9340" w:type="dxa"/>
            <w:gridSpan w:val="8"/>
            <w:tcBorders>
              <w:top w:val="nil"/>
              <w:left w:val="nil"/>
              <w:bottom w:val="nil"/>
              <w:right w:val="nil"/>
            </w:tcBorders>
            <w:shd w:val="clear" w:color="auto" w:fill="auto"/>
            <w:vAlign w:val="center"/>
            <w:hideMark/>
          </w:tcPr>
          <w:p w14:paraId="1392C550" w14:textId="77777777" w:rsidR="003450F1" w:rsidRPr="003450F1" w:rsidRDefault="003450F1" w:rsidP="003450F1">
            <w:pPr>
              <w:spacing w:before="0" w:after="0" w:line="240" w:lineRule="auto"/>
              <w:rPr>
                <w:rFonts w:eastAsia="Times New Roman"/>
                <w:color w:val="000000"/>
                <w:sz w:val="16"/>
                <w:szCs w:val="16"/>
                <w:lang w:eastAsia="en-GB"/>
              </w:rPr>
            </w:pPr>
            <w:r w:rsidRPr="003450F1">
              <w:rPr>
                <w:rFonts w:eastAsia="Times New Roman"/>
                <w:color w:val="000000"/>
                <w:sz w:val="16"/>
                <w:szCs w:val="16"/>
                <w:lang w:eastAsia="en-GB"/>
              </w:rPr>
              <w:t xml:space="preserve">On the </w:t>
            </w:r>
            <w:proofErr w:type="gramStart"/>
            <w:r w:rsidRPr="003450F1">
              <w:rPr>
                <w:rFonts w:eastAsia="Times New Roman"/>
                <w:color w:val="000000"/>
                <w:sz w:val="16"/>
                <w:szCs w:val="16"/>
                <w:lang w:eastAsia="en-GB"/>
              </w:rPr>
              <w:t>12th</w:t>
            </w:r>
            <w:proofErr w:type="gramEnd"/>
            <w:r w:rsidRPr="003450F1">
              <w:rPr>
                <w:rFonts w:eastAsia="Times New Roman"/>
                <w:color w:val="000000"/>
                <w:sz w:val="16"/>
                <w:szCs w:val="16"/>
                <w:lang w:eastAsia="en-GB"/>
              </w:rPr>
              <w:t xml:space="preserve"> June 2019, </w:t>
            </w:r>
            <w:proofErr w:type="spellStart"/>
            <w:r w:rsidRPr="003450F1">
              <w:rPr>
                <w:rFonts w:eastAsia="Times New Roman"/>
                <w:color w:val="000000"/>
                <w:sz w:val="16"/>
                <w:szCs w:val="16"/>
                <w:lang w:eastAsia="en-GB"/>
              </w:rPr>
              <w:t>CRaSH</w:t>
            </w:r>
            <w:proofErr w:type="spellEnd"/>
            <w:r w:rsidRPr="003450F1">
              <w:rPr>
                <w:rFonts w:eastAsia="Times New Roman"/>
                <w:color w:val="000000"/>
                <w:sz w:val="16"/>
                <w:szCs w:val="16"/>
                <w:lang w:eastAsia="en-GB"/>
              </w:rPr>
              <w:t xml:space="preserve"> was implemented within D Division. On the </w:t>
            </w:r>
            <w:proofErr w:type="gramStart"/>
            <w:r w:rsidRPr="003450F1">
              <w:rPr>
                <w:rFonts w:eastAsia="Times New Roman"/>
                <w:color w:val="000000"/>
                <w:sz w:val="16"/>
                <w:szCs w:val="16"/>
                <w:lang w:eastAsia="en-GB"/>
              </w:rPr>
              <w:t>3rd</w:t>
            </w:r>
            <w:proofErr w:type="gramEnd"/>
            <w:r w:rsidRPr="003450F1">
              <w:rPr>
                <w:rFonts w:eastAsia="Times New Roman"/>
                <w:color w:val="000000"/>
                <w:sz w:val="16"/>
                <w:szCs w:val="16"/>
                <w:lang w:eastAsia="en-GB"/>
              </w:rPr>
              <w:t xml:space="preserve"> July 2019, </w:t>
            </w:r>
            <w:proofErr w:type="spellStart"/>
            <w:r w:rsidRPr="003450F1">
              <w:rPr>
                <w:rFonts w:eastAsia="Times New Roman"/>
                <w:color w:val="000000"/>
                <w:sz w:val="16"/>
                <w:szCs w:val="16"/>
                <w:lang w:eastAsia="en-GB"/>
              </w:rPr>
              <w:t>CRaSH</w:t>
            </w:r>
            <w:proofErr w:type="spellEnd"/>
            <w:r w:rsidRPr="003450F1">
              <w:rPr>
                <w:rFonts w:eastAsia="Times New Roman"/>
                <w:color w:val="000000"/>
                <w:sz w:val="16"/>
                <w:szCs w:val="16"/>
                <w:lang w:eastAsia="en-GB"/>
              </w:rPr>
              <w:t xml:space="preserve"> was implemented across the other Police Divisions within Police Scotland. </w:t>
            </w:r>
            <w:proofErr w:type="spellStart"/>
            <w:r w:rsidRPr="003450F1">
              <w:rPr>
                <w:rFonts w:eastAsia="Times New Roman"/>
                <w:color w:val="000000"/>
                <w:sz w:val="16"/>
                <w:szCs w:val="16"/>
                <w:lang w:eastAsia="en-GB"/>
              </w:rPr>
              <w:t>CRaSH</w:t>
            </w:r>
            <w:proofErr w:type="spellEnd"/>
            <w:r w:rsidRPr="003450F1">
              <w:rPr>
                <w:rFonts w:eastAsia="Times New Roman"/>
                <w:color w:val="000000"/>
                <w:sz w:val="16"/>
                <w:szCs w:val="16"/>
                <w:lang w:eastAsia="en-GB"/>
              </w:rPr>
              <w:t xml:space="preserve"> replaced the existing procedures for recording Road Traffic Collisions.</w:t>
            </w:r>
          </w:p>
        </w:tc>
        <w:tc>
          <w:tcPr>
            <w:tcW w:w="980" w:type="dxa"/>
            <w:tcBorders>
              <w:top w:val="nil"/>
              <w:left w:val="nil"/>
              <w:bottom w:val="nil"/>
              <w:right w:val="nil"/>
            </w:tcBorders>
            <w:shd w:val="clear" w:color="auto" w:fill="auto"/>
            <w:noWrap/>
            <w:vAlign w:val="bottom"/>
            <w:hideMark/>
          </w:tcPr>
          <w:p w14:paraId="00A85254" w14:textId="77777777" w:rsidR="003450F1" w:rsidRPr="003450F1" w:rsidRDefault="003450F1" w:rsidP="003450F1">
            <w:pPr>
              <w:spacing w:before="0" w:after="0" w:line="240" w:lineRule="auto"/>
              <w:rPr>
                <w:rFonts w:eastAsia="Times New Roman"/>
                <w:color w:val="000000"/>
                <w:sz w:val="16"/>
                <w:szCs w:val="16"/>
                <w:lang w:eastAsia="en-GB"/>
              </w:rPr>
            </w:pPr>
          </w:p>
        </w:tc>
        <w:tc>
          <w:tcPr>
            <w:tcW w:w="980" w:type="dxa"/>
            <w:tcBorders>
              <w:top w:val="nil"/>
              <w:left w:val="nil"/>
              <w:bottom w:val="nil"/>
              <w:right w:val="nil"/>
            </w:tcBorders>
            <w:shd w:val="clear" w:color="auto" w:fill="auto"/>
            <w:noWrap/>
            <w:vAlign w:val="bottom"/>
            <w:hideMark/>
          </w:tcPr>
          <w:p w14:paraId="546AFFD6"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27E58BBD"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2C2E8C2E"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10C4953C"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r>
      <w:tr w:rsidR="003450F1" w:rsidRPr="003450F1" w14:paraId="68583374" w14:textId="77777777" w:rsidTr="003450F1">
        <w:trPr>
          <w:trHeight w:val="390"/>
        </w:trPr>
        <w:tc>
          <w:tcPr>
            <w:tcW w:w="9340" w:type="dxa"/>
            <w:gridSpan w:val="8"/>
            <w:tcBorders>
              <w:top w:val="nil"/>
              <w:left w:val="nil"/>
              <w:bottom w:val="nil"/>
              <w:right w:val="nil"/>
            </w:tcBorders>
            <w:shd w:val="clear" w:color="auto" w:fill="auto"/>
            <w:vAlign w:val="center"/>
            <w:hideMark/>
          </w:tcPr>
          <w:p w14:paraId="20F7A059" w14:textId="77777777" w:rsidR="003450F1" w:rsidRPr="003450F1" w:rsidRDefault="003450F1" w:rsidP="003450F1">
            <w:pPr>
              <w:spacing w:before="0" w:after="0" w:line="240" w:lineRule="auto"/>
              <w:rPr>
                <w:rFonts w:eastAsia="Times New Roman"/>
                <w:color w:val="000000"/>
                <w:sz w:val="16"/>
                <w:szCs w:val="16"/>
                <w:lang w:eastAsia="en-GB"/>
              </w:rPr>
            </w:pPr>
            <w:r w:rsidRPr="003450F1">
              <w:rPr>
                <w:rFonts w:eastAsia="Times New Roman"/>
                <w:color w:val="000000"/>
                <w:sz w:val="16"/>
                <w:szCs w:val="16"/>
                <w:lang w:eastAsia="en-GB"/>
              </w:rPr>
              <w:t xml:space="preserve">Note - the data is subject to change and will be updated on the next extract of data from </w:t>
            </w:r>
            <w:proofErr w:type="spellStart"/>
            <w:r w:rsidRPr="003450F1">
              <w:rPr>
                <w:rFonts w:eastAsia="Times New Roman"/>
                <w:color w:val="000000"/>
                <w:sz w:val="16"/>
                <w:szCs w:val="16"/>
                <w:lang w:eastAsia="en-GB"/>
              </w:rPr>
              <w:t>CRaSH</w:t>
            </w:r>
            <w:proofErr w:type="spellEnd"/>
            <w:r w:rsidRPr="003450F1">
              <w:rPr>
                <w:rFonts w:eastAsia="Times New Roman"/>
                <w:color w:val="000000"/>
                <w:sz w:val="16"/>
                <w:szCs w:val="16"/>
                <w:lang w:eastAsia="en-GB"/>
              </w:rPr>
              <w:t xml:space="preserve"> on 3rd March 2024.</w:t>
            </w:r>
          </w:p>
        </w:tc>
        <w:tc>
          <w:tcPr>
            <w:tcW w:w="980" w:type="dxa"/>
            <w:tcBorders>
              <w:top w:val="nil"/>
              <w:left w:val="nil"/>
              <w:bottom w:val="nil"/>
              <w:right w:val="nil"/>
            </w:tcBorders>
            <w:shd w:val="clear" w:color="auto" w:fill="auto"/>
            <w:noWrap/>
            <w:vAlign w:val="bottom"/>
            <w:hideMark/>
          </w:tcPr>
          <w:p w14:paraId="56CF29F5" w14:textId="77777777" w:rsidR="003450F1" w:rsidRPr="003450F1" w:rsidRDefault="003450F1" w:rsidP="003450F1">
            <w:pPr>
              <w:spacing w:before="0" w:after="0" w:line="240" w:lineRule="auto"/>
              <w:rPr>
                <w:rFonts w:eastAsia="Times New Roman"/>
                <w:color w:val="000000"/>
                <w:sz w:val="16"/>
                <w:szCs w:val="16"/>
                <w:lang w:eastAsia="en-GB"/>
              </w:rPr>
            </w:pPr>
          </w:p>
        </w:tc>
        <w:tc>
          <w:tcPr>
            <w:tcW w:w="980" w:type="dxa"/>
            <w:tcBorders>
              <w:top w:val="nil"/>
              <w:left w:val="nil"/>
              <w:bottom w:val="nil"/>
              <w:right w:val="nil"/>
            </w:tcBorders>
            <w:shd w:val="clear" w:color="auto" w:fill="auto"/>
            <w:noWrap/>
            <w:vAlign w:val="bottom"/>
            <w:hideMark/>
          </w:tcPr>
          <w:p w14:paraId="64897B9C"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09580730"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1118650D"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6FE9686E" w14:textId="77777777" w:rsidR="003450F1" w:rsidRPr="003450F1" w:rsidRDefault="003450F1" w:rsidP="003450F1">
            <w:pPr>
              <w:spacing w:before="0" w:after="0" w:line="240" w:lineRule="auto"/>
              <w:rPr>
                <w:rFonts w:ascii="Times New Roman" w:eastAsia="Times New Roman" w:hAnsi="Times New Roman" w:cs="Times New Roman"/>
                <w:sz w:val="20"/>
                <w:szCs w:val="20"/>
                <w:lang w:eastAsia="en-GB"/>
              </w:rPr>
            </w:pPr>
          </w:p>
        </w:tc>
      </w:tr>
    </w:tbl>
    <w:p w14:paraId="34BDABC4" w14:textId="77777777" w:rsidR="007F490F" w:rsidRDefault="007F490F" w:rsidP="00793DD5"/>
    <w:sectPr w:rsidR="007F490F" w:rsidSect="003450F1">
      <w:pgSz w:w="16838" w:h="11906" w:orient="landscape"/>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4A0E6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11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455288685" name="Picture 455288685"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412659243" name="Picture 1412659243"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1A5857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11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31A7EE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11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7C1FA9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110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A3A860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110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CF2160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110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37A8E"/>
    <w:multiLevelType w:val="multilevel"/>
    <w:tmpl w:val="EDDEE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E72081"/>
    <w:multiLevelType w:val="multilevel"/>
    <w:tmpl w:val="4EA8E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611699"/>
    <w:multiLevelType w:val="multilevel"/>
    <w:tmpl w:val="3306D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395309"/>
    <w:multiLevelType w:val="multilevel"/>
    <w:tmpl w:val="8814E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FE3B8B"/>
    <w:multiLevelType w:val="multilevel"/>
    <w:tmpl w:val="14021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5"/>
  </w:num>
  <w:num w:numId="2" w16cid:durableId="2050495163">
    <w:abstractNumId w:val="3"/>
  </w:num>
  <w:num w:numId="3" w16cid:durableId="980158216">
    <w:abstractNumId w:val="1"/>
  </w:num>
  <w:num w:numId="4" w16cid:durableId="1383940709">
    <w:abstractNumId w:val="4"/>
  </w:num>
  <w:num w:numId="5" w16cid:durableId="2085714780">
    <w:abstractNumId w:val="2"/>
  </w:num>
  <w:num w:numId="6" w16cid:durableId="211160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737"/>
    <w:rsid w:val="000E6526"/>
    <w:rsid w:val="00141533"/>
    <w:rsid w:val="0015698C"/>
    <w:rsid w:val="00167528"/>
    <w:rsid w:val="00195CC4"/>
    <w:rsid w:val="00207326"/>
    <w:rsid w:val="00253DF6"/>
    <w:rsid w:val="00255F1E"/>
    <w:rsid w:val="002D52BA"/>
    <w:rsid w:val="0030137D"/>
    <w:rsid w:val="003450F1"/>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900B6"/>
    <w:rsid w:val="00640580"/>
    <w:rsid w:val="00645CFA"/>
    <w:rsid w:val="006D5799"/>
    <w:rsid w:val="00750D83"/>
    <w:rsid w:val="00781105"/>
    <w:rsid w:val="00785DBC"/>
    <w:rsid w:val="00793DD5"/>
    <w:rsid w:val="007D55F6"/>
    <w:rsid w:val="007F490F"/>
    <w:rsid w:val="007F701E"/>
    <w:rsid w:val="00802E68"/>
    <w:rsid w:val="0086779C"/>
    <w:rsid w:val="0087377C"/>
    <w:rsid w:val="00874BFD"/>
    <w:rsid w:val="008964EF"/>
    <w:rsid w:val="00915E01"/>
    <w:rsid w:val="009631A4"/>
    <w:rsid w:val="00977296"/>
    <w:rsid w:val="00A25E93"/>
    <w:rsid w:val="00A320FF"/>
    <w:rsid w:val="00A70AC0"/>
    <w:rsid w:val="00A84EA9"/>
    <w:rsid w:val="00AB1A61"/>
    <w:rsid w:val="00AC443C"/>
    <w:rsid w:val="00B11A55"/>
    <w:rsid w:val="00B17211"/>
    <w:rsid w:val="00B461B2"/>
    <w:rsid w:val="00B654B6"/>
    <w:rsid w:val="00B71B3C"/>
    <w:rsid w:val="00BC389E"/>
    <w:rsid w:val="00BE1888"/>
    <w:rsid w:val="00BF6B81"/>
    <w:rsid w:val="00C077A8"/>
    <w:rsid w:val="00C14FF4"/>
    <w:rsid w:val="00C271A5"/>
    <w:rsid w:val="00C361F1"/>
    <w:rsid w:val="00C606A2"/>
    <w:rsid w:val="00C63872"/>
    <w:rsid w:val="00C84948"/>
    <w:rsid w:val="00CF1111"/>
    <w:rsid w:val="00D05706"/>
    <w:rsid w:val="00D27DC5"/>
    <w:rsid w:val="00D47441"/>
    <w:rsid w:val="00D47E36"/>
    <w:rsid w:val="00DF0089"/>
    <w:rsid w:val="00DF6C3D"/>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3825">
      <w:bodyDiv w:val="1"/>
      <w:marLeft w:val="0"/>
      <w:marRight w:val="0"/>
      <w:marTop w:val="0"/>
      <w:marBottom w:val="0"/>
      <w:divBdr>
        <w:top w:val="none" w:sz="0" w:space="0" w:color="auto"/>
        <w:left w:val="none" w:sz="0" w:space="0" w:color="auto"/>
        <w:bottom w:val="none" w:sz="0" w:space="0" w:color="auto"/>
        <w:right w:val="none" w:sz="0" w:space="0" w:color="auto"/>
      </w:divBdr>
    </w:div>
    <w:div w:id="583075149">
      <w:bodyDiv w:val="1"/>
      <w:marLeft w:val="0"/>
      <w:marRight w:val="0"/>
      <w:marTop w:val="0"/>
      <w:marBottom w:val="0"/>
      <w:divBdr>
        <w:top w:val="none" w:sz="0" w:space="0" w:color="auto"/>
        <w:left w:val="none" w:sz="0" w:space="0" w:color="auto"/>
        <w:bottom w:val="none" w:sz="0" w:space="0" w:color="auto"/>
        <w:right w:val="none" w:sz="0" w:space="0" w:color="auto"/>
      </w:divBdr>
    </w:div>
    <w:div w:id="898321107">
      <w:bodyDiv w:val="1"/>
      <w:marLeft w:val="0"/>
      <w:marRight w:val="0"/>
      <w:marTop w:val="0"/>
      <w:marBottom w:val="0"/>
      <w:divBdr>
        <w:top w:val="none" w:sz="0" w:space="0" w:color="auto"/>
        <w:left w:val="none" w:sz="0" w:space="0" w:color="auto"/>
        <w:bottom w:val="none" w:sz="0" w:space="0" w:color="auto"/>
        <w:right w:val="none" w:sz="0" w:space="0" w:color="auto"/>
      </w:divBdr>
    </w:div>
    <w:div w:id="1069571829">
      <w:bodyDiv w:val="1"/>
      <w:marLeft w:val="0"/>
      <w:marRight w:val="0"/>
      <w:marTop w:val="0"/>
      <w:marBottom w:val="0"/>
      <w:divBdr>
        <w:top w:val="none" w:sz="0" w:space="0" w:color="auto"/>
        <w:left w:val="none" w:sz="0" w:space="0" w:color="auto"/>
        <w:bottom w:val="none" w:sz="0" w:space="0" w:color="auto"/>
        <w:right w:val="none" w:sz="0" w:space="0" w:color="auto"/>
      </w:divBdr>
    </w:div>
    <w:div w:id="1097672197">
      <w:bodyDiv w:val="1"/>
      <w:marLeft w:val="0"/>
      <w:marRight w:val="0"/>
      <w:marTop w:val="0"/>
      <w:marBottom w:val="0"/>
      <w:divBdr>
        <w:top w:val="none" w:sz="0" w:space="0" w:color="auto"/>
        <w:left w:val="none" w:sz="0" w:space="0" w:color="auto"/>
        <w:bottom w:val="none" w:sz="0" w:space="0" w:color="auto"/>
        <w:right w:val="none" w:sz="0" w:space="0" w:color="auto"/>
      </w:divBdr>
    </w:div>
    <w:div w:id="1145732999">
      <w:bodyDiv w:val="1"/>
      <w:marLeft w:val="0"/>
      <w:marRight w:val="0"/>
      <w:marTop w:val="0"/>
      <w:marBottom w:val="0"/>
      <w:divBdr>
        <w:top w:val="none" w:sz="0" w:space="0" w:color="auto"/>
        <w:left w:val="none" w:sz="0" w:space="0" w:color="auto"/>
        <w:bottom w:val="none" w:sz="0" w:space="0" w:color="auto"/>
        <w:right w:val="none" w:sz="0" w:space="0" w:color="auto"/>
      </w:divBdr>
    </w:div>
    <w:div w:id="1460493376">
      <w:bodyDiv w:val="1"/>
      <w:marLeft w:val="0"/>
      <w:marRight w:val="0"/>
      <w:marTop w:val="0"/>
      <w:marBottom w:val="0"/>
      <w:divBdr>
        <w:top w:val="none" w:sz="0" w:space="0" w:color="auto"/>
        <w:left w:val="none" w:sz="0" w:space="0" w:color="auto"/>
        <w:bottom w:val="none" w:sz="0" w:space="0" w:color="auto"/>
        <w:right w:val="none" w:sz="0" w:space="0" w:color="auto"/>
      </w:divBdr>
    </w:div>
    <w:div w:id="1550653685">
      <w:bodyDiv w:val="1"/>
      <w:marLeft w:val="0"/>
      <w:marRight w:val="0"/>
      <w:marTop w:val="0"/>
      <w:marBottom w:val="0"/>
      <w:divBdr>
        <w:top w:val="none" w:sz="0" w:space="0" w:color="auto"/>
        <w:left w:val="none" w:sz="0" w:space="0" w:color="auto"/>
        <w:bottom w:val="none" w:sz="0" w:space="0" w:color="auto"/>
        <w:right w:val="none" w:sz="0" w:space="0" w:color="auto"/>
      </w:divBdr>
    </w:div>
    <w:div w:id="193169939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http://schemas.openxmlformats.org/package/2006/metadata/core-properties"/>
    <ds:schemaRef ds:uri="http://schemas.microsoft.com/office/infopath/2007/PartnerControls"/>
    <ds:schemaRef ds:uri="0e32d40b-a8f5-4c24-a46b-b72b5f0b9b52"/>
    <ds:schemaRef ds:uri="http://purl.org/dc/dcmitype/"/>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1464</Words>
  <Characters>8348</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2024-02-22T17:22:00Z</cp:lastPrinted>
  <dcterms:created xsi:type="dcterms:W3CDTF">2024-02-08T12:58:00Z</dcterms:created>
  <dcterms:modified xsi:type="dcterms:W3CDTF">2024-02-22T17:23:00Z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