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C820DF">
              <w:t>1319</w:t>
            </w:r>
          </w:p>
          <w:p w:rsidR="00B17211" w:rsidRDefault="00456324" w:rsidP="00A87C20">
            <w:r w:rsidRPr="007F490F">
              <w:rPr>
                <w:rStyle w:val="Heading2Char"/>
              </w:rPr>
              <w:t>Respon</w:t>
            </w:r>
            <w:r w:rsidR="007D55F6">
              <w:rPr>
                <w:rStyle w:val="Heading2Char"/>
              </w:rPr>
              <w:t>ded to:</w:t>
            </w:r>
            <w:r w:rsidR="007F490F">
              <w:t xml:space="preserve">  </w:t>
            </w:r>
            <w:r w:rsidR="00A87C20">
              <w:t>08</w:t>
            </w:r>
            <w:bookmarkStart w:id="0" w:name="_GoBack"/>
            <w:bookmarkEnd w:id="0"/>
            <w:r w:rsidR="006D5799">
              <w:t xml:space="preserve">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C820DF" w:rsidRPr="00C820DF" w:rsidRDefault="00C820DF" w:rsidP="00C820DF">
      <w:pPr>
        <w:pStyle w:val="Heading2"/>
        <w:rPr>
          <w:rFonts w:eastAsia="Times New Roman"/>
        </w:rPr>
      </w:pPr>
      <w:r w:rsidRPr="00C820DF">
        <w:rPr>
          <w:rFonts w:eastAsia="Times New Roman"/>
          <w:shd w:val="clear" w:color="auto" w:fill="FFFFFF"/>
        </w:rPr>
        <w:t>I am making a Freedom of Information Request to get details of drugs seizures in Inverclyde over the last three years.</w:t>
      </w:r>
    </w:p>
    <w:p w:rsidR="00C820DF" w:rsidRPr="00C820DF" w:rsidRDefault="00C820DF" w:rsidP="00C820DF">
      <w:pPr>
        <w:pStyle w:val="Heading2"/>
      </w:pPr>
      <w:r w:rsidRPr="00C820DF">
        <w:t>From May 2020 until May 2023.</w:t>
      </w:r>
    </w:p>
    <w:p w:rsidR="00C820DF" w:rsidRPr="00C820DF" w:rsidRDefault="00C820DF" w:rsidP="00C820DF">
      <w:pPr>
        <w:pStyle w:val="Heading2"/>
      </w:pPr>
      <w:r w:rsidRPr="00C820DF">
        <w:t>I am looking to find out the number of police raids, the total street value of drugs seized and a breakdown of drugs recovered, eg, heroin, cannabis, cocaine, street amphetamine.</w:t>
      </w:r>
    </w:p>
    <w:p w:rsidR="00C820DF" w:rsidRPr="00C820DF" w:rsidRDefault="00C820DF" w:rsidP="00C820DF">
      <w:pPr>
        <w:pStyle w:val="Heading2"/>
      </w:pPr>
      <w:r w:rsidRPr="00C820DF">
        <w:t>Please include any cases where the lab tests have not been completed/returned yet (i.e. those cases where they have found something suspected to be cannabis/heroin etc. and haven't had it confirmed as yet).</w:t>
      </w:r>
    </w:p>
    <w:p w:rsidR="00C820DF" w:rsidRPr="00C820DF" w:rsidRDefault="00C820DF" w:rsidP="00C820DF">
      <w:pPr>
        <w:tabs>
          <w:tab w:val="left" w:pos="5400"/>
        </w:tabs>
      </w:pPr>
      <w:r w:rsidRPr="00C820DF">
        <w:t xml:space="preserve">Having considered </w:t>
      </w:r>
      <w:r>
        <w:t>your request</w:t>
      </w:r>
      <w:r w:rsidRPr="00C820DF">
        <w:t xml:space="preserve"> in terms of the Act, I regret to inform you that I am unable to provide you with the information you have requested, as it would prove too costly to do so within the context of the fee regulations.  </w:t>
      </w:r>
    </w:p>
    <w:p w:rsidR="00C820DF" w:rsidRPr="00C820DF" w:rsidRDefault="00C820DF" w:rsidP="00C820DF">
      <w:pPr>
        <w:tabs>
          <w:tab w:val="left" w:pos="5400"/>
        </w:tabs>
      </w:pPr>
      <w:r w:rsidRPr="00C820DF">
        <w:t xml:space="preserve">As you may be aware the current cost threshold is £600 and I estimate that it would cost well in excess of this amount to process your request. </w:t>
      </w:r>
    </w:p>
    <w:p w:rsidR="00C820DF" w:rsidRPr="00C820DF" w:rsidRDefault="00C820DF" w:rsidP="00C820DF">
      <w:pPr>
        <w:tabs>
          <w:tab w:val="left" w:pos="5400"/>
        </w:tabs>
      </w:pPr>
      <w:r w:rsidRPr="00C820DF">
        <w:t>As such, and in terms of Section 16(4) of the Freedom of Information (Scotland) Act 2002 where Section 12(1) of the Act (Excessive Cost of Compliance) has been applied, this represents a refusal notice for the information sought.</w:t>
      </w:r>
    </w:p>
    <w:p w:rsidR="00C820DF" w:rsidRPr="00C820DF" w:rsidRDefault="00C820DF" w:rsidP="00C820DF">
      <w:pPr>
        <w:tabs>
          <w:tab w:val="left" w:pos="5400"/>
        </w:tabs>
      </w:pPr>
      <w:r w:rsidRPr="00C820DF">
        <w:t>By way of explanation, Misuse of Drugs offences are not categorised by drug type and or class. Therefore the only way to provide an accurate response to your request would be to manually examine each and every relevant crime report to establish which controlled drug(s) are detailed in each case</w:t>
      </w:r>
      <w:r>
        <w:t xml:space="preserve">, estimated value and the circumstances leading to the seizures. </w:t>
      </w:r>
      <w:r w:rsidRPr="00C820DF">
        <w:t xml:space="preserve"> You should also note that for the most recent periods, it will be likely that forensic testing will be ongoing</w:t>
      </w:r>
      <w:r>
        <w:t xml:space="preserve"> and controlled drugs will not have been confirmed</w:t>
      </w:r>
      <w:r w:rsidRPr="00C820DF">
        <w:t>.</w:t>
      </w:r>
    </w:p>
    <w:p w:rsidR="00BF6B81" w:rsidRPr="00B11A55" w:rsidRDefault="00C820DF" w:rsidP="00793DD5">
      <w:pPr>
        <w:tabs>
          <w:tab w:val="left" w:pos="5400"/>
        </w:tabs>
      </w:pPr>
      <w:r w:rsidRPr="00C820DF">
        <w:lastRenderedPageBreak/>
        <w:t>You can access our performance stats</w:t>
      </w:r>
      <w:r>
        <w:t>, including those by council area</w:t>
      </w:r>
      <w:r w:rsidRPr="00C820DF">
        <w:t xml:space="preserve"> via the following link: </w:t>
      </w:r>
      <w:hyperlink r:id="rId8" w:history="1">
        <w:r>
          <w:rPr>
            <w:rStyle w:val="Hyperlink"/>
          </w:rPr>
          <w:t>How we are performing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7C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7C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7C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7C2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7C2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7C2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87C20"/>
    <w:rsid w:val="00AC443C"/>
    <w:rsid w:val="00B11A55"/>
    <w:rsid w:val="00B17211"/>
    <w:rsid w:val="00B461B2"/>
    <w:rsid w:val="00B71B3C"/>
    <w:rsid w:val="00BC389E"/>
    <w:rsid w:val="00BE1888"/>
    <w:rsid w:val="00BF6B81"/>
    <w:rsid w:val="00C077A8"/>
    <w:rsid w:val="00C606A2"/>
    <w:rsid w:val="00C63872"/>
    <w:rsid w:val="00C820DF"/>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13108">
      <w:bodyDiv w:val="1"/>
      <w:marLeft w:val="0"/>
      <w:marRight w:val="0"/>
      <w:marTop w:val="0"/>
      <w:marBottom w:val="0"/>
      <w:divBdr>
        <w:top w:val="none" w:sz="0" w:space="0" w:color="auto"/>
        <w:left w:val="none" w:sz="0" w:space="0" w:color="auto"/>
        <w:bottom w:val="none" w:sz="0" w:space="0" w:color="auto"/>
        <w:right w:val="none" w:sz="0" w:space="0" w:color="auto"/>
      </w:divBdr>
    </w:div>
    <w:div w:id="108746057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485</Words>
  <Characters>2770</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2023-06-08T12:19:00Z</cp:lastPrinted>
  <dcterms:created xsi:type="dcterms:W3CDTF">2021-10-06T12:31:00Z</dcterms:created>
  <dcterms:modified xsi:type="dcterms:W3CDTF">2023-06-08T12:19:00Z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