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3348836" w14:textId="77777777" w:rsidTr="00540A52">
        <w:trPr>
          <w:trHeight w:val="2552"/>
          <w:tblHeader/>
        </w:trPr>
        <w:tc>
          <w:tcPr>
            <w:tcW w:w="2269" w:type="dxa"/>
          </w:tcPr>
          <w:p w14:paraId="1E8EFE02" w14:textId="77777777" w:rsidR="00B17211" w:rsidRDefault="007F490F" w:rsidP="00540A52">
            <w:pPr>
              <w:pStyle w:val="Heading1"/>
              <w:spacing w:before="0" w:after="0" w:line="240" w:lineRule="auto"/>
            </w:pPr>
            <w:r>
              <w:rPr>
                <w:noProof/>
                <w:lang w:eastAsia="en-GB"/>
              </w:rPr>
              <w:drawing>
                <wp:inline distT="0" distB="0" distL="0" distR="0" wp14:anchorId="37D99A42" wp14:editId="31FFB65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EB34E5E" w14:textId="77777777" w:rsidR="00456324" w:rsidRPr="00456324" w:rsidRDefault="00456324" w:rsidP="00B17211">
            <w:pPr>
              <w:pStyle w:val="Heading1"/>
              <w:spacing w:before="120"/>
              <w:rPr>
                <w:sz w:val="4"/>
              </w:rPr>
            </w:pPr>
          </w:p>
          <w:p w14:paraId="6FD25C77" w14:textId="77777777" w:rsidR="00B17211" w:rsidRDefault="007F490F" w:rsidP="00B17211">
            <w:pPr>
              <w:pStyle w:val="Heading1"/>
              <w:spacing w:before="120"/>
            </w:pPr>
            <w:r>
              <w:t>F</w:t>
            </w:r>
            <w:r w:rsidRPr="003E12CA">
              <w:t xml:space="preserve">reedom of Information </w:t>
            </w:r>
            <w:r>
              <w:t>Response</w:t>
            </w:r>
          </w:p>
          <w:p w14:paraId="743225DB" w14:textId="77777777" w:rsidR="00B17211" w:rsidRPr="00B17211" w:rsidRDefault="00B17211" w:rsidP="007F490F">
            <w:r w:rsidRPr="007F490F">
              <w:rPr>
                <w:rStyle w:val="Heading2Char"/>
              </w:rPr>
              <w:t>Our reference:</w:t>
            </w:r>
            <w:r>
              <w:t xml:space="preserve">  FOI 2</w:t>
            </w:r>
            <w:r w:rsidR="00AC443C">
              <w:t>3</w:t>
            </w:r>
            <w:r w:rsidR="007F759B">
              <w:t>-</w:t>
            </w:r>
            <w:r w:rsidR="00D521F9">
              <w:t>3179</w:t>
            </w:r>
          </w:p>
          <w:p w14:paraId="42E340AA" w14:textId="385C2642" w:rsidR="00B17211" w:rsidRDefault="00456324" w:rsidP="00D521F9">
            <w:r w:rsidRPr="007F490F">
              <w:rPr>
                <w:rStyle w:val="Heading2Char"/>
              </w:rPr>
              <w:t>Respon</w:t>
            </w:r>
            <w:r w:rsidR="007D55F6">
              <w:rPr>
                <w:rStyle w:val="Heading2Char"/>
              </w:rPr>
              <w:t>ded to:</w:t>
            </w:r>
            <w:r w:rsidR="007F490F">
              <w:t xml:space="preserve">  </w:t>
            </w:r>
            <w:r w:rsidR="006D0D65">
              <w:t>xx</w:t>
            </w:r>
            <w:r w:rsidR="00D521F9">
              <w:t xml:space="preserve"> January 2024</w:t>
            </w:r>
          </w:p>
        </w:tc>
      </w:tr>
    </w:tbl>
    <w:p w14:paraId="315A39EA"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6D6C859F" w14:textId="77777777" w:rsidR="00D521F9" w:rsidRDefault="00D521F9" w:rsidP="00D521F9">
      <w:pPr>
        <w:pStyle w:val="Heading2"/>
      </w:pPr>
      <w:r>
        <w:t>I would like to request the following information;</w:t>
      </w:r>
    </w:p>
    <w:p w14:paraId="774F06C4" w14:textId="77777777" w:rsidR="00D521F9" w:rsidRDefault="00D521F9" w:rsidP="00D521F9">
      <w:pPr>
        <w:pStyle w:val="Heading2"/>
      </w:pPr>
      <w:r>
        <w:t>The location of all buildings currently owned or occupied by your organisation.</w:t>
      </w:r>
    </w:p>
    <w:p w14:paraId="2DC37D86" w14:textId="77777777" w:rsidR="00001803" w:rsidRDefault="00001803" w:rsidP="00001803">
      <w:pPr>
        <w:tabs>
          <w:tab w:val="left" w:pos="5400"/>
        </w:tabs>
      </w:pPr>
      <w:r>
        <w:t>It is necessary to split this response into two parts:</w:t>
      </w:r>
    </w:p>
    <w:p w14:paraId="3FB33BF2" w14:textId="77777777" w:rsidR="000632A2" w:rsidRDefault="00001803" w:rsidP="00001803">
      <w:r>
        <w:t>i) Turning first to our public facing police stations, t</w:t>
      </w:r>
      <w:r w:rsidR="00F572FA">
        <w:t>he requested information i</w:t>
      </w:r>
      <w:r w:rsidR="00AB0136">
        <w:t>s provided in the attached document – ‘</w:t>
      </w:r>
      <w:r>
        <w:t>23-3179 Information</w:t>
      </w:r>
      <w:r w:rsidR="00AB0136">
        <w:t>’ refers</w:t>
      </w:r>
      <w:r>
        <w:t xml:space="preserve">. </w:t>
      </w:r>
    </w:p>
    <w:p w14:paraId="5A0F8A94" w14:textId="77777777" w:rsidR="00001803" w:rsidRDefault="00001803" w:rsidP="00001803">
      <w:r>
        <w:t xml:space="preserve">ii) In relation to </w:t>
      </w:r>
      <w:r w:rsidR="00AB0136">
        <w:t xml:space="preserve">buildings </w:t>
      </w:r>
      <w:r>
        <w:t xml:space="preserve">used for </w:t>
      </w:r>
      <w:r w:rsidR="00AB0136">
        <w:t xml:space="preserve">the purposes of </w:t>
      </w:r>
      <w:r>
        <w:t>covert operations</w:t>
      </w:r>
      <w:r w:rsidR="00AB0136">
        <w:t xml:space="preserve"> (or similar), </w:t>
      </w:r>
      <w:r>
        <w:t>the information sought is held by Police Scotland, but I am refusing to provide it in terms of section 16(1) of the Act on the basis that the following exemptions apply:</w:t>
      </w:r>
    </w:p>
    <w:p w14:paraId="21443D8A" w14:textId="77777777" w:rsidR="00001803" w:rsidRDefault="00001803" w:rsidP="00001803">
      <w:r>
        <w:t xml:space="preserve">Section 35(1)(a)&amp;(b) - Law enforcement </w:t>
      </w:r>
    </w:p>
    <w:p w14:paraId="51F98E94" w14:textId="77777777" w:rsidR="00001803" w:rsidRDefault="00001803" w:rsidP="00001803">
      <w:r>
        <w:t>Information is exempt information if its disclosure under this Act would or would be likely to prejudice substantially the prevention or detection of crime and the apprehension or prosecution of offenders.</w:t>
      </w:r>
    </w:p>
    <w:p w14:paraId="6DDFAD7D" w14:textId="77777777" w:rsidR="00001803" w:rsidRPr="00CF2121" w:rsidRDefault="00001803" w:rsidP="00001803">
      <w:r w:rsidRPr="00CF2121">
        <w:t xml:space="preserve">Disclosure of the </w:t>
      </w:r>
      <w:r>
        <w:t xml:space="preserve">information sought regarding </w:t>
      </w:r>
      <w:r w:rsidR="00AB0136">
        <w:t xml:space="preserve">such properties </w:t>
      </w:r>
      <w:r w:rsidRPr="00CF2121">
        <w:t xml:space="preserve">would </w:t>
      </w:r>
      <w:r>
        <w:t xml:space="preserve">potentially lead to covert </w:t>
      </w:r>
      <w:r w:rsidR="00AB0136">
        <w:t xml:space="preserve">buildings </w:t>
      </w:r>
      <w:r>
        <w:t>being identified - thereby compromising their effectiveness entirely</w:t>
      </w:r>
      <w:r w:rsidRPr="00CF2121">
        <w:t xml:space="preserve">. </w:t>
      </w:r>
    </w:p>
    <w:p w14:paraId="390F7990" w14:textId="77777777" w:rsidR="00001803" w:rsidRDefault="00001803" w:rsidP="00001803">
      <w:r w:rsidRPr="00CF2121">
        <w:t xml:space="preserve">Section 39(1) </w:t>
      </w:r>
      <w:r>
        <w:t>-</w:t>
      </w:r>
      <w:r w:rsidRPr="00CF2121">
        <w:t xml:space="preserve"> Health, safety and the environment</w:t>
      </w:r>
    </w:p>
    <w:p w14:paraId="21B76B8C" w14:textId="77777777" w:rsidR="00001803" w:rsidRDefault="00001803" w:rsidP="00001803">
      <w:r>
        <w:t xml:space="preserve">Disclosure would </w:t>
      </w:r>
      <w:r w:rsidRPr="00CF2121">
        <w:t xml:space="preserve">increase the risk to the personal safety of police officers </w:t>
      </w:r>
      <w:r>
        <w:t xml:space="preserve">and members of the public as a result of covert </w:t>
      </w:r>
      <w:r w:rsidR="00AB0136">
        <w:t xml:space="preserve">buildings </w:t>
      </w:r>
      <w:r>
        <w:t>being identified.</w:t>
      </w:r>
    </w:p>
    <w:p w14:paraId="14A5925C" w14:textId="77777777" w:rsidR="00001803" w:rsidRDefault="00001803" w:rsidP="00001803">
      <w:r w:rsidRPr="00CF2121">
        <w:t xml:space="preserve">I recognise that public awareness would favour a disclosure as it would contribute to the public debate surrounding the overall nature of </w:t>
      </w:r>
      <w:r w:rsidR="00AB0136">
        <w:t xml:space="preserve">the estate owned and/or utilised </w:t>
      </w:r>
      <w:r w:rsidRPr="00CF2121">
        <w:t xml:space="preserve">by the Police. </w:t>
      </w:r>
    </w:p>
    <w:p w14:paraId="2EEC8540" w14:textId="77777777" w:rsidR="00F572FA" w:rsidRDefault="00001803" w:rsidP="00793DD5">
      <w:r w:rsidRPr="00CF2121">
        <w:t>I woul</w:t>
      </w:r>
      <w:r>
        <w:t>d</w:t>
      </w:r>
      <w:r w:rsidRPr="00CF2121">
        <w:t xml:space="preserve"> however contend that the efficient/</w:t>
      </w:r>
      <w:r>
        <w:t xml:space="preserve"> </w:t>
      </w:r>
      <w:r w:rsidRPr="00CF2121">
        <w:t xml:space="preserve">effective conduct of the service and public safety favours </w:t>
      </w:r>
      <w:r>
        <w:t xml:space="preserve">non-disclosure </w:t>
      </w:r>
      <w:r w:rsidRPr="00CF2121">
        <w:t xml:space="preserve">as it cannot be in the public interest to release information </w:t>
      </w:r>
      <w:r w:rsidRPr="00CF2121">
        <w:lastRenderedPageBreak/>
        <w:t xml:space="preserve">that would prejudice law enforcement or which is likely to have an adverse impact upon public safety. </w:t>
      </w:r>
    </w:p>
    <w:p w14:paraId="42C0BA12" w14:textId="77777777" w:rsidR="00496A08" w:rsidRPr="00BF6B81" w:rsidRDefault="00496A08" w:rsidP="00793DD5">
      <w:r>
        <w:t xml:space="preserve">If you require any further </w:t>
      </w:r>
      <w:r w:rsidRPr="00874BFD">
        <w:t>assistance</w:t>
      </w:r>
      <w:r>
        <w:t xml:space="preserve"> please contact us quoting the reference above.</w:t>
      </w:r>
    </w:p>
    <w:p w14:paraId="76AF2BDD"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932A9A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7A27880" w14:textId="77777777" w:rsidR="00B461B2" w:rsidRDefault="00496A08" w:rsidP="00793DD5">
      <w:r w:rsidRPr="007C470A">
        <w:t>Following an OSIC appeal, you can appeal to the Court of Session on a point of law only.</w:t>
      </w:r>
      <w:r w:rsidR="00D47E36">
        <w:t xml:space="preserve"> </w:t>
      </w:r>
    </w:p>
    <w:p w14:paraId="5EF5BFB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14C9651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D37FC6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F25B" w14:textId="77777777" w:rsidR="00195CC4" w:rsidRDefault="00195CC4" w:rsidP="00491644">
      <w:r>
        <w:separator/>
      </w:r>
    </w:p>
  </w:endnote>
  <w:endnote w:type="continuationSeparator" w:id="0">
    <w:p w14:paraId="3EFEDCD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53FB" w14:textId="77777777" w:rsidR="00491644" w:rsidRDefault="00491644">
    <w:pPr>
      <w:pStyle w:val="Footer"/>
    </w:pPr>
  </w:p>
  <w:p w14:paraId="359F9482" w14:textId="53ECBB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1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857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A74A7DD" wp14:editId="78589A9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A2F2309" wp14:editId="7D60197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9D637F6" w14:textId="6DE1AF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1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35DF" w14:textId="77777777" w:rsidR="00491644" w:rsidRDefault="00491644">
    <w:pPr>
      <w:pStyle w:val="Footer"/>
    </w:pPr>
  </w:p>
  <w:p w14:paraId="7D999D3A" w14:textId="558D72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1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CB59" w14:textId="77777777" w:rsidR="00195CC4" w:rsidRDefault="00195CC4" w:rsidP="00491644">
      <w:r>
        <w:separator/>
      </w:r>
    </w:p>
  </w:footnote>
  <w:footnote w:type="continuationSeparator" w:id="0">
    <w:p w14:paraId="65B9345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C317" w14:textId="4B0E69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143">
      <w:rPr>
        <w:rFonts w:ascii="Times New Roman" w:hAnsi="Times New Roman" w:cs="Times New Roman"/>
        <w:b/>
        <w:color w:val="FF0000"/>
      </w:rPr>
      <w:t>OFFICIAL</w:t>
    </w:r>
    <w:r>
      <w:rPr>
        <w:rFonts w:ascii="Times New Roman" w:hAnsi="Times New Roman" w:cs="Times New Roman"/>
        <w:b/>
        <w:color w:val="FF0000"/>
      </w:rPr>
      <w:fldChar w:fldCharType="end"/>
    </w:r>
  </w:p>
  <w:p w14:paraId="2FF10A18"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87C2" w14:textId="7948502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14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7771" w14:textId="59A8C0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143">
      <w:rPr>
        <w:rFonts w:ascii="Times New Roman" w:hAnsi="Times New Roman" w:cs="Times New Roman"/>
        <w:b/>
        <w:color w:val="FF0000"/>
      </w:rPr>
      <w:t>OFFICIAL</w:t>
    </w:r>
    <w:r>
      <w:rPr>
        <w:rFonts w:ascii="Times New Roman" w:hAnsi="Times New Roman" w:cs="Times New Roman"/>
        <w:b/>
        <w:color w:val="FF0000"/>
      </w:rPr>
      <w:fldChar w:fldCharType="end"/>
    </w:r>
  </w:p>
  <w:p w14:paraId="6AA1033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11997000">
    <w:abstractNumId w:val="4"/>
  </w:num>
  <w:num w:numId="2" w16cid:durableId="1078360710">
    <w:abstractNumId w:val="2"/>
  </w:num>
  <w:num w:numId="3" w16cid:durableId="837428660">
    <w:abstractNumId w:val="0"/>
  </w:num>
  <w:num w:numId="4" w16cid:durableId="538518852">
    <w:abstractNumId w:val="3"/>
  </w:num>
  <w:num w:numId="5" w16cid:durableId="948203883">
    <w:abstractNumId w:val="1"/>
  </w:num>
  <w:num w:numId="6" w16cid:durableId="233854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803"/>
    <w:rsid w:val="000632A2"/>
    <w:rsid w:val="00090F3B"/>
    <w:rsid w:val="000E6526"/>
    <w:rsid w:val="00141533"/>
    <w:rsid w:val="00167528"/>
    <w:rsid w:val="00195CC4"/>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6D0D65"/>
    <w:rsid w:val="00705EB9"/>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B0136"/>
    <w:rsid w:val="00AC443C"/>
    <w:rsid w:val="00AC6143"/>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521F9"/>
    <w:rsid w:val="00DA19D7"/>
    <w:rsid w:val="00DD6835"/>
    <w:rsid w:val="00E448C2"/>
    <w:rsid w:val="00E55D79"/>
    <w:rsid w:val="00EF4761"/>
    <w:rsid w:val="00F572F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AB653B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90532243">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456</Words>
  <Characters>2600</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2024-01-09T12:51:00Z</cp:lastPrinted>
  <dcterms:created xsi:type="dcterms:W3CDTF">2024-01-04T15:09:00Z</dcterms:created>
  <dcterms:modified xsi:type="dcterms:W3CDTF">2024-01-09T13:04:00Z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