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76D77">
              <w:t>1445</w:t>
            </w:r>
          </w:p>
          <w:p w:rsidR="00B17211" w:rsidRDefault="00456324" w:rsidP="006B47E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B47E1">
              <w:t xml:space="preserve">22 </w:t>
            </w:r>
            <w:bookmarkStart w:id="0" w:name="_GoBack"/>
            <w:bookmarkEnd w:id="0"/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76D77" w:rsidRPr="00776D77" w:rsidRDefault="00776D77" w:rsidP="00776D77">
      <w:pPr>
        <w:pStyle w:val="Heading2"/>
      </w:pPr>
      <w:r w:rsidRPr="00776D77">
        <w:t>-How many incidents of theft of the following items have been reported to Police Scotland since 1 January 2022</w:t>
      </w:r>
    </w:p>
    <w:p w:rsidR="00776D77" w:rsidRPr="00776D77" w:rsidRDefault="00776D77" w:rsidP="00776D77">
      <w:pPr>
        <w:pStyle w:val="Heading2"/>
      </w:pPr>
      <w:r w:rsidRPr="00776D77">
        <w:t xml:space="preserve">-Baby Formula </w:t>
      </w:r>
    </w:p>
    <w:p w:rsidR="00776D77" w:rsidRPr="00776D77" w:rsidRDefault="00776D77" w:rsidP="00776D77">
      <w:pPr>
        <w:pStyle w:val="Heading2"/>
      </w:pPr>
      <w:r w:rsidRPr="00776D77">
        <w:t>-Baby Food</w:t>
      </w:r>
    </w:p>
    <w:p w:rsidR="00776D77" w:rsidRPr="00776D77" w:rsidRDefault="00776D77" w:rsidP="00776D77">
      <w:pPr>
        <w:pStyle w:val="Heading2"/>
      </w:pPr>
      <w:r w:rsidRPr="00776D77">
        <w:t xml:space="preserve">-Nappy Products </w:t>
      </w:r>
    </w:p>
    <w:p w:rsidR="00776D77" w:rsidRPr="00776D77" w:rsidRDefault="00776D77" w:rsidP="00776D77">
      <w:pPr>
        <w:pStyle w:val="Heading2"/>
      </w:pPr>
      <w:r w:rsidRPr="00776D77">
        <w:t xml:space="preserve">-Talcum Powder </w:t>
      </w:r>
    </w:p>
    <w:p w:rsidR="00776D77" w:rsidRPr="00776D77" w:rsidRDefault="00776D77" w:rsidP="00776D77">
      <w:pPr>
        <w:pStyle w:val="Heading2"/>
      </w:pPr>
      <w:r w:rsidRPr="00776D77">
        <w:t xml:space="preserve">-Dummies </w:t>
      </w:r>
    </w:p>
    <w:p w:rsidR="00776D77" w:rsidRPr="00776D77" w:rsidRDefault="00776D77" w:rsidP="00776D77">
      <w:pPr>
        <w:pStyle w:val="Heading2"/>
      </w:pPr>
      <w:r w:rsidRPr="00776D77">
        <w:t>-Baby clothes (ages 2 and down)</w:t>
      </w:r>
    </w:p>
    <w:p w:rsidR="00776D77" w:rsidRPr="00776D77" w:rsidRDefault="00776D77" w:rsidP="00776D77">
      <w:pPr>
        <w:pStyle w:val="Heading2"/>
      </w:pPr>
      <w:r w:rsidRPr="00776D77">
        <w:t>-How many of these reported incidents have been followed up on</w:t>
      </w:r>
    </w:p>
    <w:p w:rsidR="00776D77" w:rsidRPr="00776D77" w:rsidRDefault="00776D77" w:rsidP="00776D77">
      <w:pPr>
        <w:pStyle w:val="Heading2"/>
      </w:pPr>
      <w:r w:rsidRPr="00776D77">
        <w:t xml:space="preserve">-Of these followed up incidents, how many people have been charged as a result, broken down by local authority </w:t>
      </w:r>
    </w:p>
    <w:p w:rsidR="00776D77" w:rsidRPr="00447A31" w:rsidRDefault="00776D77" w:rsidP="00776D77">
      <w:pPr>
        <w:tabs>
          <w:tab w:val="left" w:pos="5400"/>
        </w:tabs>
      </w:pPr>
      <w:r w:rsidRPr="00447A31">
        <w:t>H</w:t>
      </w:r>
      <w:r>
        <w:t xml:space="preserve">aving considered your request </w:t>
      </w:r>
      <w:r w:rsidRPr="00447A31">
        <w:t xml:space="preserve">in terms of the Act, I regret to inform you that I am unable to provide you with the information you have requested, as it would prove too costly to do so within the context of the fee regulations.  </w:t>
      </w:r>
    </w:p>
    <w:p w:rsidR="00776D77" w:rsidRPr="00447A31" w:rsidRDefault="00776D77" w:rsidP="00776D77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:rsidR="00776D77" w:rsidRPr="00447A31" w:rsidRDefault="00776D77" w:rsidP="00776D77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776D77" w:rsidRPr="00447A31" w:rsidRDefault="00776D77" w:rsidP="00776D77">
      <w:pPr>
        <w:tabs>
          <w:tab w:val="left" w:pos="5400"/>
        </w:tabs>
      </w:pPr>
      <w:r w:rsidRPr="00447A31">
        <w:t xml:space="preserve">By way of explanation, the only way to provide an accurate response to your request would be to </w:t>
      </w:r>
      <w:r>
        <w:t>manually examine each and every incident and crimes of dishonesty to establish whether the above items are listed as being stolen.</w:t>
      </w:r>
    </w:p>
    <w:p w:rsidR="00776D77" w:rsidRPr="00776D77" w:rsidRDefault="00776D77" w:rsidP="00776D77">
      <w:r w:rsidRPr="00776D77">
        <w:lastRenderedPageBreak/>
        <w:t xml:space="preserve">To illustrate the </w:t>
      </w:r>
      <w:r>
        <w:t>numbers of reports</w:t>
      </w:r>
      <w:r w:rsidRPr="00776D77">
        <w:t xml:space="preserve"> involved our published </w:t>
      </w:r>
      <w:hyperlink r:id="rId8" w:history="1">
        <w:r w:rsidRPr="00776D77">
          <w:rPr>
            <w:rStyle w:val="Hyperlink"/>
          </w:rPr>
          <w:t>crime statistics</w:t>
        </w:r>
      </w:hyperlink>
      <w:r w:rsidRPr="00776D77">
        <w:t xml:space="preserve">  for the financial year 2022/23, Q4 show that there were </w:t>
      </w:r>
      <w:r>
        <w:t>28,619</w:t>
      </w:r>
      <w:r w:rsidRPr="00776D77">
        <w:t xml:space="preserve"> recorded crimes of </w:t>
      </w:r>
      <w:r>
        <w:t xml:space="preserve">Theft by Shoplifting and 70, 897 recorded incidents of Theft. As each of these at the very minimum would have to be examined this is </w:t>
      </w:r>
      <w:r w:rsidRPr="00447A31">
        <w:t>an exercise which I estimate would far exceed the cost limit set out in the Fees Regulations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47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47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47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47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47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47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B47E1"/>
    <w:rsid w:val="006D5799"/>
    <w:rsid w:val="00750D83"/>
    <w:rsid w:val="00776D77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svplwv3q/management-information-force-report-quarter-4-2022-23.xls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462</Words>
  <Characters>2636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2023-06-22T13:57:00Z</cp:lastPrinted>
  <dcterms:created xsi:type="dcterms:W3CDTF">2021-10-06T12:31:00Z</dcterms:created>
  <dcterms:modified xsi:type="dcterms:W3CDTF">2023-06-22T13:57:00Z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