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F" w:rsidRPr="003F26CE" w:rsidRDefault="00E850BD" w:rsidP="003F26CE">
      <w:pPr>
        <w:ind w:left="-851"/>
        <w:rPr>
          <w:rFonts w:ascii="Arial" w:hAnsi="Arial" w:cs="Arial"/>
          <w:b/>
          <w:sz w:val="28"/>
          <w:szCs w:val="28"/>
        </w:rPr>
      </w:pPr>
      <w:bookmarkStart w:id="0" w:name="_GoBack"/>
      <w:bookmarkEnd w:id="0"/>
      <w:r w:rsidRPr="003F26CE">
        <w:rPr>
          <w:b/>
          <w:noProof/>
          <w:lang w:eastAsia="en-GB"/>
        </w:rPr>
        <w:drawing>
          <wp:anchor distT="0" distB="0" distL="114300" distR="114300" simplePos="0" relativeHeight="251658240" behindDoc="1" locked="0" layoutInCell="1" allowOverlap="1" wp14:anchorId="2CECAAB2" wp14:editId="208B5887">
            <wp:simplePos x="0" y="0"/>
            <wp:positionH relativeFrom="column">
              <wp:posOffset>8608695</wp:posOffset>
            </wp:positionH>
            <wp:positionV relativeFrom="paragraph">
              <wp:posOffset>-935990</wp:posOffset>
            </wp:positionV>
            <wp:extent cx="790575" cy="1353820"/>
            <wp:effectExtent l="0" t="0" r="9525" b="0"/>
            <wp:wrapNone/>
            <wp:docPr id="1" name="Picture 1" descr="cid:image002.jpg@01D57781.201B6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57781.201B635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790575" cy="135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F26" w:rsidRPr="003F26CE">
        <w:rPr>
          <w:rFonts w:ascii="Arial" w:hAnsi="Arial" w:cs="Arial"/>
          <w:b/>
          <w:sz w:val="28"/>
          <w:szCs w:val="28"/>
        </w:rPr>
        <w:t xml:space="preserve">Strategic Leadership Board </w:t>
      </w:r>
      <w:r w:rsidR="00770831" w:rsidRPr="003F26CE">
        <w:rPr>
          <w:rFonts w:ascii="Arial" w:hAnsi="Arial" w:cs="Arial"/>
          <w:b/>
          <w:sz w:val="28"/>
          <w:szCs w:val="28"/>
        </w:rPr>
        <w:t xml:space="preserve">- </w:t>
      </w:r>
      <w:r w:rsidR="00A54F26" w:rsidRPr="003F26CE">
        <w:rPr>
          <w:rFonts w:ascii="Arial" w:hAnsi="Arial" w:cs="Arial"/>
          <w:b/>
          <w:sz w:val="28"/>
          <w:szCs w:val="28"/>
        </w:rPr>
        <w:t>Discussion Summary</w:t>
      </w:r>
    </w:p>
    <w:p w:rsidR="003F26CE" w:rsidRDefault="002E5D3F" w:rsidP="003F26CE">
      <w:pPr>
        <w:ind w:left="-851"/>
        <w:rPr>
          <w:rFonts w:ascii="Arial" w:hAnsi="Arial" w:cs="Arial"/>
          <w:sz w:val="28"/>
          <w:szCs w:val="28"/>
        </w:rPr>
      </w:pPr>
      <w:r>
        <w:rPr>
          <w:rFonts w:ascii="Arial" w:hAnsi="Arial" w:cs="Arial"/>
          <w:sz w:val="28"/>
          <w:szCs w:val="28"/>
        </w:rPr>
        <w:t xml:space="preserve">Wednesday </w:t>
      </w:r>
      <w:r w:rsidR="00B708D7">
        <w:rPr>
          <w:rFonts w:ascii="Arial" w:hAnsi="Arial" w:cs="Arial"/>
          <w:sz w:val="28"/>
          <w:szCs w:val="28"/>
        </w:rPr>
        <w:t xml:space="preserve">14 October </w:t>
      </w:r>
      <w:r w:rsidR="008D740C">
        <w:rPr>
          <w:rFonts w:ascii="Arial" w:hAnsi="Arial" w:cs="Arial"/>
          <w:sz w:val="28"/>
          <w:szCs w:val="28"/>
        </w:rPr>
        <w:t>2020</w:t>
      </w:r>
    </w:p>
    <w:tbl>
      <w:tblPr>
        <w:tblStyle w:val="TableGrid"/>
        <w:tblW w:w="15593" w:type="dxa"/>
        <w:tblInd w:w="-855"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9" w:type="dxa"/>
          <w:right w:w="89" w:type="dxa"/>
        </w:tblCellMar>
        <w:tblLook w:val="04A0" w:firstRow="1" w:lastRow="0" w:firstColumn="1" w:lastColumn="0" w:noHBand="0" w:noVBand="1"/>
      </w:tblPr>
      <w:tblGrid>
        <w:gridCol w:w="6663"/>
        <w:gridCol w:w="8930"/>
      </w:tblGrid>
      <w:tr w:rsidR="00220D48" w:rsidRPr="00926E2F" w:rsidTr="00333F05">
        <w:tc>
          <w:tcPr>
            <w:tcW w:w="15593" w:type="dxa"/>
            <w:gridSpan w:val="2"/>
            <w:shd w:val="clear" w:color="auto" w:fill="1F4E79" w:themeFill="accent1" w:themeFillShade="80"/>
          </w:tcPr>
          <w:p w:rsidR="00220D48" w:rsidRPr="00926E2F" w:rsidRDefault="00220D48" w:rsidP="007C6CCA">
            <w:pPr>
              <w:tabs>
                <w:tab w:val="center" w:pos="4660"/>
              </w:tabs>
              <w:jc w:val="center"/>
              <w:rPr>
                <w:rFonts w:ascii="Arial" w:hAnsi="Arial" w:cs="Arial"/>
                <w:sz w:val="28"/>
                <w:szCs w:val="28"/>
              </w:rPr>
            </w:pPr>
            <w:r w:rsidRPr="00926E2F">
              <w:rPr>
                <w:rFonts w:ascii="Arial" w:hAnsi="Arial" w:cs="Arial"/>
                <w:color w:val="FFFFFF" w:themeColor="background1"/>
                <w:sz w:val="28"/>
                <w:szCs w:val="28"/>
              </w:rPr>
              <w:t>Board Members In Attendance</w:t>
            </w:r>
          </w:p>
        </w:tc>
      </w:tr>
      <w:tr w:rsidR="00ED0D41" w:rsidRPr="00926E2F" w:rsidTr="00333F05">
        <w:tc>
          <w:tcPr>
            <w:tcW w:w="6663" w:type="dxa"/>
          </w:tcPr>
          <w:p w:rsidR="00ED0D41" w:rsidRPr="00ED23FB" w:rsidRDefault="00ED0D41" w:rsidP="00B32E58">
            <w:pPr>
              <w:rPr>
                <w:rFonts w:ascii="Arial" w:hAnsi="Arial" w:cs="Arial"/>
                <w:sz w:val="24"/>
                <w:szCs w:val="24"/>
              </w:rPr>
            </w:pPr>
            <w:r>
              <w:rPr>
                <w:rFonts w:ascii="Arial" w:hAnsi="Arial" w:cs="Arial"/>
                <w:sz w:val="24"/>
                <w:szCs w:val="24"/>
              </w:rPr>
              <w:t>Iain Livingstone</w:t>
            </w:r>
          </w:p>
        </w:tc>
        <w:tc>
          <w:tcPr>
            <w:tcW w:w="8930" w:type="dxa"/>
          </w:tcPr>
          <w:p w:rsidR="00ED0D41" w:rsidRDefault="00ED0D41" w:rsidP="00B708D7">
            <w:pPr>
              <w:rPr>
                <w:rFonts w:ascii="Arial" w:eastAsia="Calibri" w:hAnsi="Arial" w:cs="Arial"/>
                <w:sz w:val="24"/>
                <w:szCs w:val="24"/>
                <w:lang w:val="en-US"/>
              </w:rPr>
            </w:pPr>
            <w:r>
              <w:rPr>
                <w:rFonts w:ascii="Arial" w:eastAsia="Calibri" w:hAnsi="Arial" w:cs="Arial"/>
                <w:sz w:val="24"/>
                <w:szCs w:val="24"/>
                <w:lang w:val="en-US"/>
              </w:rPr>
              <w:t xml:space="preserve">Chief Constable </w:t>
            </w:r>
          </w:p>
        </w:tc>
      </w:tr>
      <w:tr w:rsidR="00B32E58" w:rsidRPr="00926E2F" w:rsidTr="00333F05">
        <w:tc>
          <w:tcPr>
            <w:tcW w:w="6663" w:type="dxa"/>
          </w:tcPr>
          <w:p w:rsidR="00B32E58" w:rsidRPr="00926E2F" w:rsidRDefault="00B32E58" w:rsidP="00B32E58">
            <w:pPr>
              <w:rPr>
                <w:rFonts w:ascii="Arial" w:hAnsi="Arial" w:cs="Arial"/>
                <w:sz w:val="24"/>
                <w:szCs w:val="24"/>
              </w:rPr>
            </w:pPr>
            <w:r w:rsidRPr="00ED23FB">
              <w:rPr>
                <w:rFonts w:ascii="Arial" w:hAnsi="Arial" w:cs="Arial"/>
                <w:sz w:val="24"/>
                <w:szCs w:val="24"/>
              </w:rPr>
              <w:t>Fiona Taylor</w:t>
            </w:r>
          </w:p>
        </w:tc>
        <w:tc>
          <w:tcPr>
            <w:tcW w:w="8930" w:type="dxa"/>
          </w:tcPr>
          <w:p w:rsidR="00B32E58" w:rsidRPr="00926E2F" w:rsidRDefault="002E5D3F" w:rsidP="00B708D7">
            <w:pPr>
              <w:rPr>
                <w:rFonts w:ascii="Arial" w:hAnsi="Arial" w:cs="Arial"/>
                <w:sz w:val="24"/>
                <w:szCs w:val="24"/>
              </w:rPr>
            </w:pPr>
            <w:r>
              <w:rPr>
                <w:rFonts w:ascii="Arial" w:eastAsia="Calibri" w:hAnsi="Arial" w:cs="Arial"/>
                <w:sz w:val="24"/>
                <w:szCs w:val="24"/>
                <w:lang w:val="en-US"/>
              </w:rPr>
              <w:t xml:space="preserve">DCC People and Professionalism </w:t>
            </w:r>
          </w:p>
        </w:tc>
      </w:tr>
      <w:tr w:rsidR="000926AD" w:rsidRPr="00926E2F" w:rsidTr="00333F05">
        <w:tc>
          <w:tcPr>
            <w:tcW w:w="6663" w:type="dxa"/>
          </w:tcPr>
          <w:p w:rsidR="000926AD" w:rsidRPr="00ED23FB" w:rsidRDefault="000926AD" w:rsidP="000926AD">
            <w:pPr>
              <w:rPr>
                <w:rFonts w:ascii="Arial" w:hAnsi="Arial" w:cs="Arial"/>
                <w:sz w:val="24"/>
                <w:szCs w:val="24"/>
              </w:rPr>
            </w:pPr>
            <w:r w:rsidRPr="00ED23FB">
              <w:rPr>
                <w:rFonts w:ascii="Arial" w:hAnsi="Arial" w:cs="Arial"/>
                <w:sz w:val="24"/>
                <w:szCs w:val="24"/>
              </w:rPr>
              <w:t>Malcolm Graham</w:t>
            </w:r>
          </w:p>
        </w:tc>
        <w:tc>
          <w:tcPr>
            <w:tcW w:w="8930" w:type="dxa"/>
          </w:tcPr>
          <w:p w:rsidR="000926AD" w:rsidRDefault="000926AD" w:rsidP="002E5D3F">
            <w:pPr>
              <w:rPr>
                <w:rFonts w:ascii="Arial" w:hAnsi="Arial" w:cs="Arial"/>
                <w:sz w:val="24"/>
                <w:szCs w:val="24"/>
              </w:rPr>
            </w:pPr>
            <w:r>
              <w:rPr>
                <w:rFonts w:ascii="Arial" w:hAnsi="Arial" w:cs="Arial"/>
                <w:sz w:val="24"/>
                <w:szCs w:val="24"/>
              </w:rPr>
              <w:t>DCC Crime and Operation</w:t>
            </w:r>
            <w:r w:rsidR="00497422">
              <w:rPr>
                <w:rFonts w:ascii="Arial" w:hAnsi="Arial" w:cs="Arial"/>
                <w:sz w:val="24"/>
                <w:szCs w:val="24"/>
              </w:rPr>
              <w:t>al Support</w:t>
            </w:r>
            <w:r>
              <w:rPr>
                <w:rFonts w:ascii="Arial" w:hAnsi="Arial" w:cs="Arial"/>
                <w:sz w:val="24"/>
                <w:szCs w:val="24"/>
              </w:rPr>
              <w:t xml:space="preserve"> </w:t>
            </w:r>
          </w:p>
        </w:tc>
      </w:tr>
      <w:tr w:rsidR="00B708D7" w:rsidRPr="00926E2F" w:rsidTr="00333F05">
        <w:tc>
          <w:tcPr>
            <w:tcW w:w="6663" w:type="dxa"/>
          </w:tcPr>
          <w:p w:rsidR="00B708D7" w:rsidRPr="00ED23FB" w:rsidRDefault="00B708D7" w:rsidP="000926AD">
            <w:pPr>
              <w:rPr>
                <w:rFonts w:ascii="Arial" w:hAnsi="Arial" w:cs="Arial"/>
                <w:sz w:val="24"/>
                <w:szCs w:val="24"/>
              </w:rPr>
            </w:pPr>
            <w:r>
              <w:rPr>
                <w:rFonts w:ascii="Arial" w:hAnsi="Arial" w:cs="Arial"/>
                <w:sz w:val="24"/>
                <w:szCs w:val="24"/>
              </w:rPr>
              <w:t>Will Kerr</w:t>
            </w:r>
          </w:p>
        </w:tc>
        <w:tc>
          <w:tcPr>
            <w:tcW w:w="8930" w:type="dxa"/>
          </w:tcPr>
          <w:p w:rsidR="00B708D7" w:rsidRDefault="00B708D7" w:rsidP="002E5D3F">
            <w:pPr>
              <w:rPr>
                <w:rFonts w:ascii="Arial" w:hAnsi="Arial" w:cs="Arial"/>
                <w:sz w:val="24"/>
                <w:szCs w:val="24"/>
              </w:rPr>
            </w:pPr>
            <w:r>
              <w:rPr>
                <w:rFonts w:ascii="Arial" w:hAnsi="Arial" w:cs="Arial"/>
                <w:sz w:val="24"/>
                <w:szCs w:val="24"/>
              </w:rPr>
              <w:t xml:space="preserve">DCC Local Policing </w:t>
            </w:r>
            <w:r w:rsidRPr="00953456">
              <w:rPr>
                <w:rFonts w:ascii="Arial" w:hAnsi="Arial" w:cs="Arial"/>
                <w:i/>
                <w:sz w:val="24"/>
                <w:szCs w:val="24"/>
              </w:rPr>
              <w:t>(</w:t>
            </w:r>
            <w:r w:rsidR="00953456" w:rsidRPr="00953456">
              <w:rPr>
                <w:rFonts w:ascii="Arial" w:hAnsi="Arial" w:cs="Arial"/>
                <w:i/>
                <w:sz w:val="24"/>
                <w:szCs w:val="24"/>
              </w:rPr>
              <w:t xml:space="preserve">also </w:t>
            </w:r>
            <w:r w:rsidRPr="00953456">
              <w:rPr>
                <w:rFonts w:ascii="Arial" w:hAnsi="Arial" w:cs="Arial"/>
                <w:i/>
                <w:sz w:val="24"/>
                <w:szCs w:val="24"/>
              </w:rPr>
              <w:t>representing ACC Local Policing West)</w:t>
            </w:r>
          </w:p>
        </w:tc>
      </w:tr>
      <w:tr w:rsidR="000926AD" w:rsidRPr="00926E2F" w:rsidTr="00333F05">
        <w:tc>
          <w:tcPr>
            <w:tcW w:w="6663" w:type="dxa"/>
          </w:tcPr>
          <w:p w:rsidR="000926AD" w:rsidRPr="00464919" w:rsidRDefault="000926AD" w:rsidP="000926AD">
            <w:pPr>
              <w:rPr>
                <w:rFonts w:ascii="Arial" w:hAnsi="Arial" w:cs="Arial"/>
                <w:sz w:val="24"/>
                <w:szCs w:val="24"/>
              </w:rPr>
            </w:pPr>
            <w:r w:rsidRPr="00464919">
              <w:rPr>
                <w:rFonts w:ascii="Arial" w:hAnsi="Arial" w:cs="Arial"/>
                <w:sz w:val="24"/>
                <w:szCs w:val="24"/>
              </w:rPr>
              <w:t>David Page</w:t>
            </w:r>
          </w:p>
        </w:tc>
        <w:tc>
          <w:tcPr>
            <w:tcW w:w="8930" w:type="dxa"/>
          </w:tcPr>
          <w:p w:rsidR="000926AD" w:rsidRDefault="000926AD" w:rsidP="000926AD">
            <w:pPr>
              <w:rPr>
                <w:rFonts w:ascii="Arial" w:hAnsi="Arial" w:cs="Arial"/>
                <w:sz w:val="24"/>
                <w:szCs w:val="24"/>
              </w:rPr>
            </w:pPr>
            <w:r>
              <w:rPr>
                <w:rFonts w:ascii="Arial" w:hAnsi="Arial" w:cs="Arial"/>
                <w:sz w:val="24"/>
                <w:szCs w:val="24"/>
              </w:rPr>
              <w:t xml:space="preserve">Deputy Chief Officer </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Tim Mairs</w:t>
            </w:r>
          </w:p>
        </w:tc>
        <w:tc>
          <w:tcPr>
            <w:tcW w:w="8930" w:type="dxa"/>
          </w:tcPr>
          <w:p w:rsidR="00ED0D41" w:rsidRDefault="00ED0D41" w:rsidP="00ED0D41">
            <w:pPr>
              <w:rPr>
                <w:rFonts w:ascii="Arial" w:hAnsi="Arial" w:cs="Arial"/>
                <w:sz w:val="24"/>
                <w:szCs w:val="24"/>
              </w:rPr>
            </w:pPr>
            <w:r>
              <w:rPr>
                <w:rFonts w:ascii="Arial" w:hAnsi="Arial" w:cs="Arial"/>
                <w:sz w:val="24"/>
                <w:szCs w:val="24"/>
              </w:rPr>
              <w:t>ACC Local Policing East</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John Hawkins</w:t>
            </w:r>
          </w:p>
        </w:tc>
        <w:tc>
          <w:tcPr>
            <w:tcW w:w="8930" w:type="dxa"/>
          </w:tcPr>
          <w:p w:rsidR="00ED0D41" w:rsidRDefault="00ED0D41" w:rsidP="00ED0D41">
            <w:pPr>
              <w:rPr>
                <w:rFonts w:ascii="Arial" w:hAnsi="Arial" w:cs="Arial"/>
                <w:sz w:val="24"/>
                <w:szCs w:val="24"/>
              </w:rPr>
            </w:pPr>
            <w:r>
              <w:rPr>
                <w:rFonts w:ascii="Arial" w:hAnsi="Arial" w:cs="Arial"/>
                <w:sz w:val="24"/>
                <w:szCs w:val="24"/>
              </w:rPr>
              <w:t xml:space="preserve">ACC Local Policing North </w:t>
            </w:r>
          </w:p>
        </w:tc>
      </w:tr>
      <w:tr w:rsidR="00B708D7" w:rsidRPr="00926E2F" w:rsidTr="00333F05">
        <w:tc>
          <w:tcPr>
            <w:tcW w:w="6663" w:type="dxa"/>
          </w:tcPr>
          <w:p w:rsidR="00B708D7" w:rsidRDefault="00B708D7" w:rsidP="00ED0D41">
            <w:pPr>
              <w:rPr>
                <w:rFonts w:ascii="Arial" w:hAnsi="Arial" w:cs="Arial"/>
                <w:sz w:val="24"/>
                <w:szCs w:val="24"/>
              </w:rPr>
            </w:pPr>
            <w:r>
              <w:rPr>
                <w:rFonts w:ascii="Arial" w:hAnsi="Arial" w:cs="Arial"/>
                <w:sz w:val="24"/>
                <w:szCs w:val="24"/>
              </w:rPr>
              <w:t>Alan Speirs</w:t>
            </w:r>
          </w:p>
        </w:tc>
        <w:tc>
          <w:tcPr>
            <w:tcW w:w="8930" w:type="dxa"/>
          </w:tcPr>
          <w:p w:rsidR="00B708D7" w:rsidRDefault="00B708D7" w:rsidP="00ED0D41">
            <w:pPr>
              <w:rPr>
                <w:rFonts w:ascii="Arial" w:hAnsi="Arial" w:cs="Arial"/>
                <w:sz w:val="24"/>
                <w:szCs w:val="24"/>
              </w:rPr>
            </w:pPr>
            <w:r>
              <w:rPr>
                <w:rFonts w:ascii="Arial" w:hAnsi="Arial" w:cs="Arial"/>
                <w:sz w:val="24"/>
                <w:szCs w:val="24"/>
              </w:rPr>
              <w:t>ACC Professionalism and Assurance</w:t>
            </w:r>
          </w:p>
        </w:tc>
      </w:tr>
      <w:tr w:rsidR="00ED0D41" w:rsidRPr="00926E2F" w:rsidTr="00333F05">
        <w:tc>
          <w:tcPr>
            <w:tcW w:w="6663" w:type="dxa"/>
          </w:tcPr>
          <w:p w:rsidR="00ED0D41" w:rsidRPr="0063363C" w:rsidRDefault="00ED0D41" w:rsidP="00ED0D41">
            <w:pPr>
              <w:rPr>
                <w:rFonts w:ascii="Arial" w:hAnsi="Arial" w:cs="Arial"/>
                <w:sz w:val="24"/>
                <w:szCs w:val="24"/>
              </w:rPr>
            </w:pPr>
            <w:r>
              <w:rPr>
                <w:rFonts w:ascii="Arial" w:hAnsi="Arial" w:cs="Arial"/>
                <w:sz w:val="24"/>
                <w:szCs w:val="24"/>
              </w:rPr>
              <w:t>Judi Heaton</w:t>
            </w:r>
          </w:p>
        </w:tc>
        <w:tc>
          <w:tcPr>
            <w:tcW w:w="8930" w:type="dxa"/>
          </w:tcPr>
          <w:p w:rsidR="00ED0D41" w:rsidRDefault="00ED0D41" w:rsidP="00ED0D41">
            <w:pPr>
              <w:rPr>
                <w:rFonts w:ascii="Arial" w:hAnsi="Arial" w:cs="Arial"/>
                <w:sz w:val="24"/>
                <w:szCs w:val="24"/>
              </w:rPr>
            </w:pPr>
            <w:r w:rsidRPr="005632F3">
              <w:rPr>
                <w:rFonts w:ascii="Arial" w:hAnsi="Arial" w:cs="Arial"/>
                <w:sz w:val="24"/>
                <w:szCs w:val="24"/>
              </w:rPr>
              <w:t xml:space="preserve">ACC </w:t>
            </w:r>
            <w:r>
              <w:rPr>
                <w:rFonts w:ascii="Arial" w:hAnsi="Arial" w:cs="Arial"/>
                <w:sz w:val="24"/>
                <w:szCs w:val="24"/>
              </w:rPr>
              <w:t xml:space="preserve">Major </w:t>
            </w:r>
            <w:r w:rsidRPr="005632F3">
              <w:rPr>
                <w:rFonts w:ascii="Arial" w:hAnsi="Arial" w:cs="Arial"/>
                <w:sz w:val="24"/>
                <w:szCs w:val="24"/>
              </w:rPr>
              <w:t>Crime</w:t>
            </w:r>
            <w:r>
              <w:rPr>
                <w:rFonts w:ascii="Arial" w:hAnsi="Arial" w:cs="Arial"/>
                <w:sz w:val="24"/>
                <w:szCs w:val="24"/>
              </w:rPr>
              <w:t xml:space="preserve">, Public </w:t>
            </w:r>
            <w:r w:rsidRPr="005632F3">
              <w:rPr>
                <w:rFonts w:ascii="Arial" w:hAnsi="Arial" w:cs="Arial"/>
                <w:sz w:val="24"/>
                <w:szCs w:val="24"/>
              </w:rPr>
              <w:t>Protection</w:t>
            </w:r>
            <w:r>
              <w:rPr>
                <w:rFonts w:ascii="Arial" w:hAnsi="Arial" w:cs="Arial"/>
                <w:sz w:val="24"/>
                <w:szCs w:val="24"/>
              </w:rPr>
              <w:t xml:space="preserve"> and Local Crime</w:t>
            </w:r>
          </w:p>
        </w:tc>
      </w:tr>
      <w:tr w:rsidR="00ED0D41" w:rsidRPr="00926E2F" w:rsidTr="00333F05">
        <w:tc>
          <w:tcPr>
            <w:tcW w:w="6663" w:type="dxa"/>
          </w:tcPr>
          <w:p w:rsidR="00ED0D41" w:rsidRPr="00ED23FB" w:rsidRDefault="00ED0D41" w:rsidP="00ED0D41">
            <w:pPr>
              <w:rPr>
                <w:rFonts w:ascii="Arial" w:hAnsi="Arial" w:cs="Arial"/>
                <w:sz w:val="24"/>
                <w:szCs w:val="24"/>
              </w:rPr>
            </w:pPr>
            <w:r>
              <w:rPr>
                <w:rFonts w:ascii="Arial" w:hAnsi="Arial" w:cs="Arial"/>
                <w:sz w:val="24"/>
                <w:szCs w:val="24"/>
              </w:rPr>
              <w:t>Angela McLaren</w:t>
            </w:r>
          </w:p>
        </w:tc>
        <w:tc>
          <w:tcPr>
            <w:tcW w:w="8930" w:type="dxa"/>
          </w:tcPr>
          <w:p w:rsidR="00ED0D41" w:rsidRDefault="00ED0D41" w:rsidP="00ED0D41">
            <w:pPr>
              <w:rPr>
                <w:rFonts w:ascii="Arial" w:hAnsi="Arial" w:cs="Arial"/>
                <w:sz w:val="24"/>
                <w:szCs w:val="24"/>
              </w:rPr>
            </w:pPr>
            <w:r>
              <w:rPr>
                <w:rFonts w:ascii="Arial" w:hAnsi="Arial" w:cs="Arial"/>
                <w:sz w:val="24"/>
                <w:szCs w:val="24"/>
              </w:rPr>
              <w:t>ACC Organised Crime, Counter Terrorism and Intelligence</w:t>
            </w:r>
          </w:p>
        </w:tc>
      </w:tr>
      <w:tr w:rsidR="00ED0D41" w:rsidRPr="00926E2F" w:rsidTr="00333F05">
        <w:tc>
          <w:tcPr>
            <w:tcW w:w="6663" w:type="dxa"/>
          </w:tcPr>
          <w:p w:rsidR="00ED0D41" w:rsidRPr="006C4460" w:rsidRDefault="00ED0D41" w:rsidP="00ED0D41">
            <w:pPr>
              <w:rPr>
                <w:rFonts w:ascii="Arial" w:hAnsi="Arial" w:cs="Arial"/>
                <w:sz w:val="24"/>
                <w:szCs w:val="24"/>
              </w:rPr>
            </w:pPr>
            <w:r>
              <w:rPr>
                <w:rFonts w:ascii="Arial" w:hAnsi="Arial" w:cs="Arial"/>
                <w:sz w:val="24"/>
                <w:szCs w:val="24"/>
              </w:rPr>
              <w:t>Gary Ritchie</w:t>
            </w:r>
          </w:p>
        </w:tc>
        <w:tc>
          <w:tcPr>
            <w:tcW w:w="8930" w:type="dxa"/>
          </w:tcPr>
          <w:p w:rsidR="00ED0D41" w:rsidRPr="00B85248" w:rsidRDefault="00ED0D41" w:rsidP="00ED0D41">
            <w:pPr>
              <w:rPr>
                <w:rFonts w:ascii="Arial" w:hAnsi="Arial" w:cs="Arial"/>
                <w:sz w:val="24"/>
                <w:szCs w:val="24"/>
              </w:rPr>
            </w:pPr>
            <w:r>
              <w:rPr>
                <w:rFonts w:ascii="Arial" w:hAnsi="Arial" w:cs="Arial"/>
                <w:sz w:val="24"/>
                <w:szCs w:val="24"/>
              </w:rPr>
              <w:t xml:space="preserve">ACC </w:t>
            </w:r>
            <w:r w:rsidRPr="003A2D32">
              <w:rPr>
                <w:rFonts w:ascii="Arial" w:hAnsi="Arial" w:cs="Arial"/>
                <w:sz w:val="24"/>
                <w:szCs w:val="24"/>
              </w:rPr>
              <w:t>Partnership, Prevention and Community Wellbeing</w:t>
            </w:r>
            <w:r>
              <w:rPr>
                <w:rFonts w:ascii="Arial" w:hAnsi="Arial" w:cs="Arial"/>
                <w:sz w:val="24"/>
                <w:szCs w:val="24"/>
              </w:rPr>
              <w:t xml:space="preserve"> </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sz w:val="24"/>
                <w:szCs w:val="24"/>
              </w:rPr>
            </w:pPr>
            <w:r>
              <w:rPr>
                <w:rFonts w:ascii="Arial" w:hAnsi="Arial" w:cs="Arial"/>
                <w:sz w:val="24"/>
                <w:szCs w:val="24"/>
              </w:rPr>
              <w:t>Tom McMahon</w:t>
            </w:r>
          </w:p>
        </w:tc>
        <w:tc>
          <w:tcPr>
            <w:tcW w:w="8930" w:type="dxa"/>
          </w:tcPr>
          <w:p w:rsidR="00ED0D41" w:rsidRDefault="00ED0D41" w:rsidP="00ED0D41">
            <w:pPr>
              <w:rPr>
                <w:rFonts w:ascii="Arial" w:hAnsi="Arial" w:cs="Arial"/>
                <w:sz w:val="24"/>
                <w:szCs w:val="24"/>
              </w:rPr>
            </w:pPr>
            <w:r>
              <w:rPr>
                <w:rFonts w:ascii="Arial" w:hAnsi="Arial" w:cs="Arial"/>
                <w:sz w:val="24"/>
                <w:szCs w:val="24"/>
              </w:rPr>
              <w:t>Director of Strategy and Analysis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D03141" w:rsidRDefault="00ED0D41" w:rsidP="00ED0D41">
            <w:pPr>
              <w:rPr>
                <w:rFonts w:ascii="Arial" w:hAnsi="Arial" w:cs="Arial"/>
                <w:sz w:val="24"/>
                <w:szCs w:val="24"/>
              </w:rPr>
            </w:pPr>
            <w:r>
              <w:rPr>
                <w:rFonts w:ascii="Arial" w:hAnsi="Arial" w:cs="Arial"/>
                <w:sz w:val="24"/>
                <w:szCs w:val="24"/>
              </w:rPr>
              <w:t>James Gray</w:t>
            </w:r>
          </w:p>
        </w:tc>
        <w:tc>
          <w:tcPr>
            <w:tcW w:w="8930" w:type="dxa"/>
          </w:tcPr>
          <w:p w:rsidR="00ED0D41" w:rsidRPr="00C97854" w:rsidRDefault="00ED0D41" w:rsidP="00ED0D41">
            <w:pPr>
              <w:rPr>
                <w:rFonts w:ascii="Arial" w:hAnsi="Arial" w:cs="Arial"/>
                <w:sz w:val="24"/>
                <w:szCs w:val="24"/>
              </w:rPr>
            </w:pPr>
            <w:r>
              <w:rPr>
                <w:rFonts w:ascii="Arial" w:hAnsi="Arial" w:cs="Arial"/>
                <w:sz w:val="24"/>
                <w:szCs w:val="24"/>
              </w:rPr>
              <w:t>Chief Financial Officer</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Pr="00ED23FB" w:rsidRDefault="00ED0D41" w:rsidP="00ED0D41">
            <w:pPr>
              <w:rPr>
                <w:rFonts w:ascii="Arial" w:hAnsi="Arial" w:cs="Arial"/>
                <w:color w:val="000000" w:themeColor="text1"/>
                <w:sz w:val="24"/>
                <w:szCs w:val="24"/>
              </w:rPr>
            </w:pPr>
            <w:r>
              <w:rPr>
                <w:rFonts w:ascii="Arial" w:hAnsi="Arial" w:cs="Arial"/>
                <w:color w:val="000000" w:themeColor="text1"/>
                <w:sz w:val="24"/>
                <w:szCs w:val="24"/>
              </w:rPr>
              <w:t>Andrew Hendry</w:t>
            </w:r>
          </w:p>
        </w:tc>
        <w:tc>
          <w:tcPr>
            <w:tcW w:w="8930" w:type="dxa"/>
          </w:tcPr>
          <w:p w:rsidR="00ED0D41" w:rsidRDefault="00ED0D41" w:rsidP="00B03400">
            <w:pPr>
              <w:rPr>
                <w:rFonts w:ascii="Arial" w:hAnsi="Arial" w:cs="Arial"/>
                <w:color w:val="000000" w:themeColor="text1"/>
                <w:sz w:val="24"/>
                <w:szCs w:val="24"/>
              </w:rPr>
            </w:pPr>
            <w:r w:rsidRPr="00B34B56">
              <w:rPr>
                <w:rFonts w:ascii="Arial" w:hAnsi="Arial" w:cs="Arial"/>
                <w:color w:val="000000" w:themeColor="text1"/>
                <w:sz w:val="24"/>
                <w:szCs w:val="24"/>
              </w:rPr>
              <w:t>Chief Digital and Information Officer</w:t>
            </w:r>
          </w:p>
        </w:tc>
      </w:tr>
      <w:tr w:rsidR="00ED0D41" w:rsidRPr="00926E2F" w:rsidTr="00462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sz w:val="24"/>
                <w:szCs w:val="24"/>
              </w:rPr>
            </w:pPr>
            <w:r>
              <w:rPr>
                <w:rFonts w:ascii="Arial" w:hAnsi="Arial" w:cs="Arial"/>
                <w:sz w:val="24"/>
                <w:szCs w:val="24"/>
              </w:rPr>
              <w:t>Chris Starrs</w:t>
            </w:r>
          </w:p>
        </w:tc>
        <w:tc>
          <w:tcPr>
            <w:tcW w:w="8930" w:type="dxa"/>
          </w:tcPr>
          <w:p w:rsidR="00ED0D41" w:rsidRDefault="00ED0D41" w:rsidP="00ED0D41">
            <w:pPr>
              <w:rPr>
                <w:rFonts w:ascii="Arial" w:hAnsi="Arial" w:cs="Arial"/>
                <w:sz w:val="24"/>
                <w:szCs w:val="24"/>
              </w:rPr>
            </w:pPr>
            <w:r>
              <w:rPr>
                <w:rFonts w:ascii="Arial" w:hAnsi="Arial" w:cs="Arial"/>
                <w:sz w:val="24"/>
                <w:szCs w:val="24"/>
              </w:rPr>
              <w:t>Head of Corporate Communications</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ED0D41" w:rsidP="00ED0D41">
            <w:pPr>
              <w:rPr>
                <w:rFonts w:ascii="Arial" w:hAnsi="Arial" w:cs="Arial"/>
                <w:color w:val="000000" w:themeColor="text1"/>
                <w:sz w:val="24"/>
                <w:szCs w:val="24"/>
              </w:rPr>
            </w:pPr>
            <w:r>
              <w:rPr>
                <w:rFonts w:ascii="Arial" w:hAnsi="Arial" w:cs="Arial"/>
                <w:color w:val="000000" w:themeColor="text1"/>
                <w:sz w:val="24"/>
                <w:szCs w:val="24"/>
              </w:rPr>
              <w:t>Duncan Campbell</w:t>
            </w:r>
          </w:p>
        </w:tc>
        <w:tc>
          <w:tcPr>
            <w:tcW w:w="8930" w:type="dxa"/>
          </w:tcPr>
          <w:p w:rsidR="00ED0D41" w:rsidRDefault="00F42AA2" w:rsidP="006F1132">
            <w:pPr>
              <w:rPr>
                <w:rFonts w:ascii="Arial" w:hAnsi="Arial" w:cs="Arial"/>
                <w:color w:val="000000" w:themeColor="text1"/>
                <w:sz w:val="24"/>
                <w:szCs w:val="24"/>
              </w:rPr>
            </w:pPr>
            <w:r>
              <w:rPr>
                <w:rFonts w:ascii="Arial" w:hAnsi="Arial" w:cs="Arial"/>
                <w:color w:val="000000" w:themeColor="text1"/>
                <w:sz w:val="24"/>
                <w:szCs w:val="24"/>
              </w:rPr>
              <w:t xml:space="preserve">Head of Legal Services </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4"/>
        </w:trPr>
        <w:tc>
          <w:tcPr>
            <w:tcW w:w="15593" w:type="dxa"/>
            <w:gridSpan w:val="2"/>
            <w:shd w:val="clear" w:color="auto" w:fill="1F4E79" w:themeFill="accent1" w:themeFillShade="80"/>
          </w:tcPr>
          <w:p w:rsidR="00ED0D41" w:rsidRPr="00926E2F" w:rsidRDefault="00ED0D41" w:rsidP="00ED0D41">
            <w:pPr>
              <w:tabs>
                <w:tab w:val="left" w:pos="2355"/>
                <w:tab w:val="center" w:pos="4641"/>
              </w:tabs>
              <w:jc w:val="center"/>
              <w:rPr>
                <w:rFonts w:ascii="Arial" w:hAnsi="Arial" w:cs="Arial"/>
                <w:sz w:val="28"/>
                <w:szCs w:val="28"/>
              </w:rPr>
            </w:pPr>
            <w:r w:rsidRPr="00926E2F">
              <w:rPr>
                <w:rFonts w:ascii="Arial" w:hAnsi="Arial" w:cs="Arial"/>
                <w:color w:val="FFFFFF" w:themeColor="background1"/>
                <w:sz w:val="28"/>
                <w:szCs w:val="28"/>
              </w:rPr>
              <w:t>Others In Attendance</w:t>
            </w:r>
          </w:p>
        </w:tc>
      </w:tr>
      <w:tr w:rsidR="00ED0D41"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D0D41" w:rsidRDefault="00953456" w:rsidP="00ED0D41">
            <w:pPr>
              <w:rPr>
                <w:rFonts w:ascii="Arial" w:hAnsi="Arial" w:cs="Arial"/>
                <w:sz w:val="24"/>
                <w:szCs w:val="24"/>
              </w:rPr>
            </w:pPr>
            <w:r>
              <w:rPr>
                <w:rFonts w:ascii="Arial" w:hAnsi="Arial" w:cs="Arial"/>
                <w:sz w:val="24"/>
                <w:szCs w:val="24"/>
              </w:rPr>
              <w:t xml:space="preserve">Chief Supt </w:t>
            </w:r>
            <w:r w:rsidR="00B708D7">
              <w:rPr>
                <w:rFonts w:ascii="Arial" w:hAnsi="Arial" w:cs="Arial"/>
                <w:sz w:val="24"/>
                <w:szCs w:val="24"/>
              </w:rPr>
              <w:t>Derek McEwan</w:t>
            </w:r>
          </w:p>
        </w:tc>
        <w:tc>
          <w:tcPr>
            <w:tcW w:w="8930" w:type="dxa"/>
          </w:tcPr>
          <w:p w:rsidR="00ED0D41" w:rsidRPr="00D505F3" w:rsidRDefault="00F42AA2" w:rsidP="00B708D7">
            <w:pPr>
              <w:rPr>
                <w:rFonts w:ascii="Arial" w:hAnsi="Arial" w:cs="Arial"/>
                <w:sz w:val="24"/>
                <w:szCs w:val="24"/>
              </w:rPr>
            </w:pPr>
            <w:r>
              <w:rPr>
                <w:rFonts w:ascii="Arial" w:hAnsi="Arial" w:cs="Arial"/>
                <w:sz w:val="24"/>
                <w:szCs w:val="24"/>
              </w:rPr>
              <w:t>‘</w:t>
            </w:r>
            <w:r w:rsidR="00B708D7">
              <w:rPr>
                <w:rFonts w:ascii="Arial" w:hAnsi="Arial" w:cs="Arial"/>
                <w:sz w:val="24"/>
                <w:szCs w:val="24"/>
              </w:rPr>
              <w:t>P</w:t>
            </w:r>
            <w:r>
              <w:rPr>
                <w:rFonts w:ascii="Arial" w:hAnsi="Arial" w:cs="Arial"/>
                <w:sz w:val="24"/>
                <w:szCs w:val="24"/>
              </w:rPr>
              <w:t>’</w:t>
            </w:r>
            <w:r w:rsidR="00ED0D41">
              <w:rPr>
                <w:rFonts w:ascii="Arial" w:hAnsi="Arial" w:cs="Arial"/>
                <w:sz w:val="24"/>
                <w:szCs w:val="24"/>
              </w:rPr>
              <w:t xml:space="preserve"> Divisional Commander </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Default="00B708D7" w:rsidP="00ED0D41">
            <w:pPr>
              <w:rPr>
                <w:rFonts w:ascii="Arial" w:hAnsi="Arial" w:cs="Arial"/>
                <w:sz w:val="24"/>
                <w:szCs w:val="24"/>
              </w:rPr>
            </w:pPr>
            <w:r>
              <w:rPr>
                <w:rFonts w:ascii="Arial" w:hAnsi="Arial" w:cs="Arial"/>
                <w:sz w:val="24"/>
                <w:szCs w:val="24"/>
              </w:rPr>
              <w:t>Chief Supt Louise Blakelock</w:t>
            </w:r>
          </w:p>
        </w:tc>
        <w:tc>
          <w:tcPr>
            <w:tcW w:w="8930" w:type="dxa"/>
          </w:tcPr>
          <w:p w:rsidR="00B708D7" w:rsidRDefault="00B708D7" w:rsidP="00B708D7">
            <w:pPr>
              <w:rPr>
                <w:rFonts w:ascii="Arial" w:hAnsi="Arial" w:cs="Arial"/>
                <w:sz w:val="24"/>
                <w:szCs w:val="24"/>
              </w:rPr>
            </w:pPr>
            <w:r>
              <w:rPr>
                <w:rFonts w:ascii="Arial" w:hAnsi="Arial" w:cs="Arial"/>
                <w:sz w:val="24"/>
                <w:szCs w:val="24"/>
              </w:rPr>
              <w:t>Representing ACC Operational Support</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Default="00B708D7" w:rsidP="00ED0D41">
            <w:pPr>
              <w:rPr>
                <w:rFonts w:ascii="Arial" w:hAnsi="Arial" w:cs="Arial"/>
                <w:sz w:val="24"/>
                <w:szCs w:val="24"/>
              </w:rPr>
            </w:pPr>
            <w:r>
              <w:rPr>
                <w:rFonts w:ascii="Arial" w:hAnsi="Arial" w:cs="Arial"/>
                <w:sz w:val="24"/>
                <w:szCs w:val="24"/>
              </w:rPr>
              <w:t>Chief Supt Catriona Paton</w:t>
            </w:r>
          </w:p>
        </w:tc>
        <w:tc>
          <w:tcPr>
            <w:tcW w:w="8930" w:type="dxa"/>
          </w:tcPr>
          <w:p w:rsidR="00B708D7" w:rsidRDefault="00B708D7" w:rsidP="00953456">
            <w:pPr>
              <w:rPr>
                <w:rFonts w:ascii="Arial" w:hAnsi="Arial" w:cs="Arial"/>
                <w:sz w:val="24"/>
                <w:szCs w:val="24"/>
              </w:rPr>
            </w:pPr>
            <w:r>
              <w:rPr>
                <w:rFonts w:ascii="Arial" w:hAnsi="Arial" w:cs="Arial"/>
                <w:sz w:val="24"/>
                <w:szCs w:val="24"/>
              </w:rPr>
              <w:t xml:space="preserve">Representing ACC </w:t>
            </w:r>
            <w:r w:rsidR="00953456">
              <w:rPr>
                <w:rFonts w:ascii="Arial" w:hAnsi="Arial" w:cs="Arial"/>
                <w:sz w:val="24"/>
                <w:szCs w:val="24"/>
              </w:rPr>
              <w:t>Criminal Justice</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Default="00B708D7" w:rsidP="00ED0D41">
            <w:pPr>
              <w:rPr>
                <w:rFonts w:ascii="Arial" w:hAnsi="Arial" w:cs="Arial"/>
                <w:sz w:val="24"/>
                <w:szCs w:val="24"/>
              </w:rPr>
            </w:pPr>
            <w:r>
              <w:rPr>
                <w:rFonts w:ascii="Arial" w:hAnsi="Arial" w:cs="Arial"/>
                <w:sz w:val="24"/>
                <w:szCs w:val="24"/>
              </w:rPr>
              <w:t>Kirsty Garrick</w:t>
            </w:r>
          </w:p>
        </w:tc>
        <w:tc>
          <w:tcPr>
            <w:tcW w:w="8930" w:type="dxa"/>
          </w:tcPr>
          <w:p w:rsidR="00B708D7" w:rsidRDefault="00B708D7" w:rsidP="00B708D7">
            <w:pPr>
              <w:rPr>
                <w:rFonts w:ascii="Arial" w:hAnsi="Arial" w:cs="Arial"/>
                <w:sz w:val="24"/>
                <w:szCs w:val="24"/>
              </w:rPr>
            </w:pPr>
            <w:r>
              <w:rPr>
                <w:rFonts w:ascii="Arial" w:hAnsi="Arial" w:cs="Arial"/>
                <w:sz w:val="24"/>
                <w:szCs w:val="24"/>
              </w:rPr>
              <w:t>Representing Director of People and Development</w:t>
            </w:r>
          </w:p>
        </w:tc>
      </w:tr>
      <w:tr w:rsidR="00EF618E"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EF618E" w:rsidRDefault="00B708D7" w:rsidP="00ED0D41">
            <w:pPr>
              <w:rPr>
                <w:rFonts w:ascii="Arial" w:hAnsi="Arial" w:cs="Arial"/>
                <w:sz w:val="24"/>
                <w:szCs w:val="24"/>
              </w:rPr>
            </w:pPr>
            <w:r>
              <w:rPr>
                <w:rFonts w:ascii="Arial" w:hAnsi="Arial" w:cs="Arial"/>
                <w:sz w:val="24"/>
                <w:szCs w:val="24"/>
              </w:rPr>
              <w:t>Alasdair Muir</w:t>
            </w:r>
          </w:p>
        </w:tc>
        <w:tc>
          <w:tcPr>
            <w:tcW w:w="8930" w:type="dxa"/>
          </w:tcPr>
          <w:p w:rsidR="00EF618E" w:rsidRPr="00F42AA2" w:rsidRDefault="00B708D7" w:rsidP="00F42AA2">
            <w:pPr>
              <w:rPr>
                <w:rFonts w:ascii="Arial" w:hAnsi="Arial" w:cs="Arial"/>
                <w:i/>
                <w:sz w:val="24"/>
                <w:szCs w:val="24"/>
              </w:rPr>
            </w:pPr>
            <w:r w:rsidRPr="00B708D7">
              <w:rPr>
                <w:rFonts w:ascii="Arial" w:hAnsi="Arial" w:cs="Arial"/>
                <w:sz w:val="24"/>
                <w:szCs w:val="24"/>
              </w:rPr>
              <w:t xml:space="preserve">HR Business Partner </w:t>
            </w:r>
            <w:r>
              <w:rPr>
                <w:rFonts w:ascii="Arial" w:hAnsi="Arial" w:cs="Arial"/>
                <w:i/>
                <w:sz w:val="24"/>
                <w:szCs w:val="24"/>
              </w:rPr>
              <w:t>(presenting item 9.3)</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Pr="00ED23FB" w:rsidRDefault="00B708D7" w:rsidP="00B708D7">
            <w:pPr>
              <w:rPr>
                <w:rFonts w:ascii="Arial" w:hAnsi="Arial" w:cs="Arial"/>
                <w:sz w:val="24"/>
                <w:szCs w:val="24"/>
              </w:rPr>
            </w:pPr>
            <w:r w:rsidRPr="00ED23FB">
              <w:rPr>
                <w:rFonts w:ascii="Arial" w:hAnsi="Arial" w:cs="Arial"/>
                <w:sz w:val="24"/>
                <w:szCs w:val="24"/>
              </w:rPr>
              <w:t>Andy Bell</w:t>
            </w:r>
          </w:p>
        </w:tc>
        <w:tc>
          <w:tcPr>
            <w:tcW w:w="8930" w:type="dxa"/>
          </w:tcPr>
          <w:p w:rsidR="00B708D7" w:rsidRDefault="00B708D7" w:rsidP="00B708D7">
            <w:pPr>
              <w:rPr>
                <w:rFonts w:ascii="Arial" w:hAnsi="Arial" w:cs="Arial"/>
                <w:sz w:val="24"/>
                <w:szCs w:val="24"/>
              </w:rPr>
            </w:pPr>
            <w:r>
              <w:rPr>
                <w:rFonts w:ascii="Arial" w:hAnsi="Arial" w:cs="Arial"/>
                <w:sz w:val="24"/>
                <w:szCs w:val="24"/>
              </w:rPr>
              <w:t>Superintendent, Strategic Engagement and Governance</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Pr="0063363C" w:rsidRDefault="00B708D7" w:rsidP="00B708D7">
            <w:pPr>
              <w:rPr>
                <w:rFonts w:ascii="Arial" w:hAnsi="Arial" w:cs="Arial"/>
                <w:sz w:val="24"/>
                <w:szCs w:val="24"/>
              </w:rPr>
            </w:pPr>
            <w:r>
              <w:rPr>
                <w:rFonts w:ascii="Arial" w:hAnsi="Arial" w:cs="Arial"/>
                <w:sz w:val="24"/>
                <w:szCs w:val="24"/>
              </w:rPr>
              <w:t>Danny Hatfield</w:t>
            </w:r>
          </w:p>
        </w:tc>
        <w:tc>
          <w:tcPr>
            <w:tcW w:w="8930" w:type="dxa"/>
          </w:tcPr>
          <w:p w:rsidR="00B708D7" w:rsidRDefault="00B708D7" w:rsidP="00B708D7">
            <w:pPr>
              <w:rPr>
                <w:rFonts w:ascii="Arial" w:hAnsi="Arial" w:cs="Arial"/>
                <w:sz w:val="24"/>
                <w:szCs w:val="24"/>
              </w:rPr>
            </w:pPr>
            <w:r>
              <w:rPr>
                <w:rFonts w:ascii="Arial" w:hAnsi="Arial" w:cs="Arial"/>
                <w:sz w:val="24"/>
                <w:szCs w:val="24"/>
              </w:rPr>
              <w:t>Superintendent, Executive Support</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663" w:type="dxa"/>
          </w:tcPr>
          <w:p w:rsidR="00B708D7" w:rsidRDefault="00B708D7" w:rsidP="00B708D7">
            <w:pPr>
              <w:rPr>
                <w:rFonts w:ascii="Arial" w:hAnsi="Arial" w:cs="Arial"/>
                <w:sz w:val="24"/>
                <w:szCs w:val="24"/>
              </w:rPr>
            </w:pPr>
            <w:r>
              <w:rPr>
                <w:rFonts w:ascii="Arial" w:hAnsi="Arial" w:cs="Arial"/>
                <w:sz w:val="24"/>
                <w:szCs w:val="24"/>
              </w:rPr>
              <w:t xml:space="preserve">Claire Hailstones </w:t>
            </w:r>
          </w:p>
        </w:tc>
        <w:tc>
          <w:tcPr>
            <w:tcW w:w="8930" w:type="dxa"/>
          </w:tcPr>
          <w:p w:rsidR="00B708D7" w:rsidRDefault="00B708D7" w:rsidP="00B708D7">
            <w:pPr>
              <w:rPr>
                <w:rFonts w:ascii="Arial" w:hAnsi="Arial" w:cs="Arial"/>
                <w:sz w:val="24"/>
                <w:szCs w:val="24"/>
              </w:rPr>
            </w:pPr>
            <w:r>
              <w:rPr>
                <w:rFonts w:ascii="Arial" w:hAnsi="Arial" w:cs="Arial"/>
                <w:sz w:val="24"/>
                <w:szCs w:val="24"/>
              </w:rPr>
              <w:t xml:space="preserve">Secretariat, Committee Services </w:t>
            </w:r>
          </w:p>
        </w:tc>
      </w:tr>
      <w:tr w:rsidR="00B708D7" w:rsidRPr="00926E2F" w:rsidTr="00333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
        </w:trPr>
        <w:tc>
          <w:tcPr>
            <w:tcW w:w="15593" w:type="dxa"/>
            <w:gridSpan w:val="2"/>
            <w:shd w:val="clear" w:color="auto" w:fill="1F4E79" w:themeFill="accent1" w:themeFillShade="80"/>
          </w:tcPr>
          <w:p w:rsidR="00B708D7" w:rsidRPr="00926E2F" w:rsidRDefault="00B708D7" w:rsidP="00B708D7">
            <w:pPr>
              <w:tabs>
                <w:tab w:val="left" w:pos="1170"/>
                <w:tab w:val="center" w:pos="4641"/>
              </w:tabs>
              <w:jc w:val="center"/>
              <w:rPr>
                <w:rFonts w:ascii="Arial" w:hAnsi="Arial" w:cs="Arial"/>
                <w:sz w:val="28"/>
                <w:szCs w:val="28"/>
              </w:rPr>
            </w:pPr>
            <w:r w:rsidRPr="00926E2F">
              <w:rPr>
                <w:rFonts w:ascii="Arial" w:hAnsi="Arial" w:cs="Arial"/>
                <w:color w:val="FFFFFF" w:themeColor="background1"/>
                <w:sz w:val="28"/>
                <w:szCs w:val="28"/>
              </w:rPr>
              <w:t>Apologies</w:t>
            </w:r>
          </w:p>
        </w:tc>
      </w:tr>
      <w:tr w:rsidR="00B708D7" w:rsidRPr="00926E2F" w:rsidTr="004628CA">
        <w:tc>
          <w:tcPr>
            <w:tcW w:w="6663" w:type="dxa"/>
          </w:tcPr>
          <w:p w:rsidR="00B708D7" w:rsidRPr="00BB24C8" w:rsidRDefault="00B708D7" w:rsidP="00B708D7">
            <w:pPr>
              <w:rPr>
                <w:rFonts w:ascii="Arial" w:hAnsi="Arial" w:cs="Arial"/>
                <w:sz w:val="24"/>
                <w:szCs w:val="24"/>
              </w:rPr>
            </w:pPr>
            <w:r w:rsidRPr="0063363C">
              <w:rPr>
                <w:rFonts w:ascii="Arial" w:hAnsi="Arial" w:cs="Arial"/>
                <w:sz w:val="24"/>
                <w:szCs w:val="24"/>
              </w:rPr>
              <w:t>Steve Johnson</w:t>
            </w:r>
          </w:p>
        </w:tc>
        <w:tc>
          <w:tcPr>
            <w:tcW w:w="8930" w:type="dxa"/>
          </w:tcPr>
          <w:p w:rsidR="00B708D7" w:rsidRPr="00F42AA2" w:rsidRDefault="00B708D7" w:rsidP="00B708D7">
            <w:pPr>
              <w:rPr>
                <w:rFonts w:ascii="Arial" w:hAnsi="Arial" w:cs="Arial"/>
                <w:i/>
                <w:sz w:val="24"/>
                <w:szCs w:val="24"/>
              </w:rPr>
            </w:pPr>
            <w:r>
              <w:rPr>
                <w:rFonts w:ascii="Arial" w:hAnsi="Arial" w:cs="Arial"/>
                <w:sz w:val="24"/>
                <w:szCs w:val="24"/>
              </w:rPr>
              <w:t xml:space="preserve">ACC Local Policing West </w:t>
            </w:r>
          </w:p>
        </w:tc>
      </w:tr>
      <w:tr w:rsidR="00B708D7" w:rsidRPr="00926E2F" w:rsidTr="004628CA">
        <w:tc>
          <w:tcPr>
            <w:tcW w:w="6663" w:type="dxa"/>
          </w:tcPr>
          <w:p w:rsidR="00B708D7" w:rsidRPr="00ED23FB" w:rsidRDefault="00B708D7" w:rsidP="00B708D7">
            <w:pPr>
              <w:rPr>
                <w:rFonts w:ascii="Arial" w:hAnsi="Arial" w:cs="Arial"/>
                <w:sz w:val="24"/>
                <w:szCs w:val="24"/>
              </w:rPr>
            </w:pPr>
            <w:r>
              <w:rPr>
                <w:rFonts w:ascii="Arial" w:hAnsi="Arial" w:cs="Arial"/>
                <w:sz w:val="24"/>
                <w:szCs w:val="24"/>
              </w:rPr>
              <w:t>Mark Williams</w:t>
            </w:r>
          </w:p>
        </w:tc>
        <w:tc>
          <w:tcPr>
            <w:tcW w:w="8930" w:type="dxa"/>
          </w:tcPr>
          <w:p w:rsidR="00B708D7" w:rsidRDefault="00B708D7" w:rsidP="00B708D7">
            <w:pPr>
              <w:rPr>
                <w:rFonts w:ascii="Arial" w:hAnsi="Arial" w:cs="Arial"/>
                <w:sz w:val="24"/>
                <w:szCs w:val="24"/>
              </w:rPr>
            </w:pPr>
            <w:r>
              <w:rPr>
                <w:rFonts w:ascii="Arial" w:hAnsi="Arial" w:cs="Arial"/>
                <w:sz w:val="24"/>
                <w:szCs w:val="24"/>
              </w:rPr>
              <w:t>ACC Operational Support</w:t>
            </w:r>
          </w:p>
        </w:tc>
      </w:tr>
      <w:tr w:rsidR="00B708D7" w:rsidRPr="00926E2F" w:rsidTr="004628CA">
        <w:tc>
          <w:tcPr>
            <w:tcW w:w="6663" w:type="dxa"/>
          </w:tcPr>
          <w:p w:rsidR="00B708D7" w:rsidRPr="00ED23FB" w:rsidRDefault="00B708D7" w:rsidP="00B708D7">
            <w:pPr>
              <w:rPr>
                <w:rFonts w:ascii="Arial" w:hAnsi="Arial" w:cs="Arial"/>
                <w:sz w:val="24"/>
                <w:szCs w:val="24"/>
              </w:rPr>
            </w:pPr>
            <w:r>
              <w:rPr>
                <w:rFonts w:ascii="Arial" w:hAnsi="Arial" w:cs="Arial"/>
                <w:sz w:val="24"/>
                <w:szCs w:val="24"/>
              </w:rPr>
              <w:t>Kenny MacDonald</w:t>
            </w:r>
          </w:p>
        </w:tc>
        <w:tc>
          <w:tcPr>
            <w:tcW w:w="8930" w:type="dxa"/>
          </w:tcPr>
          <w:p w:rsidR="00B708D7" w:rsidRDefault="00B708D7" w:rsidP="00B708D7">
            <w:pPr>
              <w:rPr>
                <w:rFonts w:ascii="Arial" w:eastAsia="Calibri" w:hAnsi="Arial" w:cs="Arial"/>
                <w:sz w:val="24"/>
                <w:szCs w:val="24"/>
                <w:lang w:val="en-US"/>
              </w:rPr>
            </w:pPr>
            <w:r w:rsidRPr="002B4A86">
              <w:rPr>
                <w:rFonts w:ascii="Arial" w:hAnsi="Arial" w:cs="Arial"/>
                <w:sz w:val="24"/>
                <w:szCs w:val="24"/>
              </w:rPr>
              <w:t xml:space="preserve">ACC </w:t>
            </w:r>
            <w:r>
              <w:rPr>
                <w:rFonts w:ascii="Arial" w:hAnsi="Arial" w:cs="Arial"/>
                <w:sz w:val="24"/>
                <w:szCs w:val="24"/>
              </w:rPr>
              <w:t xml:space="preserve">Criminal Justice </w:t>
            </w:r>
          </w:p>
        </w:tc>
      </w:tr>
      <w:tr w:rsidR="00B708D7" w:rsidRPr="00926E2F" w:rsidTr="004628CA">
        <w:tc>
          <w:tcPr>
            <w:tcW w:w="6663" w:type="dxa"/>
          </w:tcPr>
          <w:p w:rsidR="00B708D7" w:rsidRDefault="00B708D7" w:rsidP="00B708D7">
            <w:pPr>
              <w:rPr>
                <w:rFonts w:ascii="Arial" w:hAnsi="Arial" w:cs="Arial"/>
                <w:sz w:val="24"/>
                <w:szCs w:val="24"/>
              </w:rPr>
            </w:pPr>
            <w:r>
              <w:rPr>
                <w:rFonts w:ascii="Arial" w:hAnsi="Arial" w:cs="Arial"/>
                <w:sz w:val="24"/>
                <w:szCs w:val="24"/>
              </w:rPr>
              <w:t>Bernie Higgins</w:t>
            </w:r>
          </w:p>
        </w:tc>
        <w:tc>
          <w:tcPr>
            <w:tcW w:w="8930" w:type="dxa"/>
          </w:tcPr>
          <w:p w:rsidR="00B708D7" w:rsidRDefault="00B708D7" w:rsidP="00B708D7">
            <w:pPr>
              <w:rPr>
                <w:rFonts w:ascii="Arial" w:hAnsi="Arial" w:cs="Arial"/>
                <w:sz w:val="24"/>
                <w:szCs w:val="24"/>
              </w:rPr>
            </w:pPr>
            <w:r>
              <w:rPr>
                <w:rFonts w:ascii="Arial" w:hAnsi="Arial" w:cs="Arial"/>
                <w:sz w:val="24"/>
                <w:szCs w:val="24"/>
              </w:rPr>
              <w:t>ACC COP 26</w:t>
            </w:r>
          </w:p>
        </w:tc>
      </w:tr>
      <w:tr w:rsidR="00953456" w:rsidRPr="00926E2F" w:rsidTr="004628CA">
        <w:tc>
          <w:tcPr>
            <w:tcW w:w="6663" w:type="dxa"/>
          </w:tcPr>
          <w:p w:rsidR="00953456" w:rsidRDefault="00953456" w:rsidP="00953456">
            <w:pPr>
              <w:jc w:val="both"/>
              <w:rPr>
                <w:rFonts w:ascii="Arial" w:hAnsi="Arial" w:cs="Arial"/>
                <w:color w:val="000000" w:themeColor="text1"/>
                <w:sz w:val="24"/>
                <w:szCs w:val="24"/>
              </w:rPr>
            </w:pPr>
            <w:r w:rsidRPr="00ED23FB">
              <w:rPr>
                <w:rFonts w:ascii="Arial" w:hAnsi="Arial" w:cs="Arial"/>
                <w:color w:val="000000" w:themeColor="text1"/>
                <w:sz w:val="24"/>
                <w:szCs w:val="24"/>
              </w:rPr>
              <w:t>Jude Helliker</w:t>
            </w:r>
          </w:p>
        </w:tc>
        <w:tc>
          <w:tcPr>
            <w:tcW w:w="8930" w:type="dxa"/>
          </w:tcPr>
          <w:p w:rsidR="00953456" w:rsidRDefault="00953456" w:rsidP="00953456">
            <w:pPr>
              <w:rPr>
                <w:rFonts w:ascii="Arial" w:hAnsi="Arial" w:cs="Arial"/>
                <w:color w:val="000000" w:themeColor="text1"/>
                <w:sz w:val="24"/>
                <w:szCs w:val="24"/>
              </w:rPr>
            </w:pPr>
            <w:r>
              <w:rPr>
                <w:rFonts w:ascii="Arial" w:hAnsi="Arial" w:cs="Arial"/>
                <w:color w:val="000000" w:themeColor="text1"/>
                <w:sz w:val="24"/>
                <w:szCs w:val="24"/>
              </w:rPr>
              <w:t>Director of People and Development</w:t>
            </w:r>
          </w:p>
        </w:tc>
      </w:tr>
    </w:tbl>
    <w:p w:rsidR="00BB60FD" w:rsidRPr="00926E2F" w:rsidRDefault="00BB60FD" w:rsidP="003F26CE">
      <w:pPr>
        <w:rPr>
          <w:rFonts w:ascii="Arial" w:hAnsi="Arial" w:cs="Arial"/>
          <w:b/>
          <w:sz w:val="24"/>
          <w:szCs w:val="24"/>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E65E3" w:rsidRPr="00926E2F" w:rsidTr="0045228F">
        <w:trPr>
          <w:trHeight w:val="132"/>
        </w:trPr>
        <w:tc>
          <w:tcPr>
            <w:tcW w:w="85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w:t>
            </w:r>
          </w:p>
        </w:tc>
        <w:tc>
          <w:tcPr>
            <w:tcW w:w="993"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No.</w:t>
            </w:r>
          </w:p>
        </w:tc>
        <w:tc>
          <w:tcPr>
            <w:tcW w:w="10064"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Items discussed</w:t>
            </w:r>
          </w:p>
        </w:tc>
        <w:tc>
          <w:tcPr>
            <w:tcW w:w="1984" w:type="dxa"/>
            <w:shd w:val="clear" w:color="auto" w:fill="1F4E79" w:themeFill="accent1" w:themeFillShade="80"/>
          </w:tcPr>
          <w:tbl>
            <w:tblPr>
              <w:tblW w:w="1734" w:type="dxa"/>
              <w:tblBorders>
                <w:top w:val="nil"/>
                <w:left w:val="nil"/>
                <w:bottom w:val="nil"/>
                <w:right w:val="nil"/>
              </w:tblBorders>
              <w:tblLayout w:type="fixed"/>
              <w:tblLook w:val="0000" w:firstRow="0" w:lastRow="0" w:firstColumn="0" w:lastColumn="0" w:noHBand="0" w:noVBand="0"/>
            </w:tblPr>
            <w:tblGrid>
              <w:gridCol w:w="1451"/>
              <w:gridCol w:w="283"/>
            </w:tblGrid>
            <w:tr w:rsidR="000E65E3" w:rsidRPr="00926E2F" w:rsidTr="00926E2F">
              <w:trPr>
                <w:trHeight w:val="417"/>
              </w:trPr>
              <w:tc>
                <w:tcPr>
                  <w:tcW w:w="1451" w:type="dxa"/>
                </w:tcPr>
                <w:p w:rsidR="000E65E3" w:rsidRPr="003F26CE" w:rsidRDefault="000E65E3" w:rsidP="00926E2F">
                  <w:pPr>
                    <w:pStyle w:val="Default"/>
                    <w:rPr>
                      <w:bCs/>
                      <w:color w:val="FFFFFF" w:themeColor="background1"/>
                      <w:sz w:val="28"/>
                      <w:szCs w:val="28"/>
                    </w:rPr>
                  </w:pPr>
                  <w:r>
                    <w:rPr>
                      <w:bCs/>
                      <w:color w:val="FFFFFF" w:themeColor="background1"/>
                      <w:sz w:val="28"/>
                      <w:szCs w:val="28"/>
                    </w:rPr>
                    <w:t>Decision/Action</w:t>
                  </w:r>
                </w:p>
              </w:tc>
              <w:tc>
                <w:tcPr>
                  <w:tcW w:w="283" w:type="dxa"/>
                </w:tcPr>
                <w:p w:rsidR="000E65E3" w:rsidRPr="00926E2F" w:rsidRDefault="000E65E3" w:rsidP="00926E2F">
                  <w:pPr>
                    <w:autoSpaceDE w:val="0"/>
                    <w:autoSpaceDN w:val="0"/>
                    <w:adjustRightInd w:val="0"/>
                    <w:spacing w:after="0" w:line="240" w:lineRule="auto"/>
                    <w:rPr>
                      <w:rFonts w:ascii="Calibri" w:hAnsi="Calibri" w:cs="Calibri"/>
                      <w:color w:val="000000"/>
                      <w:sz w:val="28"/>
                      <w:szCs w:val="28"/>
                    </w:rPr>
                  </w:pPr>
                </w:p>
              </w:tc>
            </w:tr>
          </w:tbl>
          <w:p w:rsidR="000E65E3" w:rsidRPr="00926E2F" w:rsidRDefault="000E65E3" w:rsidP="007C6CCA">
            <w:pPr>
              <w:rPr>
                <w:rFonts w:ascii="Arial" w:hAnsi="Arial" w:cs="Arial"/>
                <w:color w:val="FFFFFF" w:themeColor="background1"/>
                <w:sz w:val="28"/>
                <w:szCs w:val="28"/>
              </w:rPr>
            </w:pPr>
          </w:p>
        </w:tc>
        <w:tc>
          <w:tcPr>
            <w:tcW w:w="1701" w:type="dxa"/>
            <w:shd w:val="clear" w:color="auto" w:fill="1F4E79" w:themeFill="accent1" w:themeFillShade="80"/>
          </w:tcPr>
          <w:p w:rsidR="000E65E3" w:rsidRPr="00926E2F" w:rsidRDefault="000E65E3" w:rsidP="007C6CCA">
            <w:pPr>
              <w:rPr>
                <w:rFonts w:ascii="Arial" w:hAnsi="Arial" w:cs="Arial"/>
                <w:color w:val="FFFFFF" w:themeColor="background1"/>
                <w:sz w:val="28"/>
                <w:szCs w:val="28"/>
              </w:rPr>
            </w:pPr>
            <w:r w:rsidRPr="00926E2F">
              <w:rPr>
                <w:rFonts w:ascii="Arial" w:hAnsi="Arial" w:cs="Arial"/>
                <w:color w:val="FFFFFF" w:themeColor="background1"/>
                <w:sz w:val="28"/>
                <w:szCs w:val="28"/>
              </w:rPr>
              <w:t>To be actioned by</w:t>
            </w: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1.</w:t>
            </w:r>
          </w:p>
        </w:tc>
        <w:tc>
          <w:tcPr>
            <w:tcW w:w="993" w:type="dxa"/>
          </w:tcPr>
          <w:p w:rsidR="004E37AB" w:rsidRDefault="004E37AB" w:rsidP="007C6CCA">
            <w:pPr>
              <w:rPr>
                <w:rFonts w:ascii="Arial" w:hAnsi="Arial" w:cs="Arial"/>
                <w:b/>
                <w:sz w:val="24"/>
                <w:szCs w:val="24"/>
              </w:rPr>
            </w:pPr>
          </w:p>
          <w:p w:rsidR="008206F5" w:rsidRDefault="008206F5" w:rsidP="007C6CCA">
            <w:pPr>
              <w:rPr>
                <w:rFonts w:ascii="Arial" w:hAnsi="Arial" w:cs="Arial"/>
                <w:b/>
                <w:sz w:val="24"/>
                <w:szCs w:val="24"/>
              </w:rPr>
            </w:pPr>
          </w:p>
          <w:p w:rsidR="002B4A86" w:rsidRDefault="002B4A86" w:rsidP="007C6CCA">
            <w:pPr>
              <w:rPr>
                <w:rFonts w:ascii="Arial" w:hAnsi="Arial" w:cs="Arial"/>
                <w:b/>
                <w:sz w:val="24"/>
                <w:szCs w:val="24"/>
              </w:rPr>
            </w:pPr>
            <w:r>
              <w:rPr>
                <w:rFonts w:ascii="Arial" w:hAnsi="Arial" w:cs="Arial"/>
                <w:b/>
                <w:sz w:val="24"/>
                <w:szCs w:val="24"/>
              </w:rPr>
              <w:t>1.1</w:t>
            </w:r>
          </w:p>
          <w:p w:rsidR="002B4A86" w:rsidRDefault="002B4A86" w:rsidP="007C6CCA">
            <w:pPr>
              <w:rPr>
                <w:rFonts w:ascii="Arial" w:hAnsi="Arial" w:cs="Arial"/>
                <w:b/>
                <w:sz w:val="24"/>
                <w:szCs w:val="24"/>
              </w:rPr>
            </w:pPr>
          </w:p>
          <w:p w:rsidR="00E6752A" w:rsidRDefault="00E6752A" w:rsidP="007C6CCA">
            <w:pPr>
              <w:rPr>
                <w:rFonts w:ascii="Arial" w:hAnsi="Arial" w:cs="Arial"/>
                <w:b/>
                <w:sz w:val="24"/>
                <w:szCs w:val="24"/>
              </w:rPr>
            </w:pPr>
          </w:p>
          <w:p w:rsidR="00352A5A" w:rsidRDefault="00352A5A" w:rsidP="007C6CCA">
            <w:pPr>
              <w:rPr>
                <w:rFonts w:ascii="Arial" w:hAnsi="Arial" w:cs="Arial"/>
                <w:b/>
                <w:sz w:val="24"/>
                <w:szCs w:val="24"/>
              </w:rPr>
            </w:pPr>
          </w:p>
          <w:p w:rsidR="00461349" w:rsidRDefault="00461349" w:rsidP="007C6CCA">
            <w:pPr>
              <w:rPr>
                <w:rFonts w:ascii="Arial" w:hAnsi="Arial" w:cs="Arial"/>
                <w:b/>
                <w:sz w:val="24"/>
                <w:szCs w:val="24"/>
              </w:rPr>
            </w:pPr>
          </w:p>
          <w:p w:rsidR="00357708" w:rsidRDefault="00357708" w:rsidP="007C6CCA">
            <w:pPr>
              <w:rPr>
                <w:rFonts w:ascii="Arial" w:hAnsi="Arial" w:cs="Arial"/>
                <w:b/>
                <w:sz w:val="24"/>
                <w:szCs w:val="24"/>
              </w:rPr>
            </w:pPr>
          </w:p>
          <w:p w:rsidR="002B4A86" w:rsidRPr="00926E2F" w:rsidRDefault="002B4A86" w:rsidP="007C6CCA">
            <w:pPr>
              <w:rPr>
                <w:rFonts w:ascii="Arial" w:hAnsi="Arial" w:cs="Arial"/>
                <w:b/>
                <w:sz w:val="24"/>
                <w:szCs w:val="24"/>
              </w:rPr>
            </w:pPr>
            <w:r>
              <w:rPr>
                <w:rFonts w:ascii="Arial" w:hAnsi="Arial" w:cs="Arial"/>
                <w:b/>
                <w:sz w:val="24"/>
                <w:szCs w:val="24"/>
              </w:rPr>
              <w:t>1.2</w:t>
            </w:r>
          </w:p>
          <w:p w:rsidR="000E65E3" w:rsidRPr="00926E2F" w:rsidRDefault="000E65E3" w:rsidP="007C6CCA">
            <w:pPr>
              <w:rPr>
                <w:rFonts w:ascii="Arial" w:hAnsi="Arial" w:cs="Arial"/>
                <w:b/>
                <w:sz w:val="24"/>
                <w:szCs w:val="24"/>
              </w:rPr>
            </w:pPr>
          </w:p>
        </w:tc>
        <w:tc>
          <w:tcPr>
            <w:tcW w:w="10064" w:type="dxa"/>
          </w:tcPr>
          <w:p w:rsidR="000E65E3" w:rsidRDefault="000E65E3" w:rsidP="00A54F26">
            <w:pPr>
              <w:rPr>
                <w:rFonts w:ascii="Arial" w:hAnsi="Arial" w:cs="Arial"/>
                <w:sz w:val="24"/>
                <w:szCs w:val="24"/>
              </w:rPr>
            </w:pPr>
            <w:r>
              <w:rPr>
                <w:rFonts w:ascii="Arial" w:hAnsi="Arial" w:cs="Arial"/>
                <w:b/>
                <w:sz w:val="24"/>
                <w:szCs w:val="24"/>
              </w:rPr>
              <w:t>Chair’s Opening Remarks</w:t>
            </w:r>
          </w:p>
          <w:p w:rsidR="000E65E3" w:rsidRDefault="002B4A86" w:rsidP="00A54F26">
            <w:pPr>
              <w:rPr>
                <w:rFonts w:ascii="Arial" w:hAnsi="Arial" w:cs="Arial"/>
                <w:sz w:val="24"/>
                <w:szCs w:val="24"/>
              </w:rPr>
            </w:pPr>
            <w:r>
              <w:rPr>
                <w:rFonts w:ascii="Arial" w:hAnsi="Arial" w:cs="Arial"/>
                <w:sz w:val="24"/>
                <w:szCs w:val="24"/>
              </w:rPr>
              <w:t xml:space="preserve"> </w:t>
            </w:r>
          </w:p>
          <w:p w:rsidR="002B4A86" w:rsidRPr="00174342" w:rsidRDefault="002B4A86" w:rsidP="00A54F26">
            <w:pPr>
              <w:rPr>
                <w:rFonts w:ascii="Arial" w:hAnsi="Arial" w:cs="Arial"/>
                <w:b/>
                <w:sz w:val="24"/>
                <w:szCs w:val="24"/>
              </w:rPr>
            </w:pPr>
            <w:r w:rsidRPr="00174342">
              <w:rPr>
                <w:rFonts w:ascii="Arial" w:hAnsi="Arial" w:cs="Arial"/>
                <w:b/>
                <w:sz w:val="24"/>
                <w:szCs w:val="24"/>
              </w:rPr>
              <w:t>Welcome and Introduction</w:t>
            </w:r>
          </w:p>
          <w:p w:rsidR="00E6752A" w:rsidRDefault="00E6752A" w:rsidP="00A54F26">
            <w:pPr>
              <w:rPr>
                <w:rFonts w:ascii="Arial" w:hAnsi="Arial" w:cs="Arial"/>
                <w:sz w:val="24"/>
                <w:szCs w:val="24"/>
              </w:rPr>
            </w:pPr>
          </w:p>
          <w:p w:rsidR="00703645" w:rsidRDefault="00B708D7" w:rsidP="00A54F26">
            <w:pPr>
              <w:rPr>
                <w:rFonts w:ascii="Arial" w:hAnsi="Arial" w:cs="Arial"/>
                <w:sz w:val="24"/>
                <w:szCs w:val="24"/>
              </w:rPr>
            </w:pPr>
            <w:r>
              <w:rPr>
                <w:rFonts w:ascii="Arial" w:hAnsi="Arial" w:cs="Arial"/>
                <w:sz w:val="24"/>
                <w:szCs w:val="24"/>
              </w:rPr>
              <w:t>The Chief Constable</w:t>
            </w:r>
            <w:r w:rsidR="00872DDE">
              <w:rPr>
                <w:rFonts w:ascii="Arial" w:hAnsi="Arial" w:cs="Arial"/>
                <w:sz w:val="24"/>
                <w:szCs w:val="24"/>
              </w:rPr>
              <w:t xml:space="preserve"> </w:t>
            </w:r>
            <w:r w:rsidR="00E6752A">
              <w:rPr>
                <w:rFonts w:ascii="Arial" w:hAnsi="Arial" w:cs="Arial"/>
                <w:sz w:val="24"/>
                <w:szCs w:val="24"/>
              </w:rPr>
              <w:t>opened the meeting</w:t>
            </w:r>
            <w:r w:rsidR="007B16DC">
              <w:rPr>
                <w:rFonts w:ascii="Arial" w:hAnsi="Arial" w:cs="Arial"/>
                <w:sz w:val="24"/>
                <w:szCs w:val="24"/>
              </w:rPr>
              <w:t xml:space="preserve"> and</w:t>
            </w:r>
            <w:r w:rsidR="00061C88">
              <w:rPr>
                <w:rFonts w:ascii="Arial" w:hAnsi="Arial" w:cs="Arial"/>
                <w:sz w:val="24"/>
                <w:szCs w:val="24"/>
              </w:rPr>
              <w:t xml:space="preserve"> welcomed all attendees</w:t>
            </w:r>
            <w:r w:rsidR="003F26CE">
              <w:rPr>
                <w:rFonts w:ascii="Arial" w:hAnsi="Arial" w:cs="Arial"/>
                <w:sz w:val="24"/>
                <w:szCs w:val="24"/>
              </w:rPr>
              <w:t>.</w:t>
            </w:r>
            <w:r w:rsidR="00872DDE">
              <w:rPr>
                <w:rFonts w:ascii="Arial" w:hAnsi="Arial" w:cs="Arial"/>
                <w:sz w:val="24"/>
                <w:szCs w:val="24"/>
              </w:rPr>
              <w:t xml:space="preserve">  </w:t>
            </w:r>
            <w:r w:rsidR="003F26CE">
              <w:rPr>
                <w:rFonts w:ascii="Arial" w:hAnsi="Arial" w:cs="Arial"/>
                <w:sz w:val="24"/>
                <w:szCs w:val="24"/>
              </w:rPr>
              <w:t>The meeting was conducted</w:t>
            </w:r>
            <w:r w:rsidR="00CA2716">
              <w:rPr>
                <w:rFonts w:ascii="Arial" w:hAnsi="Arial" w:cs="Arial"/>
                <w:sz w:val="24"/>
                <w:szCs w:val="24"/>
              </w:rPr>
              <w:t xml:space="preserve"> via video conferenc</w:t>
            </w:r>
            <w:r w:rsidR="00953456">
              <w:rPr>
                <w:rFonts w:ascii="Arial" w:hAnsi="Arial" w:cs="Arial"/>
                <w:sz w:val="24"/>
                <w:szCs w:val="24"/>
              </w:rPr>
              <w:t>e</w:t>
            </w:r>
            <w:r w:rsidR="008D740C">
              <w:rPr>
                <w:rFonts w:ascii="Arial" w:hAnsi="Arial" w:cs="Arial"/>
                <w:sz w:val="24"/>
                <w:szCs w:val="24"/>
              </w:rPr>
              <w:t xml:space="preserve">, </w:t>
            </w:r>
            <w:r w:rsidR="00B23013">
              <w:rPr>
                <w:rFonts w:ascii="Arial" w:hAnsi="Arial" w:cs="Arial"/>
                <w:sz w:val="24"/>
                <w:szCs w:val="24"/>
              </w:rPr>
              <w:t xml:space="preserve">in line with </w:t>
            </w:r>
            <w:r w:rsidR="00953456">
              <w:rPr>
                <w:rFonts w:ascii="Arial" w:hAnsi="Arial" w:cs="Arial"/>
                <w:sz w:val="24"/>
                <w:szCs w:val="24"/>
              </w:rPr>
              <w:t xml:space="preserve">current </w:t>
            </w:r>
            <w:r w:rsidR="00B23013">
              <w:rPr>
                <w:rFonts w:ascii="Arial" w:hAnsi="Arial" w:cs="Arial"/>
                <w:sz w:val="24"/>
                <w:szCs w:val="24"/>
              </w:rPr>
              <w:t>orga</w:t>
            </w:r>
            <w:r w:rsidR="00953456">
              <w:rPr>
                <w:rFonts w:ascii="Arial" w:hAnsi="Arial" w:cs="Arial"/>
                <w:sz w:val="24"/>
                <w:szCs w:val="24"/>
              </w:rPr>
              <w:t xml:space="preserve">nisational distancing measures </w:t>
            </w:r>
            <w:r w:rsidR="00B23013">
              <w:rPr>
                <w:rFonts w:ascii="Arial" w:hAnsi="Arial" w:cs="Arial"/>
                <w:sz w:val="24"/>
                <w:szCs w:val="24"/>
              </w:rPr>
              <w:t>as a result of the COVID-19 situation</w:t>
            </w:r>
            <w:r w:rsidR="007B16DC">
              <w:rPr>
                <w:rFonts w:ascii="Arial" w:hAnsi="Arial" w:cs="Arial"/>
                <w:sz w:val="24"/>
                <w:szCs w:val="24"/>
              </w:rPr>
              <w:t xml:space="preserve">.  </w:t>
            </w:r>
            <w:r w:rsidR="00357708">
              <w:rPr>
                <w:rFonts w:ascii="Arial" w:hAnsi="Arial" w:cs="Arial"/>
                <w:sz w:val="24"/>
                <w:szCs w:val="24"/>
              </w:rPr>
              <w:t xml:space="preserve"> </w:t>
            </w:r>
          </w:p>
          <w:p w:rsidR="00461349" w:rsidRDefault="00461349" w:rsidP="00A54F26">
            <w:pPr>
              <w:rPr>
                <w:rFonts w:ascii="Arial" w:hAnsi="Arial" w:cs="Arial"/>
                <w:sz w:val="24"/>
                <w:szCs w:val="24"/>
              </w:rPr>
            </w:pPr>
          </w:p>
          <w:p w:rsidR="002B4A86" w:rsidRPr="00174342" w:rsidRDefault="002B4A86" w:rsidP="00A54F26">
            <w:pPr>
              <w:rPr>
                <w:rFonts w:ascii="Arial" w:hAnsi="Arial" w:cs="Arial"/>
                <w:b/>
                <w:sz w:val="24"/>
                <w:szCs w:val="24"/>
              </w:rPr>
            </w:pPr>
            <w:r w:rsidRPr="00174342">
              <w:rPr>
                <w:rFonts w:ascii="Arial" w:hAnsi="Arial" w:cs="Arial"/>
                <w:b/>
                <w:sz w:val="24"/>
                <w:szCs w:val="24"/>
              </w:rPr>
              <w:t>Apologies</w:t>
            </w:r>
          </w:p>
          <w:p w:rsidR="00E6752A" w:rsidRDefault="00E6752A" w:rsidP="00A54F26">
            <w:pPr>
              <w:rPr>
                <w:rFonts w:ascii="Arial" w:hAnsi="Arial" w:cs="Arial"/>
                <w:sz w:val="24"/>
                <w:szCs w:val="24"/>
              </w:rPr>
            </w:pPr>
          </w:p>
          <w:p w:rsidR="00333F05" w:rsidRDefault="00061C88" w:rsidP="003A4150">
            <w:pPr>
              <w:rPr>
                <w:rFonts w:ascii="Arial" w:hAnsi="Arial" w:cs="Arial"/>
                <w:sz w:val="24"/>
                <w:szCs w:val="24"/>
              </w:rPr>
            </w:pPr>
            <w:r>
              <w:rPr>
                <w:rFonts w:ascii="Arial" w:hAnsi="Arial" w:cs="Arial"/>
                <w:sz w:val="24"/>
                <w:szCs w:val="24"/>
              </w:rPr>
              <w:t xml:space="preserve">Apologies were </w:t>
            </w:r>
            <w:r w:rsidR="00115597">
              <w:rPr>
                <w:rFonts w:ascii="Arial" w:hAnsi="Arial" w:cs="Arial"/>
                <w:sz w:val="24"/>
                <w:szCs w:val="24"/>
              </w:rPr>
              <w:t>given as previously noted</w:t>
            </w:r>
            <w:r w:rsidR="00B03400">
              <w:rPr>
                <w:rFonts w:ascii="Arial" w:hAnsi="Arial" w:cs="Arial"/>
                <w:sz w:val="24"/>
                <w:szCs w:val="24"/>
              </w:rPr>
              <w:t>.</w:t>
            </w:r>
          </w:p>
          <w:p w:rsidR="00CA2716" w:rsidRPr="00A54F26" w:rsidRDefault="00CA2716" w:rsidP="003A4150">
            <w:pPr>
              <w:rPr>
                <w:rFonts w:ascii="Arial" w:hAnsi="Arial" w:cs="Arial"/>
                <w:sz w:val="24"/>
                <w:szCs w:val="24"/>
              </w:rPr>
            </w:pPr>
          </w:p>
        </w:tc>
        <w:tc>
          <w:tcPr>
            <w:tcW w:w="1984" w:type="dxa"/>
          </w:tcPr>
          <w:p w:rsidR="00613125" w:rsidRPr="00926E2F" w:rsidRDefault="00613125" w:rsidP="007C6CCA">
            <w:pPr>
              <w:rPr>
                <w:rFonts w:ascii="Arial" w:hAnsi="Arial" w:cs="Arial"/>
                <w:b/>
                <w:sz w:val="24"/>
                <w:szCs w:val="24"/>
              </w:rPr>
            </w:pPr>
          </w:p>
        </w:tc>
        <w:tc>
          <w:tcPr>
            <w:tcW w:w="1701" w:type="dxa"/>
          </w:tcPr>
          <w:p w:rsidR="000E65E3" w:rsidRPr="00926E2F" w:rsidRDefault="000E65E3" w:rsidP="007C6CCA">
            <w:pPr>
              <w:rPr>
                <w:rFonts w:ascii="Arial" w:hAnsi="Arial" w:cs="Arial"/>
                <w:b/>
                <w:sz w:val="24"/>
                <w:szCs w:val="24"/>
              </w:rPr>
            </w:pPr>
          </w:p>
        </w:tc>
      </w:tr>
      <w:tr w:rsidR="000E65E3" w:rsidRPr="00926E2F" w:rsidTr="0045228F">
        <w:tc>
          <w:tcPr>
            <w:tcW w:w="851" w:type="dxa"/>
          </w:tcPr>
          <w:p w:rsidR="000E65E3" w:rsidRPr="00926E2F" w:rsidRDefault="000E65E3" w:rsidP="007C6CCA">
            <w:pPr>
              <w:rPr>
                <w:rFonts w:ascii="Arial" w:hAnsi="Arial" w:cs="Arial"/>
                <w:sz w:val="24"/>
                <w:szCs w:val="24"/>
              </w:rPr>
            </w:pPr>
            <w:r w:rsidRPr="00926E2F">
              <w:rPr>
                <w:rFonts w:ascii="Arial" w:hAnsi="Arial" w:cs="Arial"/>
                <w:sz w:val="24"/>
                <w:szCs w:val="24"/>
              </w:rPr>
              <w:t>2.</w:t>
            </w:r>
          </w:p>
        </w:tc>
        <w:tc>
          <w:tcPr>
            <w:tcW w:w="993" w:type="dxa"/>
          </w:tcPr>
          <w:p w:rsidR="000E65E3" w:rsidRDefault="000E65E3" w:rsidP="007C6CCA">
            <w:pPr>
              <w:rPr>
                <w:rFonts w:ascii="Arial" w:hAnsi="Arial" w:cs="Arial"/>
                <w:b/>
                <w:sz w:val="24"/>
                <w:szCs w:val="24"/>
              </w:rPr>
            </w:pPr>
          </w:p>
          <w:p w:rsidR="000E65E3" w:rsidRDefault="000E65E3" w:rsidP="007C6CCA">
            <w:pPr>
              <w:rPr>
                <w:rFonts w:ascii="Arial" w:hAnsi="Arial" w:cs="Arial"/>
                <w:b/>
                <w:sz w:val="24"/>
                <w:szCs w:val="24"/>
              </w:rPr>
            </w:pPr>
          </w:p>
          <w:p w:rsidR="000E65E3" w:rsidRPr="00926E2F" w:rsidRDefault="000E65E3" w:rsidP="007C6CCA">
            <w:pPr>
              <w:rPr>
                <w:rFonts w:ascii="Arial" w:hAnsi="Arial" w:cs="Arial"/>
                <w:b/>
                <w:sz w:val="24"/>
                <w:szCs w:val="24"/>
              </w:rPr>
            </w:pPr>
            <w:r w:rsidRPr="00926E2F">
              <w:rPr>
                <w:rFonts w:ascii="Arial" w:hAnsi="Arial" w:cs="Arial"/>
                <w:b/>
                <w:sz w:val="24"/>
                <w:szCs w:val="24"/>
              </w:rPr>
              <w:t>2.1</w:t>
            </w:r>
          </w:p>
          <w:p w:rsidR="003F26CE" w:rsidRDefault="003F26CE" w:rsidP="007C6CCA">
            <w:pPr>
              <w:rPr>
                <w:rFonts w:ascii="Arial" w:hAnsi="Arial" w:cs="Arial"/>
                <w:b/>
                <w:sz w:val="24"/>
                <w:szCs w:val="24"/>
              </w:rPr>
            </w:pPr>
          </w:p>
          <w:p w:rsidR="003F26CE" w:rsidRDefault="003F26CE" w:rsidP="007C6CCA">
            <w:pPr>
              <w:rPr>
                <w:rFonts w:ascii="Arial" w:hAnsi="Arial" w:cs="Arial"/>
                <w:b/>
                <w:sz w:val="24"/>
                <w:szCs w:val="24"/>
              </w:rPr>
            </w:pPr>
          </w:p>
          <w:p w:rsidR="00B067CC" w:rsidRDefault="00B067CC" w:rsidP="007C6CCA">
            <w:pPr>
              <w:rPr>
                <w:rFonts w:ascii="Arial" w:hAnsi="Arial" w:cs="Arial"/>
                <w:b/>
                <w:sz w:val="24"/>
                <w:szCs w:val="24"/>
              </w:rPr>
            </w:pPr>
          </w:p>
          <w:p w:rsidR="000E65E3" w:rsidRDefault="000E65E3" w:rsidP="007C6CCA">
            <w:pPr>
              <w:rPr>
                <w:rFonts w:ascii="Arial" w:hAnsi="Arial" w:cs="Arial"/>
                <w:b/>
                <w:sz w:val="24"/>
                <w:szCs w:val="24"/>
              </w:rPr>
            </w:pPr>
            <w:r w:rsidRPr="00926E2F">
              <w:rPr>
                <w:rFonts w:ascii="Arial" w:hAnsi="Arial" w:cs="Arial"/>
                <w:b/>
                <w:sz w:val="24"/>
                <w:szCs w:val="24"/>
              </w:rPr>
              <w:t>2.2</w:t>
            </w:r>
          </w:p>
          <w:p w:rsidR="00357708" w:rsidRDefault="00357708" w:rsidP="007C6CCA">
            <w:pPr>
              <w:rPr>
                <w:rFonts w:ascii="Arial" w:hAnsi="Arial" w:cs="Arial"/>
                <w:b/>
                <w:sz w:val="24"/>
                <w:szCs w:val="24"/>
              </w:rPr>
            </w:pPr>
          </w:p>
          <w:p w:rsidR="00357708" w:rsidRDefault="00357708" w:rsidP="007C6CCA">
            <w:pPr>
              <w:rPr>
                <w:rFonts w:ascii="Arial" w:hAnsi="Arial" w:cs="Arial"/>
                <w:b/>
                <w:sz w:val="24"/>
                <w:szCs w:val="24"/>
              </w:rPr>
            </w:pPr>
          </w:p>
          <w:p w:rsidR="00CA2716" w:rsidRDefault="00CA2716" w:rsidP="007C6CCA">
            <w:pPr>
              <w:rPr>
                <w:rFonts w:ascii="Arial" w:hAnsi="Arial" w:cs="Arial"/>
                <w:b/>
                <w:sz w:val="24"/>
                <w:szCs w:val="24"/>
              </w:rPr>
            </w:pPr>
          </w:p>
          <w:p w:rsidR="00357708" w:rsidRDefault="00357708" w:rsidP="007C6CCA">
            <w:pPr>
              <w:rPr>
                <w:rFonts w:ascii="Arial" w:hAnsi="Arial" w:cs="Arial"/>
                <w:b/>
                <w:sz w:val="24"/>
                <w:szCs w:val="24"/>
              </w:rPr>
            </w:pPr>
          </w:p>
          <w:p w:rsidR="00752400" w:rsidRDefault="00752400" w:rsidP="007C6CCA">
            <w:pPr>
              <w:rPr>
                <w:rFonts w:ascii="Arial" w:hAnsi="Arial" w:cs="Arial"/>
                <w:b/>
                <w:sz w:val="24"/>
                <w:szCs w:val="24"/>
              </w:rPr>
            </w:pPr>
          </w:p>
          <w:p w:rsidR="00752400" w:rsidRDefault="00752400" w:rsidP="007C6CCA">
            <w:pPr>
              <w:rPr>
                <w:rFonts w:ascii="Arial" w:hAnsi="Arial" w:cs="Arial"/>
                <w:b/>
                <w:sz w:val="24"/>
                <w:szCs w:val="24"/>
              </w:rPr>
            </w:pPr>
          </w:p>
          <w:p w:rsidR="00357708" w:rsidRPr="00926E2F" w:rsidRDefault="00357708" w:rsidP="007C6CCA">
            <w:pPr>
              <w:rPr>
                <w:rFonts w:ascii="Arial" w:hAnsi="Arial" w:cs="Arial"/>
                <w:b/>
                <w:sz w:val="24"/>
                <w:szCs w:val="24"/>
              </w:rPr>
            </w:pPr>
            <w:r>
              <w:rPr>
                <w:rFonts w:ascii="Arial" w:hAnsi="Arial" w:cs="Arial"/>
                <w:b/>
                <w:sz w:val="24"/>
                <w:szCs w:val="24"/>
              </w:rPr>
              <w:lastRenderedPageBreak/>
              <w:t>2.3</w:t>
            </w:r>
          </w:p>
        </w:tc>
        <w:tc>
          <w:tcPr>
            <w:tcW w:w="10064" w:type="dxa"/>
          </w:tcPr>
          <w:p w:rsidR="000E65E3" w:rsidRDefault="000E65E3" w:rsidP="007C6CCA">
            <w:pPr>
              <w:rPr>
                <w:rFonts w:ascii="Arial" w:hAnsi="Arial" w:cs="Arial"/>
                <w:b/>
                <w:sz w:val="24"/>
                <w:szCs w:val="24"/>
              </w:rPr>
            </w:pPr>
            <w:r>
              <w:rPr>
                <w:rFonts w:ascii="Arial" w:hAnsi="Arial" w:cs="Arial"/>
                <w:b/>
                <w:sz w:val="24"/>
                <w:szCs w:val="24"/>
              </w:rPr>
              <w:lastRenderedPageBreak/>
              <w:t>Quorate, Minutes and Action Log</w:t>
            </w:r>
          </w:p>
          <w:p w:rsidR="000E65E3" w:rsidRDefault="000E65E3" w:rsidP="007C6CCA">
            <w:pPr>
              <w:rPr>
                <w:rFonts w:ascii="Arial" w:hAnsi="Arial" w:cs="Arial"/>
                <w:b/>
                <w:sz w:val="24"/>
                <w:szCs w:val="24"/>
              </w:rPr>
            </w:pPr>
          </w:p>
          <w:p w:rsidR="000E65E3" w:rsidRPr="00174342" w:rsidRDefault="002B4A86" w:rsidP="007C6CCA">
            <w:pPr>
              <w:rPr>
                <w:rFonts w:ascii="Arial" w:hAnsi="Arial" w:cs="Arial"/>
                <w:b/>
                <w:sz w:val="24"/>
                <w:szCs w:val="24"/>
              </w:rPr>
            </w:pPr>
            <w:r w:rsidRPr="00174342">
              <w:rPr>
                <w:rFonts w:ascii="Arial" w:hAnsi="Arial" w:cs="Arial"/>
                <w:b/>
                <w:sz w:val="24"/>
                <w:szCs w:val="24"/>
              </w:rPr>
              <w:t>Review of Action Log</w:t>
            </w:r>
          </w:p>
          <w:p w:rsidR="00B067CC" w:rsidRDefault="00B067CC" w:rsidP="00B91454">
            <w:pPr>
              <w:rPr>
                <w:rFonts w:ascii="Arial" w:hAnsi="Arial" w:cs="Arial"/>
                <w:sz w:val="24"/>
                <w:szCs w:val="24"/>
              </w:rPr>
            </w:pPr>
          </w:p>
          <w:p w:rsidR="003F26CE" w:rsidRDefault="00765CAE" w:rsidP="00B91454">
            <w:pPr>
              <w:rPr>
                <w:rFonts w:ascii="Arial" w:hAnsi="Arial" w:cs="Arial"/>
                <w:sz w:val="24"/>
                <w:szCs w:val="24"/>
              </w:rPr>
            </w:pPr>
            <w:r>
              <w:rPr>
                <w:rFonts w:ascii="Arial" w:hAnsi="Arial" w:cs="Arial"/>
                <w:sz w:val="24"/>
                <w:szCs w:val="24"/>
              </w:rPr>
              <w:t>All actions were reviewed and updated as per the action log.</w:t>
            </w:r>
          </w:p>
          <w:p w:rsidR="00765CAE" w:rsidRDefault="00765CAE" w:rsidP="00B91454">
            <w:pPr>
              <w:rPr>
                <w:rFonts w:ascii="Arial" w:hAnsi="Arial" w:cs="Arial"/>
                <w:sz w:val="24"/>
                <w:szCs w:val="24"/>
              </w:rPr>
            </w:pPr>
          </w:p>
          <w:p w:rsidR="00515DAB" w:rsidRPr="00357708" w:rsidRDefault="00515DAB" w:rsidP="00515DAB">
            <w:pPr>
              <w:rPr>
                <w:rFonts w:ascii="Arial" w:hAnsi="Arial" w:cs="Arial"/>
                <w:b/>
                <w:sz w:val="24"/>
                <w:szCs w:val="24"/>
              </w:rPr>
            </w:pPr>
            <w:r w:rsidRPr="00357708">
              <w:rPr>
                <w:rFonts w:ascii="Arial" w:hAnsi="Arial" w:cs="Arial"/>
                <w:b/>
                <w:sz w:val="24"/>
                <w:szCs w:val="24"/>
              </w:rPr>
              <w:t>Decisions since last meeting</w:t>
            </w:r>
          </w:p>
          <w:p w:rsidR="00515DAB" w:rsidRDefault="00515DAB" w:rsidP="00515DAB">
            <w:pPr>
              <w:rPr>
                <w:rFonts w:ascii="Arial" w:hAnsi="Arial" w:cs="Arial"/>
                <w:sz w:val="24"/>
                <w:szCs w:val="24"/>
              </w:rPr>
            </w:pPr>
          </w:p>
          <w:p w:rsidR="00CA2716" w:rsidRDefault="00A47D12" w:rsidP="00515DAB">
            <w:pPr>
              <w:rPr>
                <w:rFonts w:ascii="Arial" w:hAnsi="Arial" w:cs="Arial"/>
                <w:sz w:val="24"/>
                <w:szCs w:val="24"/>
              </w:rPr>
            </w:pPr>
            <w:r>
              <w:rPr>
                <w:rFonts w:ascii="Arial" w:hAnsi="Arial" w:cs="Arial"/>
                <w:sz w:val="24"/>
                <w:szCs w:val="24"/>
              </w:rPr>
              <w:t>Two decisions</w:t>
            </w:r>
            <w:r w:rsidR="00953456">
              <w:rPr>
                <w:rFonts w:ascii="Arial" w:hAnsi="Arial" w:cs="Arial"/>
                <w:sz w:val="24"/>
                <w:szCs w:val="24"/>
              </w:rPr>
              <w:t xml:space="preserve"> made since the last meeting, namely approval of the Cyber Strategy on Monday 21 September and ‘go live’ approval for the North Resolut</w:t>
            </w:r>
            <w:r>
              <w:rPr>
                <w:rFonts w:ascii="Arial" w:hAnsi="Arial" w:cs="Arial"/>
                <w:sz w:val="24"/>
                <w:szCs w:val="24"/>
              </w:rPr>
              <w:t xml:space="preserve">ion Team on Monday 28 September were endorsed at SLB, having been taken </w:t>
            </w:r>
            <w:r w:rsidR="00953456">
              <w:rPr>
                <w:rFonts w:ascii="Arial" w:hAnsi="Arial" w:cs="Arial"/>
                <w:sz w:val="24"/>
                <w:szCs w:val="24"/>
              </w:rPr>
              <w:t xml:space="preserve">by SLB members at the weekly Operational Review Meeting.  </w:t>
            </w:r>
            <w:r w:rsidR="006F1132">
              <w:rPr>
                <w:rFonts w:ascii="Arial" w:hAnsi="Arial" w:cs="Arial"/>
                <w:sz w:val="24"/>
                <w:szCs w:val="24"/>
              </w:rPr>
              <w:t xml:space="preserve"> </w:t>
            </w:r>
          </w:p>
          <w:p w:rsidR="00515DAB" w:rsidRDefault="00515DAB" w:rsidP="00515DAB">
            <w:pPr>
              <w:rPr>
                <w:rFonts w:ascii="Arial" w:hAnsi="Arial" w:cs="Arial"/>
                <w:sz w:val="24"/>
                <w:szCs w:val="24"/>
              </w:rPr>
            </w:pPr>
            <w:r>
              <w:rPr>
                <w:rFonts w:ascii="Arial" w:hAnsi="Arial" w:cs="Arial"/>
                <w:sz w:val="24"/>
                <w:szCs w:val="24"/>
              </w:rPr>
              <w:t xml:space="preserve"> </w:t>
            </w:r>
          </w:p>
          <w:p w:rsidR="000E65E3" w:rsidRPr="00174342" w:rsidRDefault="002B4A86" w:rsidP="007C6CCA">
            <w:pPr>
              <w:rPr>
                <w:rFonts w:ascii="Arial" w:hAnsi="Arial" w:cs="Arial"/>
                <w:b/>
                <w:sz w:val="24"/>
                <w:szCs w:val="24"/>
              </w:rPr>
            </w:pPr>
            <w:r w:rsidRPr="00174342">
              <w:rPr>
                <w:rFonts w:ascii="Arial" w:hAnsi="Arial" w:cs="Arial"/>
                <w:b/>
                <w:sz w:val="24"/>
                <w:szCs w:val="24"/>
              </w:rPr>
              <w:lastRenderedPageBreak/>
              <w:t>Summary of Discussion</w:t>
            </w:r>
          </w:p>
          <w:p w:rsidR="00174342" w:rsidRDefault="00174342" w:rsidP="00174342">
            <w:pPr>
              <w:rPr>
                <w:rFonts w:ascii="Arial" w:hAnsi="Arial" w:cs="Arial"/>
                <w:sz w:val="24"/>
                <w:szCs w:val="24"/>
              </w:rPr>
            </w:pPr>
          </w:p>
          <w:p w:rsidR="00B067CC" w:rsidRDefault="007B16DC" w:rsidP="000926AD">
            <w:pPr>
              <w:rPr>
                <w:rFonts w:ascii="Arial" w:hAnsi="Arial" w:cs="Arial"/>
                <w:sz w:val="24"/>
                <w:szCs w:val="24"/>
              </w:rPr>
            </w:pPr>
            <w:r>
              <w:rPr>
                <w:rFonts w:ascii="Arial" w:hAnsi="Arial" w:cs="Arial"/>
                <w:sz w:val="24"/>
                <w:szCs w:val="24"/>
              </w:rPr>
              <w:t xml:space="preserve">The summary of discussion was approved as a true and accurate reflection of the </w:t>
            </w:r>
            <w:r w:rsidR="00CA2716">
              <w:rPr>
                <w:rFonts w:ascii="Arial" w:hAnsi="Arial" w:cs="Arial"/>
                <w:sz w:val="24"/>
                <w:szCs w:val="24"/>
              </w:rPr>
              <w:t xml:space="preserve">September </w:t>
            </w:r>
            <w:r w:rsidR="00D86F37">
              <w:rPr>
                <w:rFonts w:ascii="Arial" w:hAnsi="Arial" w:cs="Arial"/>
                <w:sz w:val="24"/>
                <w:szCs w:val="24"/>
              </w:rPr>
              <w:t>meeting</w:t>
            </w:r>
            <w:r>
              <w:rPr>
                <w:rFonts w:ascii="Arial" w:hAnsi="Arial" w:cs="Arial"/>
                <w:sz w:val="24"/>
                <w:szCs w:val="24"/>
              </w:rPr>
              <w:t>.</w:t>
            </w:r>
            <w:r w:rsidR="00613125">
              <w:rPr>
                <w:rFonts w:ascii="Arial" w:hAnsi="Arial" w:cs="Arial"/>
                <w:sz w:val="24"/>
                <w:szCs w:val="24"/>
              </w:rPr>
              <w:t xml:space="preserve"> </w:t>
            </w:r>
            <w:r w:rsidR="00174342">
              <w:rPr>
                <w:rFonts w:ascii="Arial" w:hAnsi="Arial" w:cs="Arial"/>
                <w:sz w:val="24"/>
                <w:szCs w:val="24"/>
              </w:rPr>
              <w:t>The meeting was quorate</w:t>
            </w:r>
            <w:r w:rsidR="00B053B3">
              <w:rPr>
                <w:rFonts w:ascii="Arial" w:hAnsi="Arial" w:cs="Arial"/>
                <w:sz w:val="24"/>
                <w:szCs w:val="24"/>
              </w:rPr>
              <w:t>.</w:t>
            </w:r>
          </w:p>
          <w:p w:rsidR="008D740C" w:rsidRPr="00174342" w:rsidRDefault="008D740C" w:rsidP="00515DAB">
            <w:pPr>
              <w:rPr>
                <w:rFonts w:ascii="Arial" w:hAnsi="Arial" w:cs="Arial"/>
                <w:sz w:val="24"/>
                <w:szCs w:val="24"/>
              </w:rPr>
            </w:pPr>
          </w:p>
        </w:tc>
        <w:tc>
          <w:tcPr>
            <w:tcW w:w="1984" w:type="dxa"/>
          </w:tcPr>
          <w:p w:rsidR="000E65E3" w:rsidRDefault="000E65E3"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5C6B8B" w:rsidRDefault="005C6B8B" w:rsidP="005C6B8B">
            <w:pPr>
              <w:rPr>
                <w:rFonts w:ascii="Arial" w:hAnsi="Arial" w:cs="Arial"/>
                <w:b/>
                <w:sz w:val="24"/>
                <w:szCs w:val="24"/>
              </w:rPr>
            </w:pPr>
          </w:p>
          <w:p w:rsidR="00352A5A" w:rsidRDefault="00352A5A" w:rsidP="005C6B8B">
            <w:pPr>
              <w:rPr>
                <w:rFonts w:ascii="Arial" w:hAnsi="Arial" w:cs="Arial"/>
                <w:b/>
                <w:sz w:val="24"/>
                <w:szCs w:val="24"/>
              </w:rPr>
            </w:pPr>
          </w:p>
          <w:p w:rsidR="00B067CC" w:rsidRDefault="00B067CC" w:rsidP="005C6B8B">
            <w:pPr>
              <w:rPr>
                <w:rFonts w:ascii="Arial" w:hAnsi="Arial" w:cs="Arial"/>
                <w:b/>
                <w:sz w:val="24"/>
                <w:szCs w:val="24"/>
              </w:rPr>
            </w:pPr>
          </w:p>
          <w:p w:rsidR="00B067CC" w:rsidRDefault="00B067CC" w:rsidP="005C6B8B">
            <w:pPr>
              <w:rPr>
                <w:rFonts w:ascii="Arial" w:hAnsi="Arial" w:cs="Arial"/>
                <w:b/>
                <w:sz w:val="24"/>
                <w:szCs w:val="24"/>
              </w:rPr>
            </w:pPr>
          </w:p>
          <w:p w:rsidR="005C6B8B" w:rsidRDefault="005C6B8B" w:rsidP="005C6B8B">
            <w:pPr>
              <w:rPr>
                <w:rFonts w:ascii="Arial" w:hAnsi="Arial" w:cs="Arial"/>
                <w:b/>
                <w:sz w:val="24"/>
                <w:szCs w:val="24"/>
              </w:rPr>
            </w:pPr>
            <w:r>
              <w:rPr>
                <w:rFonts w:ascii="Arial" w:hAnsi="Arial" w:cs="Arial"/>
                <w:b/>
                <w:sz w:val="24"/>
                <w:szCs w:val="24"/>
              </w:rPr>
              <w:t>Approved</w:t>
            </w: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357708" w:rsidRDefault="00357708" w:rsidP="005C6B8B">
            <w:pPr>
              <w:rPr>
                <w:rFonts w:ascii="Arial" w:hAnsi="Arial" w:cs="Arial"/>
                <w:b/>
                <w:sz w:val="24"/>
                <w:szCs w:val="24"/>
              </w:rPr>
            </w:pPr>
          </w:p>
          <w:p w:rsidR="00752400" w:rsidRDefault="00752400" w:rsidP="005C6B8B">
            <w:pPr>
              <w:rPr>
                <w:rFonts w:ascii="Arial" w:hAnsi="Arial" w:cs="Arial"/>
                <w:b/>
                <w:sz w:val="24"/>
                <w:szCs w:val="24"/>
              </w:rPr>
            </w:pPr>
          </w:p>
          <w:p w:rsidR="00752400" w:rsidRDefault="00752400" w:rsidP="005C6B8B">
            <w:pPr>
              <w:rPr>
                <w:rFonts w:ascii="Arial" w:hAnsi="Arial" w:cs="Arial"/>
                <w:b/>
                <w:sz w:val="24"/>
                <w:szCs w:val="24"/>
              </w:rPr>
            </w:pPr>
          </w:p>
          <w:p w:rsidR="00752400" w:rsidRDefault="00752400" w:rsidP="005C6B8B">
            <w:pPr>
              <w:rPr>
                <w:rFonts w:ascii="Arial" w:hAnsi="Arial" w:cs="Arial"/>
                <w:b/>
                <w:sz w:val="24"/>
                <w:szCs w:val="24"/>
              </w:rPr>
            </w:pPr>
          </w:p>
          <w:p w:rsidR="00357708" w:rsidRPr="00926E2F" w:rsidRDefault="00357708" w:rsidP="005C6B8B">
            <w:pPr>
              <w:rPr>
                <w:rFonts w:ascii="Arial" w:hAnsi="Arial" w:cs="Arial"/>
                <w:b/>
                <w:sz w:val="24"/>
                <w:szCs w:val="24"/>
              </w:rPr>
            </w:pPr>
            <w:r>
              <w:rPr>
                <w:rFonts w:ascii="Arial" w:hAnsi="Arial" w:cs="Arial"/>
                <w:b/>
                <w:sz w:val="24"/>
                <w:szCs w:val="24"/>
              </w:rPr>
              <w:t>Approved</w:t>
            </w:r>
          </w:p>
        </w:tc>
        <w:tc>
          <w:tcPr>
            <w:tcW w:w="1701" w:type="dxa"/>
          </w:tcPr>
          <w:p w:rsidR="000E65E3" w:rsidRPr="00926E2F" w:rsidRDefault="000E65E3" w:rsidP="007C6CCA">
            <w:pPr>
              <w:rPr>
                <w:rFonts w:ascii="Arial" w:hAnsi="Arial" w:cs="Arial"/>
                <w:b/>
                <w:sz w:val="24"/>
                <w:szCs w:val="24"/>
              </w:rPr>
            </w:pPr>
          </w:p>
        </w:tc>
      </w:tr>
      <w:tr w:rsidR="00F37692" w:rsidRPr="00926E2F" w:rsidTr="0045228F">
        <w:tc>
          <w:tcPr>
            <w:tcW w:w="851" w:type="dxa"/>
          </w:tcPr>
          <w:p w:rsidR="00F37692" w:rsidRPr="00926E2F" w:rsidRDefault="00F37692" w:rsidP="00F37692">
            <w:pPr>
              <w:rPr>
                <w:rFonts w:ascii="Arial" w:hAnsi="Arial" w:cs="Arial"/>
                <w:sz w:val="24"/>
                <w:szCs w:val="24"/>
              </w:rPr>
            </w:pPr>
            <w:r w:rsidRPr="00926E2F">
              <w:rPr>
                <w:rFonts w:ascii="Arial" w:hAnsi="Arial" w:cs="Arial"/>
                <w:sz w:val="24"/>
                <w:szCs w:val="24"/>
              </w:rPr>
              <w:t>3.</w:t>
            </w:r>
          </w:p>
        </w:tc>
        <w:tc>
          <w:tcPr>
            <w:tcW w:w="993" w:type="dxa"/>
          </w:tcPr>
          <w:p w:rsidR="00F37692" w:rsidRDefault="00F37692" w:rsidP="00F37692">
            <w:pPr>
              <w:rPr>
                <w:rFonts w:ascii="Arial" w:hAnsi="Arial" w:cs="Arial"/>
                <w:b/>
                <w:sz w:val="24"/>
                <w:szCs w:val="24"/>
              </w:rPr>
            </w:pPr>
          </w:p>
          <w:p w:rsidR="00F37692" w:rsidRDefault="00F37692" w:rsidP="00F37692">
            <w:pPr>
              <w:rPr>
                <w:rFonts w:ascii="Arial" w:hAnsi="Arial" w:cs="Arial"/>
                <w:b/>
                <w:sz w:val="24"/>
                <w:szCs w:val="24"/>
              </w:rPr>
            </w:pPr>
          </w:p>
          <w:p w:rsidR="000C7037" w:rsidRDefault="00F37692" w:rsidP="00872DDE">
            <w:pPr>
              <w:rPr>
                <w:rFonts w:ascii="Arial" w:hAnsi="Arial" w:cs="Arial"/>
                <w:b/>
                <w:sz w:val="24"/>
                <w:szCs w:val="24"/>
              </w:rPr>
            </w:pPr>
            <w:r>
              <w:rPr>
                <w:rFonts w:ascii="Arial" w:hAnsi="Arial" w:cs="Arial"/>
                <w:b/>
                <w:sz w:val="24"/>
                <w:szCs w:val="24"/>
              </w:rPr>
              <w:t>3.1</w:t>
            </w:r>
          </w:p>
        </w:tc>
        <w:tc>
          <w:tcPr>
            <w:tcW w:w="10064" w:type="dxa"/>
          </w:tcPr>
          <w:p w:rsidR="00F37692" w:rsidRDefault="00F37692" w:rsidP="00F37692">
            <w:pPr>
              <w:rPr>
                <w:rFonts w:ascii="Arial" w:hAnsi="Arial" w:cs="Arial"/>
                <w:sz w:val="24"/>
                <w:szCs w:val="24"/>
              </w:rPr>
            </w:pPr>
            <w:r>
              <w:rPr>
                <w:rFonts w:ascii="Arial" w:hAnsi="Arial" w:cs="Arial"/>
                <w:b/>
                <w:sz w:val="24"/>
                <w:szCs w:val="24"/>
              </w:rPr>
              <w:t>Matters Arising</w:t>
            </w:r>
          </w:p>
          <w:p w:rsidR="00F37692" w:rsidRDefault="00F37692" w:rsidP="00F37692">
            <w:pPr>
              <w:rPr>
                <w:rFonts w:ascii="Arial" w:hAnsi="Arial" w:cs="Arial"/>
                <w:sz w:val="24"/>
                <w:szCs w:val="24"/>
              </w:rPr>
            </w:pPr>
          </w:p>
          <w:p w:rsidR="00F37692" w:rsidRPr="00061C88" w:rsidRDefault="00061C88" w:rsidP="00F37692">
            <w:pPr>
              <w:rPr>
                <w:rFonts w:ascii="Arial" w:hAnsi="Arial" w:cs="Arial"/>
                <w:b/>
                <w:sz w:val="24"/>
                <w:szCs w:val="24"/>
              </w:rPr>
            </w:pPr>
            <w:r w:rsidRPr="00061C88">
              <w:rPr>
                <w:rFonts w:ascii="Arial" w:hAnsi="Arial" w:cs="Arial"/>
                <w:b/>
                <w:sz w:val="24"/>
                <w:szCs w:val="24"/>
              </w:rPr>
              <w:t>On call update</w:t>
            </w:r>
          </w:p>
          <w:p w:rsidR="00061C88" w:rsidRDefault="00061C88" w:rsidP="00F37692">
            <w:pPr>
              <w:rPr>
                <w:rFonts w:ascii="Arial" w:hAnsi="Arial" w:cs="Arial"/>
                <w:sz w:val="24"/>
                <w:szCs w:val="24"/>
              </w:rPr>
            </w:pPr>
          </w:p>
          <w:p w:rsidR="00B03400" w:rsidRDefault="00703645" w:rsidP="00CE3A12">
            <w:pPr>
              <w:rPr>
                <w:rFonts w:ascii="Arial" w:hAnsi="Arial" w:cs="Arial"/>
                <w:b/>
                <w:sz w:val="24"/>
                <w:szCs w:val="24"/>
              </w:rPr>
            </w:pPr>
            <w:r>
              <w:rPr>
                <w:rFonts w:ascii="Arial" w:hAnsi="Arial" w:cs="Arial"/>
                <w:sz w:val="24"/>
                <w:szCs w:val="24"/>
              </w:rPr>
              <w:t xml:space="preserve">An update was provided </w:t>
            </w:r>
            <w:r w:rsidR="00086506">
              <w:rPr>
                <w:rFonts w:ascii="Arial" w:hAnsi="Arial" w:cs="Arial"/>
                <w:sz w:val="24"/>
                <w:szCs w:val="24"/>
              </w:rPr>
              <w:t>by</w:t>
            </w:r>
            <w:r>
              <w:rPr>
                <w:rFonts w:ascii="Arial" w:hAnsi="Arial" w:cs="Arial"/>
                <w:sz w:val="24"/>
                <w:szCs w:val="24"/>
              </w:rPr>
              <w:t xml:space="preserve"> </w:t>
            </w:r>
            <w:r w:rsidR="00A3171A" w:rsidRPr="00273963">
              <w:rPr>
                <w:rFonts w:ascii="Arial" w:hAnsi="Arial" w:cs="Arial"/>
                <w:sz w:val="24"/>
                <w:szCs w:val="24"/>
              </w:rPr>
              <w:t xml:space="preserve">ACC </w:t>
            </w:r>
            <w:r w:rsidR="00CA2716">
              <w:rPr>
                <w:rFonts w:ascii="Arial" w:hAnsi="Arial" w:cs="Arial"/>
                <w:sz w:val="24"/>
                <w:szCs w:val="24"/>
              </w:rPr>
              <w:t>Hawkins</w:t>
            </w:r>
            <w:r w:rsidRPr="00273963">
              <w:rPr>
                <w:rFonts w:ascii="Arial" w:hAnsi="Arial" w:cs="Arial"/>
                <w:sz w:val="24"/>
                <w:szCs w:val="24"/>
              </w:rPr>
              <w:t xml:space="preserve"> </w:t>
            </w:r>
            <w:r>
              <w:rPr>
                <w:rFonts w:ascii="Arial" w:hAnsi="Arial" w:cs="Arial"/>
                <w:sz w:val="24"/>
                <w:szCs w:val="24"/>
              </w:rPr>
              <w:t>regarding</w:t>
            </w:r>
            <w:r w:rsidR="00273963">
              <w:rPr>
                <w:rFonts w:ascii="Arial" w:hAnsi="Arial" w:cs="Arial"/>
                <w:sz w:val="24"/>
                <w:szCs w:val="24"/>
              </w:rPr>
              <w:t xml:space="preserve"> </w:t>
            </w:r>
            <w:r w:rsidR="00461349">
              <w:rPr>
                <w:rFonts w:ascii="Arial" w:hAnsi="Arial" w:cs="Arial"/>
                <w:sz w:val="24"/>
                <w:szCs w:val="24"/>
              </w:rPr>
              <w:t xml:space="preserve">significant operational </w:t>
            </w:r>
            <w:r w:rsidR="00273963">
              <w:rPr>
                <w:rFonts w:ascii="Arial" w:hAnsi="Arial" w:cs="Arial"/>
                <w:sz w:val="24"/>
                <w:szCs w:val="24"/>
              </w:rPr>
              <w:t>incidents from the previous 24 hours</w:t>
            </w:r>
            <w:r w:rsidR="000C5DEB">
              <w:rPr>
                <w:rFonts w:ascii="Arial" w:hAnsi="Arial" w:cs="Arial"/>
                <w:sz w:val="24"/>
                <w:szCs w:val="24"/>
              </w:rPr>
              <w:t>.</w:t>
            </w:r>
          </w:p>
          <w:p w:rsidR="00B03400" w:rsidRDefault="00B03400" w:rsidP="00CE3A12">
            <w:pPr>
              <w:rPr>
                <w:rFonts w:ascii="Arial" w:hAnsi="Arial" w:cs="Arial"/>
                <w:b/>
                <w:sz w:val="24"/>
                <w:szCs w:val="24"/>
              </w:rPr>
            </w:pPr>
          </w:p>
        </w:tc>
        <w:tc>
          <w:tcPr>
            <w:tcW w:w="1984" w:type="dxa"/>
          </w:tcPr>
          <w:p w:rsidR="00F37692" w:rsidRDefault="00F37692" w:rsidP="00F37692">
            <w:pPr>
              <w:rPr>
                <w:rFonts w:ascii="Arial" w:hAnsi="Arial" w:cs="Arial"/>
                <w:b/>
                <w:sz w:val="24"/>
                <w:szCs w:val="24"/>
              </w:rPr>
            </w:pPr>
          </w:p>
          <w:p w:rsidR="009433D0" w:rsidRDefault="009433D0" w:rsidP="00F37692">
            <w:pPr>
              <w:rPr>
                <w:rFonts w:ascii="Arial" w:hAnsi="Arial" w:cs="Arial"/>
                <w:b/>
                <w:sz w:val="24"/>
                <w:szCs w:val="24"/>
              </w:rPr>
            </w:pPr>
          </w:p>
          <w:p w:rsidR="00352A5A" w:rsidRDefault="00352A5A" w:rsidP="00F37692">
            <w:pPr>
              <w:rPr>
                <w:rFonts w:ascii="Arial" w:hAnsi="Arial" w:cs="Arial"/>
                <w:b/>
                <w:sz w:val="24"/>
                <w:szCs w:val="24"/>
              </w:rPr>
            </w:pPr>
          </w:p>
          <w:p w:rsidR="00EE76D7" w:rsidRDefault="00EE76D7" w:rsidP="00F37692">
            <w:pPr>
              <w:rPr>
                <w:rFonts w:ascii="Arial" w:hAnsi="Arial" w:cs="Arial"/>
                <w:b/>
                <w:sz w:val="24"/>
                <w:szCs w:val="24"/>
              </w:rPr>
            </w:pPr>
          </w:p>
          <w:p w:rsidR="00766D2B" w:rsidRDefault="0039277E" w:rsidP="00F37692">
            <w:pPr>
              <w:rPr>
                <w:rFonts w:ascii="Arial" w:hAnsi="Arial" w:cs="Arial"/>
                <w:b/>
                <w:sz w:val="24"/>
                <w:szCs w:val="24"/>
              </w:rPr>
            </w:pPr>
            <w:r>
              <w:rPr>
                <w:rFonts w:ascii="Arial" w:hAnsi="Arial" w:cs="Arial"/>
                <w:b/>
                <w:sz w:val="24"/>
                <w:szCs w:val="24"/>
              </w:rPr>
              <w:t>Noted</w:t>
            </w:r>
          </w:p>
          <w:p w:rsidR="00766D2B" w:rsidRDefault="00766D2B" w:rsidP="00F37692">
            <w:pPr>
              <w:rPr>
                <w:rFonts w:ascii="Arial" w:hAnsi="Arial" w:cs="Arial"/>
                <w:b/>
                <w:sz w:val="24"/>
                <w:szCs w:val="24"/>
              </w:rPr>
            </w:pPr>
          </w:p>
        </w:tc>
        <w:tc>
          <w:tcPr>
            <w:tcW w:w="1701" w:type="dxa"/>
          </w:tcPr>
          <w:p w:rsidR="00F37692" w:rsidRPr="00926E2F" w:rsidRDefault="00F37692" w:rsidP="00F37692">
            <w:pPr>
              <w:rPr>
                <w:rFonts w:ascii="Arial" w:hAnsi="Arial" w:cs="Arial"/>
                <w:b/>
                <w:sz w:val="24"/>
                <w:szCs w:val="24"/>
              </w:rPr>
            </w:pPr>
          </w:p>
        </w:tc>
      </w:tr>
    </w:tbl>
    <w:p w:rsidR="00461349" w:rsidRDefault="00461349"/>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0C5DEB" w:rsidRPr="00926E2F" w:rsidTr="004628CA">
        <w:tc>
          <w:tcPr>
            <w:tcW w:w="15593" w:type="dxa"/>
            <w:gridSpan w:val="5"/>
            <w:shd w:val="clear" w:color="auto" w:fill="1F3864" w:themeFill="accent5" w:themeFillShade="80"/>
          </w:tcPr>
          <w:p w:rsidR="000C5DEB" w:rsidRDefault="000C5DEB" w:rsidP="00F37692">
            <w:pPr>
              <w:rPr>
                <w:rFonts w:ascii="Arial" w:hAnsi="Arial" w:cs="Arial"/>
                <w:b/>
                <w:sz w:val="24"/>
                <w:szCs w:val="24"/>
              </w:rPr>
            </w:pPr>
            <w:r>
              <w:rPr>
                <w:rFonts w:ascii="Arial" w:hAnsi="Arial" w:cs="Arial"/>
                <w:b/>
                <w:sz w:val="24"/>
                <w:szCs w:val="24"/>
              </w:rPr>
              <w:t>Operation Talla</w:t>
            </w:r>
          </w:p>
          <w:p w:rsidR="000C5DEB" w:rsidRPr="00926E2F" w:rsidRDefault="000C5DEB" w:rsidP="00F37692">
            <w:pPr>
              <w:rPr>
                <w:rFonts w:ascii="Arial" w:hAnsi="Arial" w:cs="Arial"/>
                <w:b/>
                <w:sz w:val="24"/>
                <w:szCs w:val="24"/>
              </w:rPr>
            </w:pPr>
          </w:p>
        </w:tc>
      </w:tr>
      <w:tr w:rsidR="000C5DEB" w:rsidRPr="00926E2F" w:rsidTr="0045228F">
        <w:tc>
          <w:tcPr>
            <w:tcW w:w="851" w:type="dxa"/>
          </w:tcPr>
          <w:p w:rsidR="000C5DEB" w:rsidRPr="00926E2F" w:rsidRDefault="000C5DEB" w:rsidP="00F37692">
            <w:pPr>
              <w:rPr>
                <w:rFonts w:ascii="Arial" w:hAnsi="Arial" w:cs="Arial"/>
                <w:sz w:val="24"/>
                <w:szCs w:val="24"/>
              </w:rPr>
            </w:pPr>
            <w:r>
              <w:rPr>
                <w:rFonts w:ascii="Arial" w:hAnsi="Arial" w:cs="Arial"/>
                <w:sz w:val="24"/>
                <w:szCs w:val="24"/>
              </w:rPr>
              <w:t>4.</w:t>
            </w:r>
          </w:p>
        </w:tc>
        <w:tc>
          <w:tcPr>
            <w:tcW w:w="993" w:type="dxa"/>
          </w:tcPr>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r>
              <w:rPr>
                <w:rFonts w:ascii="Arial" w:hAnsi="Arial" w:cs="Arial"/>
                <w:b/>
                <w:sz w:val="24"/>
                <w:szCs w:val="24"/>
              </w:rPr>
              <w:t>4.1</w:t>
            </w: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0C5DEB" w:rsidRDefault="000C5DEB" w:rsidP="00F37692">
            <w:pPr>
              <w:rPr>
                <w:rFonts w:ascii="Arial" w:hAnsi="Arial" w:cs="Arial"/>
                <w:b/>
                <w:sz w:val="24"/>
                <w:szCs w:val="24"/>
              </w:rPr>
            </w:pPr>
          </w:p>
        </w:tc>
        <w:tc>
          <w:tcPr>
            <w:tcW w:w="10064" w:type="dxa"/>
          </w:tcPr>
          <w:p w:rsidR="000C5DEB" w:rsidRPr="00E12824" w:rsidRDefault="000C5DEB" w:rsidP="000C5DEB">
            <w:pPr>
              <w:rPr>
                <w:rFonts w:ascii="Arial" w:hAnsi="Arial" w:cs="Arial"/>
                <w:b/>
                <w:sz w:val="24"/>
                <w:szCs w:val="24"/>
              </w:rPr>
            </w:pPr>
            <w:r>
              <w:rPr>
                <w:rFonts w:ascii="Arial" w:hAnsi="Arial" w:cs="Arial"/>
                <w:b/>
                <w:sz w:val="24"/>
                <w:szCs w:val="24"/>
              </w:rPr>
              <w:t xml:space="preserve">Operation TALLA </w:t>
            </w:r>
          </w:p>
          <w:p w:rsidR="000C5DEB" w:rsidRPr="00E12824" w:rsidRDefault="000C5DEB" w:rsidP="000C5DEB">
            <w:pPr>
              <w:rPr>
                <w:rFonts w:ascii="Arial" w:hAnsi="Arial" w:cs="Arial"/>
                <w:sz w:val="24"/>
                <w:szCs w:val="24"/>
              </w:rPr>
            </w:pPr>
          </w:p>
          <w:p w:rsidR="000C5DEB" w:rsidRDefault="000C5DEB" w:rsidP="000C5DEB">
            <w:pPr>
              <w:rPr>
                <w:rFonts w:ascii="Arial" w:hAnsi="Arial" w:cs="Arial"/>
                <w:b/>
                <w:sz w:val="24"/>
                <w:szCs w:val="24"/>
              </w:rPr>
            </w:pPr>
            <w:r>
              <w:rPr>
                <w:rFonts w:ascii="Arial" w:hAnsi="Arial" w:cs="Arial"/>
                <w:b/>
                <w:sz w:val="24"/>
                <w:szCs w:val="24"/>
              </w:rPr>
              <w:t xml:space="preserve">Operation Talla Update </w:t>
            </w:r>
          </w:p>
          <w:p w:rsidR="000C5DEB" w:rsidRDefault="000C5DEB" w:rsidP="000C5DEB">
            <w:pPr>
              <w:rPr>
                <w:rFonts w:ascii="Arial" w:hAnsi="Arial" w:cs="Arial"/>
                <w:b/>
                <w:sz w:val="24"/>
                <w:szCs w:val="24"/>
              </w:rPr>
            </w:pPr>
          </w:p>
          <w:p w:rsidR="002909FC" w:rsidRDefault="000C5DEB" w:rsidP="000C5DEB">
            <w:pPr>
              <w:rPr>
                <w:rFonts w:ascii="Arial" w:hAnsi="Arial" w:cs="Arial"/>
                <w:sz w:val="24"/>
                <w:szCs w:val="24"/>
              </w:rPr>
            </w:pPr>
            <w:r>
              <w:rPr>
                <w:rFonts w:ascii="Arial" w:hAnsi="Arial" w:cs="Arial"/>
                <w:sz w:val="24"/>
                <w:szCs w:val="24"/>
              </w:rPr>
              <w:t>DCC Graham prov</w:t>
            </w:r>
            <w:r w:rsidR="006D2D37">
              <w:rPr>
                <w:rFonts w:ascii="Arial" w:hAnsi="Arial" w:cs="Arial"/>
                <w:sz w:val="24"/>
                <w:szCs w:val="24"/>
              </w:rPr>
              <w:t xml:space="preserve">ided a verbal update, detailing </w:t>
            </w:r>
            <w:r w:rsidR="00872DDE">
              <w:rPr>
                <w:rFonts w:ascii="Arial" w:hAnsi="Arial" w:cs="Arial"/>
                <w:sz w:val="24"/>
                <w:szCs w:val="24"/>
              </w:rPr>
              <w:t>recent</w:t>
            </w:r>
            <w:r w:rsidR="006D2D37">
              <w:rPr>
                <w:rFonts w:ascii="Arial" w:hAnsi="Arial" w:cs="Arial"/>
                <w:sz w:val="24"/>
                <w:szCs w:val="24"/>
              </w:rPr>
              <w:t xml:space="preserve"> </w:t>
            </w:r>
            <w:r w:rsidR="00961343">
              <w:rPr>
                <w:rFonts w:ascii="Arial" w:hAnsi="Arial" w:cs="Arial"/>
                <w:sz w:val="24"/>
                <w:szCs w:val="24"/>
              </w:rPr>
              <w:t xml:space="preserve">changes to regulations and guidance and the introduction of differing restrictions based on Health Board areas.  </w:t>
            </w:r>
            <w:r w:rsidR="006F1132">
              <w:rPr>
                <w:rFonts w:ascii="Arial" w:hAnsi="Arial" w:cs="Arial"/>
                <w:sz w:val="24"/>
                <w:szCs w:val="24"/>
              </w:rPr>
              <w:t xml:space="preserve">This included updates </w:t>
            </w:r>
            <w:r w:rsidR="00961343">
              <w:rPr>
                <w:rFonts w:ascii="Arial" w:hAnsi="Arial" w:cs="Arial"/>
                <w:sz w:val="24"/>
                <w:szCs w:val="24"/>
              </w:rPr>
              <w:t xml:space="preserve">on areas of focus for compliance including </w:t>
            </w:r>
            <w:r w:rsidR="00872DDE">
              <w:rPr>
                <w:rFonts w:ascii="Arial" w:hAnsi="Arial" w:cs="Arial"/>
                <w:sz w:val="24"/>
                <w:szCs w:val="24"/>
              </w:rPr>
              <w:t>large indoor gatherings</w:t>
            </w:r>
            <w:r w:rsidR="002909FC">
              <w:rPr>
                <w:rFonts w:ascii="Arial" w:hAnsi="Arial" w:cs="Arial"/>
                <w:sz w:val="24"/>
                <w:szCs w:val="24"/>
              </w:rPr>
              <w:t xml:space="preserve">, </w:t>
            </w:r>
            <w:r w:rsidR="00F607B6">
              <w:rPr>
                <w:rFonts w:ascii="Arial" w:hAnsi="Arial" w:cs="Arial"/>
                <w:sz w:val="24"/>
                <w:szCs w:val="24"/>
              </w:rPr>
              <w:t>hospitality</w:t>
            </w:r>
            <w:r w:rsidR="00872DDE">
              <w:rPr>
                <w:rFonts w:ascii="Arial" w:hAnsi="Arial" w:cs="Arial"/>
                <w:sz w:val="24"/>
                <w:szCs w:val="24"/>
              </w:rPr>
              <w:t>,</w:t>
            </w:r>
            <w:r w:rsidR="002909FC">
              <w:rPr>
                <w:rFonts w:ascii="Arial" w:hAnsi="Arial" w:cs="Arial"/>
                <w:sz w:val="24"/>
                <w:szCs w:val="24"/>
              </w:rPr>
              <w:t xml:space="preserve"> </w:t>
            </w:r>
            <w:r w:rsidR="00F607B6">
              <w:rPr>
                <w:rFonts w:ascii="Arial" w:hAnsi="Arial" w:cs="Arial"/>
                <w:sz w:val="24"/>
                <w:szCs w:val="24"/>
              </w:rPr>
              <w:t xml:space="preserve">higher </w:t>
            </w:r>
            <w:r w:rsidR="006F1132">
              <w:rPr>
                <w:rFonts w:ascii="Arial" w:hAnsi="Arial" w:cs="Arial"/>
                <w:sz w:val="24"/>
                <w:szCs w:val="24"/>
              </w:rPr>
              <w:t xml:space="preserve">education </w:t>
            </w:r>
            <w:r w:rsidR="00F607B6">
              <w:rPr>
                <w:rFonts w:ascii="Arial" w:hAnsi="Arial" w:cs="Arial"/>
                <w:sz w:val="24"/>
                <w:szCs w:val="24"/>
              </w:rPr>
              <w:t>and self-isolation</w:t>
            </w:r>
            <w:r w:rsidR="00461349">
              <w:rPr>
                <w:rFonts w:ascii="Arial" w:hAnsi="Arial" w:cs="Arial"/>
                <w:sz w:val="24"/>
                <w:szCs w:val="24"/>
              </w:rPr>
              <w:t xml:space="preserve">.  </w:t>
            </w:r>
            <w:r w:rsidR="00961343">
              <w:rPr>
                <w:rFonts w:ascii="Arial" w:hAnsi="Arial" w:cs="Arial"/>
                <w:sz w:val="24"/>
                <w:szCs w:val="24"/>
              </w:rPr>
              <w:t xml:space="preserve">This was noted by members who recognised the value of localised flexibility within a national policing service during this unprecedented period of challenge.  </w:t>
            </w:r>
          </w:p>
          <w:p w:rsidR="002909FC" w:rsidRDefault="002909FC" w:rsidP="000C5DEB">
            <w:pPr>
              <w:rPr>
                <w:rFonts w:ascii="Arial" w:hAnsi="Arial" w:cs="Arial"/>
                <w:sz w:val="24"/>
                <w:szCs w:val="24"/>
              </w:rPr>
            </w:pPr>
          </w:p>
          <w:p w:rsidR="00CA2716" w:rsidRDefault="00961343" w:rsidP="00CA2716">
            <w:pPr>
              <w:rPr>
                <w:rFonts w:ascii="Arial" w:hAnsi="Arial" w:cs="Arial"/>
                <w:b/>
                <w:sz w:val="24"/>
                <w:szCs w:val="24"/>
              </w:rPr>
            </w:pPr>
            <w:r>
              <w:rPr>
                <w:rFonts w:ascii="Arial" w:hAnsi="Arial" w:cs="Arial"/>
                <w:sz w:val="24"/>
                <w:szCs w:val="24"/>
              </w:rPr>
              <w:t>It was confirmed that work continues in respect of ‘Renewal and Improvement’, w</w:t>
            </w:r>
            <w:r w:rsidR="003560FD">
              <w:rPr>
                <w:rFonts w:ascii="Arial" w:hAnsi="Arial" w:cs="Arial"/>
                <w:sz w:val="24"/>
                <w:szCs w:val="24"/>
              </w:rPr>
              <w:t xml:space="preserve">hich will be discussed in more detail at a future SLB. </w:t>
            </w:r>
          </w:p>
          <w:p w:rsidR="00CA2716" w:rsidRDefault="00CA2716" w:rsidP="00CA2716">
            <w:pPr>
              <w:rPr>
                <w:rFonts w:ascii="Arial" w:hAnsi="Arial" w:cs="Arial"/>
                <w:b/>
                <w:sz w:val="24"/>
                <w:szCs w:val="24"/>
              </w:rPr>
            </w:pPr>
          </w:p>
        </w:tc>
        <w:tc>
          <w:tcPr>
            <w:tcW w:w="1984" w:type="dxa"/>
          </w:tcPr>
          <w:p w:rsidR="000C5DEB" w:rsidRDefault="000C5DEB"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r>
              <w:rPr>
                <w:rFonts w:ascii="Arial" w:hAnsi="Arial" w:cs="Arial"/>
                <w:b/>
                <w:sz w:val="24"/>
                <w:szCs w:val="24"/>
              </w:rPr>
              <w:t>Noted</w:t>
            </w: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p w:rsidR="002909FC" w:rsidRDefault="002909FC" w:rsidP="00F37692">
            <w:pPr>
              <w:rPr>
                <w:rFonts w:ascii="Arial" w:hAnsi="Arial" w:cs="Arial"/>
                <w:b/>
                <w:sz w:val="24"/>
                <w:szCs w:val="24"/>
              </w:rPr>
            </w:pPr>
          </w:p>
        </w:tc>
        <w:tc>
          <w:tcPr>
            <w:tcW w:w="1701" w:type="dxa"/>
          </w:tcPr>
          <w:p w:rsidR="000C5DEB" w:rsidRPr="00926E2F" w:rsidRDefault="000C5DEB" w:rsidP="00F37692">
            <w:pPr>
              <w:rPr>
                <w:rFonts w:ascii="Arial" w:hAnsi="Arial" w:cs="Arial"/>
                <w:b/>
                <w:sz w:val="24"/>
                <w:szCs w:val="24"/>
              </w:rPr>
            </w:pPr>
          </w:p>
        </w:tc>
      </w:tr>
      <w:tr w:rsidR="0045228F" w:rsidRPr="00926E2F" w:rsidTr="0045228F">
        <w:tc>
          <w:tcPr>
            <w:tcW w:w="15593" w:type="dxa"/>
            <w:gridSpan w:val="5"/>
            <w:shd w:val="clear" w:color="auto" w:fill="1F3864" w:themeFill="accent5" w:themeFillShade="80"/>
          </w:tcPr>
          <w:p w:rsidR="0045228F" w:rsidRDefault="0045228F" w:rsidP="00F37692">
            <w:pPr>
              <w:rPr>
                <w:rFonts w:ascii="Arial" w:hAnsi="Arial" w:cs="Arial"/>
                <w:b/>
                <w:sz w:val="24"/>
                <w:szCs w:val="24"/>
              </w:rPr>
            </w:pPr>
          </w:p>
          <w:p w:rsidR="0045228F" w:rsidRDefault="00093E60" w:rsidP="00F37692">
            <w:pPr>
              <w:rPr>
                <w:rFonts w:ascii="Arial" w:hAnsi="Arial" w:cs="Arial"/>
                <w:b/>
                <w:sz w:val="24"/>
                <w:szCs w:val="24"/>
              </w:rPr>
            </w:pPr>
            <w:r>
              <w:rPr>
                <w:rFonts w:ascii="Arial" w:hAnsi="Arial" w:cs="Arial"/>
                <w:b/>
                <w:sz w:val="24"/>
                <w:szCs w:val="24"/>
              </w:rPr>
              <w:t xml:space="preserve">Force </w:t>
            </w:r>
            <w:r w:rsidR="0045228F">
              <w:rPr>
                <w:rFonts w:ascii="Arial" w:hAnsi="Arial" w:cs="Arial"/>
                <w:b/>
                <w:sz w:val="24"/>
                <w:szCs w:val="24"/>
              </w:rPr>
              <w:t>Primary Boards</w:t>
            </w:r>
          </w:p>
          <w:p w:rsidR="0045228F" w:rsidRPr="00926E2F" w:rsidRDefault="0045228F" w:rsidP="00F37692">
            <w:pPr>
              <w:rPr>
                <w:rFonts w:ascii="Arial" w:hAnsi="Arial" w:cs="Arial"/>
                <w:b/>
                <w:sz w:val="24"/>
                <w:szCs w:val="24"/>
              </w:rPr>
            </w:pPr>
          </w:p>
        </w:tc>
      </w:tr>
      <w:tr w:rsidR="0031236E" w:rsidRPr="00926E2F" w:rsidTr="004628CA">
        <w:tc>
          <w:tcPr>
            <w:tcW w:w="851" w:type="dxa"/>
          </w:tcPr>
          <w:p w:rsidR="0031236E" w:rsidRPr="00926E2F" w:rsidRDefault="00B55CC4" w:rsidP="004628CA">
            <w:pPr>
              <w:rPr>
                <w:rFonts w:ascii="Arial" w:hAnsi="Arial" w:cs="Arial"/>
                <w:sz w:val="24"/>
                <w:szCs w:val="24"/>
              </w:rPr>
            </w:pPr>
            <w:r>
              <w:rPr>
                <w:rFonts w:ascii="Arial" w:hAnsi="Arial" w:cs="Arial"/>
                <w:sz w:val="24"/>
                <w:szCs w:val="24"/>
              </w:rPr>
              <w:t>5</w:t>
            </w:r>
            <w:r w:rsidR="0031236E">
              <w:rPr>
                <w:rFonts w:ascii="Arial" w:hAnsi="Arial" w:cs="Arial"/>
                <w:sz w:val="24"/>
                <w:szCs w:val="24"/>
              </w:rPr>
              <w:t>.</w:t>
            </w:r>
          </w:p>
        </w:tc>
        <w:tc>
          <w:tcPr>
            <w:tcW w:w="993" w:type="dxa"/>
          </w:tcPr>
          <w:p w:rsidR="0031236E" w:rsidRDefault="00B55CC4" w:rsidP="004628CA">
            <w:pPr>
              <w:rPr>
                <w:rFonts w:ascii="Arial" w:hAnsi="Arial" w:cs="Arial"/>
                <w:b/>
                <w:sz w:val="24"/>
                <w:szCs w:val="24"/>
              </w:rPr>
            </w:pPr>
            <w:r>
              <w:rPr>
                <w:rFonts w:ascii="Arial" w:hAnsi="Arial" w:cs="Arial"/>
                <w:b/>
                <w:sz w:val="24"/>
                <w:szCs w:val="24"/>
              </w:rPr>
              <w:t>5</w:t>
            </w:r>
            <w:r w:rsidR="0031236E">
              <w:rPr>
                <w:rFonts w:ascii="Arial" w:hAnsi="Arial" w:cs="Arial"/>
                <w:b/>
                <w:sz w:val="24"/>
                <w:szCs w:val="24"/>
              </w:rPr>
              <w:t>.1</w:t>
            </w:r>
          </w:p>
        </w:tc>
        <w:tc>
          <w:tcPr>
            <w:tcW w:w="10064" w:type="dxa"/>
          </w:tcPr>
          <w:p w:rsidR="0031236E" w:rsidRDefault="00621518" w:rsidP="004628CA">
            <w:pPr>
              <w:rPr>
                <w:rFonts w:ascii="Arial" w:hAnsi="Arial" w:cs="Arial"/>
                <w:b/>
                <w:sz w:val="24"/>
                <w:szCs w:val="24"/>
              </w:rPr>
            </w:pPr>
            <w:r>
              <w:rPr>
                <w:rFonts w:ascii="Arial" w:hAnsi="Arial" w:cs="Arial"/>
                <w:b/>
                <w:sz w:val="24"/>
                <w:szCs w:val="24"/>
              </w:rPr>
              <w:t>Change Board</w:t>
            </w:r>
          </w:p>
          <w:p w:rsidR="0031236E" w:rsidRDefault="0031236E" w:rsidP="004628CA">
            <w:pPr>
              <w:rPr>
                <w:rFonts w:ascii="Arial" w:hAnsi="Arial" w:cs="Arial"/>
                <w:b/>
                <w:sz w:val="24"/>
                <w:szCs w:val="24"/>
              </w:rPr>
            </w:pPr>
          </w:p>
          <w:p w:rsidR="00621518" w:rsidRDefault="00273963" w:rsidP="0031236E">
            <w:pPr>
              <w:rPr>
                <w:rFonts w:ascii="Arial" w:hAnsi="Arial" w:cs="Arial"/>
                <w:sz w:val="24"/>
                <w:szCs w:val="24"/>
              </w:rPr>
            </w:pPr>
            <w:r w:rsidRPr="00273963">
              <w:rPr>
                <w:rFonts w:ascii="Arial" w:hAnsi="Arial" w:cs="Arial"/>
                <w:sz w:val="24"/>
                <w:szCs w:val="24"/>
              </w:rPr>
              <w:t xml:space="preserve">DCC </w:t>
            </w:r>
            <w:r w:rsidR="00B0464F">
              <w:rPr>
                <w:rFonts w:ascii="Arial" w:hAnsi="Arial" w:cs="Arial"/>
                <w:sz w:val="24"/>
                <w:szCs w:val="24"/>
              </w:rPr>
              <w:t xml:space="preserve">Taylor </w:t>
            </w:r>
            <w:r>
              <w:rPr>
                <w:rFonts w:ascii="Arial" w:hAnsi="Arial" w:cs="Arial"/>
                <w:sz w:val="24"/>
                <w:szCs w:val="24"/>
              </w:rPr>
              <w:t xml:space="preserve">presented a report from the </w:t>
            </w:r>
            <w:r w:rsidR="00621518">
              <w:rPr>
                <w:rFonts w:ascii="Arial" w:hAnsi="Arial" w:cs="Arial"/>
                <w:sz w:val="24"/>
                <w:szCs w:val="24"/>
              </w:rPr>
              <w:t>Change Board which met on 6 October 2020</w:t>
            </w:r>
            <w:r w:rsidR="003560FD">
              <w:rPr>
                <w:rFonts w:ascii="Arial" w:hAnsi="Arial" w:cs="Arial"/>
                <w:sz w:val="24"/>
                <w:szCs w:val="24"/>
              </w:rPr>
              <w:t xml:space="preserve">, highlighting that a significant amount of work continues in the area of change, including ongoing and detailed </w:t>
            </w:r>
            <w:r w:rsidR="00EE6F97">
              <w:rPr>
                <w:rFonts w:ascii="Arial" w:hAnsi="Arial" w:cs="Arial"/>
                <w:sz w:val="24"/>
                <w:szCs w:val="24"/>
              </w:rPr>
              <w:t>work</w:t>
            </w:r>
            <w:r w:rsidR="003560FD">
              <w:rPr>
                <w:rFonts w:ascii="Arial" w:hAnsi="Arial" w:cs="Arial"/>
                <w:sz w:val="24"/>
                <w:szCs w:val="24"/>
              </w:rPr>
              <w:t xml:space="preserve"> </w:t>
            </w:r>
            <w:r w:rsidR="00A47D12">
              <w:rPr>
                <w:rFonts w:ascii="Arial" w:hAnsi="Arial" w:cs="Arial"/>
                <w:sz w:val="24"/>
                <w:szCs w:val="24"/>
              </w:rPr>
              <w:t xml:space="preserve">relating to </w:t>
            </w:r>
            <w:r w:rsidR="003560FD">
              <w:rPr>
                <w:rFonts w:ascii="Arial" w:hAnsi="Arial" w:cs="Arial"/>
                <w:sz w:val="24"/>
                <w:szCs w:val="24"/>
              </w:rPr>
              <w:t>change prioritisation</w:t>
            </w:r>
            <w:r w:rsidR="00621518">
              <w:rPr>
                <w:rFonts w:ascii="Arial" w:hAnsi="Arial" w:cs="Arial"/>
                <w:sz w:val="24"/>
                <w:szCs w:val="24"/>
              </w:rPr>
              <w:t xml:space="preserve">. This </w:t>
            </w:r>
            <w:r w:rsidR="00EE6F97">
              <w:rPr>
                <w:rFonts w:ascii="Arial" w:hAnsi="Arial" w:cs="Arial"/>
                <w:sz w:val="24"/>
                <w:szCs w:val="24"/>
              </w:rPr>
              <w:t xml:space="preserve">generated an in depth discussion among </w:t>
            </w:r>
            <w:r w:rsidR="00621518">
              <w:rPr>
                <w:rFonts w:ascii="Arial" w:hAnsi="Arial" w:cs="Arial"/>
                <w:sz w:val="24"/>
                <w:szCs w:val="24"/>
              </w:rPr>
              <w:t>members</w:t>
            </w:r>
            <w:r w:rsidR="00EE6F97">
              <w:rPr>
                <w:rFonts w:ascii="Arial" w:hAnsi="Arial" w:cs="Arial"/>
                <w:sz w:val="24"/>
                <w:szCs w:val="24"/>
              </w:rPr>
              <w:t xml:space="preserve">, including detailed </w:t>
            </w:r>
            <w:r w:rsidR="00621518">
              <w:rPr>
                <w:rFonts w:ascii="Arial" w:hAnsi="Arial" w:cs="Arial"/>
                <w:sz w:val="24"/>
                <w:szCs w:val="24"/>
              </w:rPr>
              <w:t xml:space="preserve">discussion </w:t>
            </w:r>
            <w:r w:rsidR="003560FD">
              <w:rPr>
                <w:rFonts w:ascii="Arial" w:hAnsi="Arial" w:cs="Arial"/>
                <w:sz w:val="24"/>
                <w:szCs w:val="24"/>
              </w:rPr>
              <w:t xml:space="preserve">in respect of the </w:t>
            </w:r>
            <w:r w:rsidR="00621518">
              <w:rPr>
                <w:rFonts w:ascii="Arial" w:hAnsi="Arial" w:cs="Arial"/>
                <w:sz w:val="24"/>
                <w:szCs w:val="24"/>
              </w:rPr>
              <w:t>Core Operating Systems (COS) Programme</w:t>
            </w:r>
            <w:r w:rsidR="00EE6F97">
              <w:rPr>
                <w:rFonts w:ascii="Arial" w:hAnsi="Arial" w:cs="Arial"/>
                <w:sz w:val="24"/>
                <w:szCs w:val="24"/>
              </w:rPr>
              <w:t xml:space="preserve"> which considered</w:t>
            </w:r>
            <w:r w:rsidR="003560FD">
              <w:rPr>
                <w:rFonts w:ascii="Arial" w:hAnsi="Arial" w:cs="Arial"/>
                <w:sz w:val="24"/>
                <w:szCs w:val="24"/>
              </w:rPr>
              <w:t xml:space="preserve"> progress to date, next steps, and work to support data migration within COS.  </w:t>
            </w:r>
            <w:r w:rsidR="00621518">
              <w:rPr>
                <w:rFonts w:ascii="Arial" w:hAnsi="Arial" w:cs="Arial"/>
                <w:sz w:val="24"/>
                <w:szCs w:val="24"/>
              </w:rPr>
              <w:t xml:space="preserve"> </w:t>
            </w:r>
          </w:p>
          <w:p w:rsidR="00621518" w:rsidRDefault="00621518" w:rsidP="0031236E">
            <w:pPr>
              <w:rPr>
                <w:rFonts w:ascii="Arial" w:hAnsi="Arial" w:cs="Arial"/>
                <w:sz w:val="24"/>
                <w:szCs w:val="24"/>
              </w:rPr>
            </w:pPr>
          </w:p>
          <w:p w:rsidR="0031236E" w:rsidRDefault="00EE6F97" w:rsidP="00EE6F97">
            <w:pPr>
              <w:rPr>
                <w:rFonts w:ascii="Arial" w:hAnsi="Arial" w:cs="Arial"/>
                <w:sz w:val="24"/>
                <w:szCs w:val="24"/>
              </w:rPr>
            </w:pPr>
            <w:r>
              <w:rPr>
                <w:rFonts w:ascii="Arial" w:hAnsi="Arial" w:cs="Arial"/>
                <w:sz w:val="24"/>
                <w:szCs w:val="24"/>
              </w:rPr>
              <w:t>It was confirmed that t</w:t>
            </w:r>
            <w:r w:rsidR="00621518">
              <w:rPr>
                <w:rFonts w:ascii="Arial" w:hAnsi="Arial" w:cs="Arial"/>
                <w:sz w:val="24"/>
                <w:szCs w:val="24"/>
              </w:rPr>
              <w:t xml:space="preserve">he Change programme </w:t>
            </w:r>
            <w:r>
              <w:rPr>
                <w:rFonts w:ascii="Arial" w:hAnsi="Arial" w:cs="Arial"/>
                <w:sz w:val="24"/>
                <w:szCs w:val="24"/>
              </w:rPr>
              <w:t xml:space="preserve">will be included as a substantive </w:t>
            </w:r>
            <w:r w:rsidR="00621518">
              <w:rPr>
                <w:rFonts w:ascii="Arial" w:hAnsi="Arial" w:cs="Arial"/>
                <w:sz w:val="24"/>
                <w:szCs w:val="24"/>
              </w:rPr>
              <w:t>discuss</w:t>
            </w:r>
            <w:r>
              <w:rPr>
                <w:rFonts w:ascii="Arial" w:hAnsi="Arial" w:cs="Arial"/>
                <w:sz w:val="24"/>
                <w:szCs w:val="24"/>
              </w:rPr>
              <w:t xml:space="preserve">ion item at the next Executive Planning session.  </w:t>
            </w:r>
          </w:p>
          <w:p w:rsidR="00EE6F97" w:rsidRDefault="00EE6F97" w:rsidP="00EE6F97">
            <w:pPr>
              <w:rPr>
                <w:rFonts w:ascii="Arial" w:hAnsi="Arial" w:cs="Arial"/>
                <w:b/>
                <w:sz w:val="24"/>
                <w:szCs w:val="24"/>
              </w:rPr>
            </w:pPr>
          </w:p>
        </w:tc>
        <w:tc>
          <w:tcPr>
            <w:tcW w:w="1984" w:type="dxa"/>
          </w:tcPr>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p>
          <w:p w:rsidR="0031236E" w:rsidRDefault="0031236E" w:rsidP="004628CA">
            <w:pPr>
              <w:rPr>
                <w:rFonts w:ascii="Arial" w:hAnsi="Arial" w:cs="Arial"/>
                <w:b/>
                <w:sz w:val="24"/>
                <w:szCs w:val="24"/>
              </w:rPr>
            </w:pPr>
            <w:r>
              <w:rPr>
                <w:rFonts w:ascii="Arial" w:hAnsi="Arial" w:cs="Arial"/>
                <w:b/>
                <w:sz w:val="24"/>
                <w:szCs w:val="24"/>
              </w:rPr>
              <w:t>Noted</w:t>
            </w:r>
          </w:p>
        </w:tc>
        <w:tc>
          <w:tcPr>
            <w:tcW w:w="1701" w:type="dxa"/>
          </w:tcPr>
          <w:p w:rsidR="0031236E" w:rsidRPr="00926E2F" w:rsidRDefault="0031236E" w:rsidP="004628CA">
            <w:pPr>
              <w:rPr>
                <w:rFonts w:ascii="Arial" w:hAnsi="Arial" w:cs="Arial"/>
                <w:b/>
                <w:sz w:val="24"/>
                <w:szCs w:val="24"/>
              </w:rPr>
            </w:pPr>
          </w:p>
        </w:tc>
      </w:tr>
    </w:tbl>
    <w:p w:rsidR="001F51E6" w:rsidRPr="001F51E6" w:rsidRDefault="001F51E6" w:rsidP="001F51E6">
      <w:pPr>
        <w:spacing w:after="0" w:line="240" w:lineRule="auto"/>
        <w:rPr>
          <w:sz w:val="2"/>
          <w:szCs w:val="2"/>
        </w:rPr>
      </w:pPr>
    </w:p>
    <w:tbl>
      <w:tblPr>
        <w:tblStyle w:val="TableGrid"/>
        <w:tblW w:w="15593" w:type="dxa"/>
        <w:tblInd w:w="-856" w:type="dxa"/>
        <w:tblLayout w:type="fixed"/>
        <w:tblLook w:val="04A0" w:firstRow="1" w:lastRow="0" w:firstColumn="1" w:lastColumn="0" w:noHBand="0" w:noVBand="1"/>
      </w:tblPr>
      <w:tblGrid>
        <w:gridCol w:w="851"/>
        <w:gridCol w:w="993"/>
        <w:gridCol w:w="10064"/>
        <w:gridCol w:w="1984"/>
        <w:gridCol w:w="1701"/>
      </w:tblGrid>
      <w:tr w:rsidR="0045228F" w:rsidRPr="00926E2F" w:rsidTr="0045228F">
        <w:tc>
          <w:tcPr>
            <w:tcW w:w="851" w:type="dxa"/>
          </w:tcPr>
          <w:p w:rsidR="0045228F" w:rsidRPr="00926E2F" w:rsidRDefault="00B55CC4" w:rsidP="00F37692">
            <w:pPr>
              <w:rPr>
                <w:rFonts w:ascii="Arial" w:hAnsi="Arial" w:cs="Arial"/>
                <w:sz w:val="24"/>
                <w:szCs w:val="24"/>
              </w:rPr>
            </w:pPr>
            <w:r>
              <w:rPr>
                <w:rFonts w:ascii="Arial" w:hAnsi="Arial" w:cs="Arial"/>
                <w:sz w:val="24"/>
                <w:szCs w:val="24"/>
              </w:rPr>
              <w:t>6</w:t>
            </w:r>
            <w:r w:rsidR="0045228F">
              <w:rPr>
                <w:rFonts w:ascii="Arial" w:hAnsi="Arial" w:cs="Arial"/>
                <w:sz w:val="24"/>
                <w:szCs w:val="24"/>
              </w:rPr>
              <w:t>.</w:t>
            </w:r>
          </w:p>
        </w:tc>
        <w:tc>
          <w:tcPr>
            <w:tcW w:w="993" w:type="dxa"/>
          </w:tcPr>
          <w:p w:rsidR="0045228F" w:rsidRDefault="00B55CC4" w:rsidP="00F37692">
            <w:pPr>
              <w:rPr>
                <w:rFonts w:ascii="Arial" w:hAnsi="Arial" w:cs="Arial"/>
                <w:b/>
                <w:sz w:val="24"/>
                <w:szCs w:val="24"/>
              </w:rPr>
            </w:pPr>
            <w:r>
              <w:rPr>
                <w:rFonts w:ascii="Arial" w:hAnsi="Arial" w:cs="Arial"/>
                <w:b/>
                <w:sz w:val="24"/>
                <w:szCs w:val="24"/>
              </w:rPr>
              <w:t>6</w:t>
            </w:r>
            <w:r w:rsidR="0045228F">
              <w:rPr>
                <w:rFonts w:ascii="Arial" w:hAnsi="Arial" w:cs="Arial"/>
                <w:b/>
                <w:sz w:val="24"/>
                <w:szCs w:val="24"/>
              </w:rPr>
              <w:t>.1</w:t>
            </w:r>
          </w:p>
        </w:tc>
        <w:tc>
          <w:tcPr>
            <w:tcW w:w="10064" w:type="dxa"/>
          </w:tcPr>
          <w:p w:rsidR="0045228F" w:rsidRDefault="00621518" w:rsidP="00F37692">
            <w:pPr>
              <w:rPr>
                <w:rFonts w:ascii="Arial" w:hAnsi="Arial" w:cs="Arial"/>
                <w:b/>
                <w:sz w:val="24"/>
                <w:szCs w:val="24"/>
              </w:rPr>
            </w:pPr>
            <w:r>
              <w:rPr>
                <w:rFonts w:ascii="Arial" w:hAnsi="Arial" w:cs="Arial"/>
                <w:b/>
                <w:sz w:val="24"/>
                <w:szCs w:val="24"/>
              </w:rPr>
              <w:t>Corporate Finance and People Board</w:t>
            </w:r>
          </w:p>
          <w:p w:rsidR="0045228F" w:rsidRDefault="0045228F" w:rsidP="00F37692">
            <w:pPr>
              <w:rPr>
                <w:rFonts w:ascii="Arial" w:hAnsi="Arial" w:cs="Arial"/>
                <w:b/>
                <w:sz w:val="24"/>
                <w:szCs w:val="24"/>
              </w:rPr>
            </w:pPr>
          </w:p>
          <w:p w:rsidR="00CE3A12" w:rsidRDefault="001F51E6" w:rsidP="00F37692">
            <w:pPr>
              <w:rPr>
                <w:rFonts w:ascii="Arial" w:hAnsi="Arial" w:cs="Arial"/>
                <w:sz w:val="24"/>
                <w:szCs w:val="24"/>
              </w:rPr>
            </w:pPr>
            <w:r>
              <w:rPr>
                <w:rFonts w:ascii="Arial" w:hAnsi="Arial" w:cs="Arial"/>
                <w:sz w:val="24"/>
                <w:szCs w:val="24"/>
              </w:rPr>
              <w:t xml:space="preserve">DCC Taylor and DCO Page presented a report from the Corporate Finance and People Board, which met on 6 October, </w:t>
            </w:r>
            <w:r w:rsidR="00EE6F97">
              <w:rPr>
                <w:rFonts w:ascii="Arial" w:hAnsi="Arial" w:cs="Arial"/>
                <w:sz w:val="24"/>
                <w:szCs w:val="24"/>
              </w:rPr>
              <w:t xml:space="preserve">highlighting significant areas of discussion from their respective </w:t>
            </w:r>
            <w:r>
              <w:rPr>
                <w:rFonts w:ascii="Arial" w:hAnsi="Arial" w:cs="Arial"/>
                <w:sz w:val="24"/>
                <w:szCs w:val="24"/>
              </w:rPr>
              <w:t>business areas.  This was noted by members.</w:t>
            </w:r>
          </w:p>
          <w:p w:rsidR="0083100B" w:rsidRDefault="0083100B" w:rsidP="00F37692">
            <w:pPr>
              <w:rPr>
                <w:rFonts w:ascii="Arial" w:hAnsi="Arial" w:cs="Arial"/>
                <w:b/>
                <w:sz w:val="24"/>
                <w:szCs w:val="24"/>
              </w:rPr>
            </w:pPr>
          </w:p>
        </w:tc>
        <w:tc>
          <w:tcPr>
            <w:tcW w:w="1984" w:type="dxa"/>
          </w:tcPr>
          <w:p w:rsidR="0045228F" w:rsidRDefault="0045228F"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tc>
        <w:tc>
          <w:tcPr>
            <w:tcW w:w="1701" w:type="dxa"/>
          </w:tcPr>
          <w:p w:rsidR="0045228F" w:rsidRPr="00926E2F" w:rsidRDefault="0045228F" w:rsidP="00F37692">
            <w:pPr>
              <w:rPr>
                <w:rFonts w:ascii="Arial" w:hAnsi="Arial" w:cs="Arial"/>
                <w:b/>
                <w:sz w:val="24"/>
                <w:szCs w:val="24"/>
              </w:rPr>
            </w:pPr>
          </w:p>
        </w:tc>
      </w:tr>
      <w:tr w:rsidR="00C41A0E" w:rsidRPr="00926E2F" w:rsidTr="0045228F">
        <w:tc>
          <w:tcPr>
            <w:tcW w:w="851" w:type="dxa"/>
          </w:tcPr>
          <w:p w:rsidR="00C41A0E" w:rsidRDefault="00C41A0E" w:rsidP="00F37692">
            <w:pPr>
              <w:rPr>
                <w:rFonts w:ascii="Arial" w:hAnsi="Arial" w:cs="Arial"/>
                <w:sz w:val="24"/>
                <w:szCs w:val="24"/>
              </w:rPr>
            </w:pPr>
            <w:r>
              <w:rPr>
                <w:rFonts w:ascii="Arial" w:hAnsi="Arial" w:cs="Arial"/>
                <w:sz w:val="24"/>
                <w:szCs w:val="24"/>
              </w:rPr>
              <w:t>7.</w:t>
            </w:r>
          </w:p>
        </w:tc>
        <w:tc>
          <w:tcPr>
            <w:tcW w:w="993" w:type="dxa"/>
          </w:tcPr>
          <w:p w:rsidR="00C41A0E" w:rsidRDefault="00C41A0E" w:rsidP="00F37692">
            <w:pPr>
              <w:rPr>
                <w:rFonts w:ascii="Arial" w:hAnsi="Arial" w:cs="Arial"/>
                <w:b/>
                <w:sz w:val="24"/>
                <w:szCs w:val="24"/>
              </w:rPr>
            </w:pPr>
            <w:r>
              <w:rPr>
                <w:rFonts w:ascii="Arial" w:hAnsi="Arial" w:cs="Arial"/>
                <w:b/>
                <w:sz w:val="24"/>
                <w:szCs w:val="24"/>
              </w:rPr>
              <w:t>7.1</w:t>
            </w:r>
          </w:p>
        </w:tc>
        <w:tc>
          <w:tcPr>
            <w:tcW w:w="10064" w:type="dxa"/>
          </w:tcPr>
          <w:p w:rsidR="00C41A0E" w:rsidRDefault="001F51E6" w:rsidP="00F37692">
            <w:pPr>
              <w:rPr>
                <w:rFonts w:ascii="Arial" w:hAnsi="Arial" w:cs="Arial"/>
                <w:b/>
                <w:sz w:val="24"/>
                <w:szCs w:val="24"/>
              </w:rPr>
            </w:pPr>
            <w:r>
              <w:rPr>
                <w:rFonts w:ascii="Arial" w:hAnsi="Arial" w:cs="Arial"/>
                <w:b/>
                <w:sz w:val="24"/>
                <w:szCs w:val="24"/>
              </w:rPr>
              <w:t>Operational Delivery Board</w:t>
            </w:r>
          </w:p>
          <w:p w:rsidR="00C41A0E" w:rsidRDefault="00C41A0E" w:rsidP="00F37692">
            <w:pPr>
              <w:rPr>
                <w:rFonts w:ascii="Arial" w:hAnsi="Arial" w:cs="Arial"/>
                <w:b/>
                <w:sz w:val="24"/>
                <w:szCs w:val="24"/>
              </w:rPr>
            </w:pPr>
          </w:p>
          <w:p w:rsidR="001F51E6" w:rsidRDefault="001F51E6" w:rsidP="00EE6F97">
            <w:pPr>
              <w:rPr>
                <w:rFonts w:ascii="Arial" w:hAnsi="Arial" w:cs="Arial"/>
                <w:sz w:val="24"/>
                <w:szCs w:val="24"/>
              </w:rPr>
            </w:pPr>
            <w:r>
              <w:rPr>
                <w:rFonts w:ascii="Arial" w:hAnsi="Arial" w:cs="Arial"/>
                <w:sz w:val="24"/>
                <w:szCs w:val="24"/>
              </w:rPr>
              <w:t xml:space="preserve">DCC Graham presented a report from the Operational Delivery Board which met on 28 September 2020. An update was </w:t>
            </w:r>
            <w:r w:rsidR="00EE6F97">
              <w:rPr>
                <w:rFonts w:ascii="Arial" w:hAnsi="Arial" w:cs="Arial"/>
                <w:sz w:val="24"/>
                <w:szCs w:val="24"/>
              </w:rPr>
              <w:t xml:space="preserve">provided </w:t>
            </w:r>
            <w:r>
              <w:rPr>
                <w:rFonts w:ascii="Arial" w:hAnsi="Arial" w:cs="Arial"/>
                <w:sz w:val="24"/>
                <w:szCs w:val="24"/>
              </w:rPr>
              <w:t xml:space="preserve">on the </w:t>
            </w:r>
            <w:r w:rsidR="00EE6F97">
              <w:rPr>
                <w:rFonts w:ascii="Arial" w:hAnsi="Arial" w:cs="Arial"/>
                <w:sz w:val="24"/>
                <w:szCs w:val="24"/>
              </w:rPr>
              <w:t xml:space="preserve">continuing development of the </w:t>
            </w:r>
            <w:r w:rsidR="006F1132">
              <w:rPr>
                <w:rFonts w:ascii="Arial" w:hAnsi="Arial" w:cs="Arial"/>
                <w:sz w:val="24"/>
                <w:szCs w:val="24"/>
              </w:rPr>
              <w:t xml:space="preserve">Regional </w:t>
            </w:r>
            <w:r w:rsidR="00EE6F97">
              <w:rPr>
                <w:rFonts w:ascii="Arial" w:hAnsi="Arial" w:cs="Arial"/>
                <w:sz w:val="24"/>
                <w:szCs w:val="24"/>
              </w:rPr>
              <w:t xml:space="preserve">Delivery Boards, and work within ODB+ to align resources with demand.  </w:t>
            </w:r>
            <w:r>
              <w:rPr>
                <w:rFonts w:ascii="Arial" w:hAnsi="Arial" w:cs="Arial"/>
                <w:sz w:val="24"/>
                <w:szCs w:val="24"/>
              </w:rPr>
              <w:t xml:space="preserve">This was noted by members. </w:t>
            </w:r>
          </w:p>
          <w:p w:rsidR="00EE6F97" w:rsidRPr="00C41A0E" w:rsidRDefault="00EE6F97" w:rsidP="00EE6F97">
            <w:pPr>
              <w:rPr>
                <w:rFonts w:ascii="Arial" w:hAnsi="Arial" w:cs="Arial"/>
                <w:sz w:val="24"/>
                <w:szCs w:val="24"/>
              </w:rPr>
            </w:pPr>
          </w:p>
        </w:tc>
        <w:tc>
          <w:tcPr>
            <w:tcW w:w="1984" w:type="dxa"/>
          </w:tcPr>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p>
          <w:p w:rsidR="00C41A0E" w:rsidRDefault="00C41A0E" w:rsidP="00F37692">
            <w:pPr>
              <w:rPr>
                <w:rFonts w:ascii="Arial" w:hAnsi="Arial" w:cs="Arial"/>
                <w:b/>
                <w:sz w:val="24"/>
                <w:szCs w:val="24"/>
              </w:rPr>
            </w:pPr>
            <w:r>
              <w:rPr>
                <w:rFonts w:ascii="Arial" w:hAnsi="Arial" w:cs="Arial"/>
                <w:b/>
                <w:sz w:val="24"/>
                <w:szCs w:val="24"/>
              </w:rPr>
              <w:t>Noted</w:t>
            </w: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D16AF7">
            <w:pPr>
              <w:rPr>
                <w:rFonts w:ascii="Arial" w:hAnsi="Arial" w:cs="Arial"/>
                <w:b/>
                <w:sz w:val="24"/>
                <w:szCs w:val="24"/>
              </w:rPr>
            </w:pPr>
          </w:p>
        </w:tc>
        <w:tc>
          <w:tcPr>
            <w:tcW w:w="1701" w:type="dxa"/>
          </w:tcPr>
          <w:p w:rsidR="00C41A0E" w:rsidRDefault="00C41A0E" w:rsidP="00F37692">
            <w:pPr>
              <w:rPr>
                <w:rFonts w:ascii="Arial" w:hAnsi="Arial" w:cs="Arial"/>
                <w:b/>
                <w:sz w:val="24"/>
                <w:szCs w:val="24"/>
              </w:rPr>
            </w:pPr>
          </w:p>
          <w:p w:rsidR="0083100B" w:rsidRDefault="0083100B" w:rsidP="00F37692">
            <w:pPr>
              <w:rPr>
                <w:rFonts w:ascii="Arial" w:hAnsi="Arial" w:cs="Arial"/>
                <w:b/>
                <w:sz w:val="24"/>
                <w:szCs w:val="24"/>
              </w:rPr>
            </w:pPr>
          </w:p>
          <w:p w:rsidR="0083100B" w:rsidRDefault="0083100B" w:rsidP="00F37692">
            <w:pPr>
              <w:rPr>
                <w:rFonts w:ascii="Arial" w:hAnsi="Arial" w:cs="Arial"/>
                <w:b/>
                <w:sz w:val="24"/>
                <w:szCs w:val="24"/>
              </w:rPr>
            </w:pPr>
          </w:p>
          <w:p w:rsidR="004628CA" w:rsidRDefault="004628CA" w:rsidP="00F37692">
            <w:pPr>
              <w:rPr>
                <w:rFonts w:ascii="Arial" w:hAnsi="Arial" w:cs="Arial"/>
                <w:b/>
                <w:sz w:val="24"/>
                <w:szCs w:val="24"/>
              </w:rPr>
            </w:pPr>
          </w:p>
          <w:p w:rsidR="004628CA" w:rsidRDefault="004628CA" w:rsidP="00F37692">
            <w:pPr>
              <w:rPr>
                <w:rFonts w:ascii="Arial" w:hAnsi="Arial" w:cs="Arial"/>
                <w:b/>
                <w:sz w:val="24"/>
                <w:szCs w:val="24"/>
              </w:rPr>
            </w:pPr>
          </w:p>
          <w:p w:rsidR="0083100B" w:rsidRPr="00926E2F" w:rsidRDefault="0083100B" w:rsidP="001F51E6">
            <w:pPr>
              <w:rPr>
                <w:rFonts w:ascii="Arial" w:hAnsi="Arial" w:cs="Arial"/>
                <w:b/>
                <w:sz w:val="24"/>
                <w:szCs w:val="24"/>
              </w:rPr>
            </w:pPr>
          </w:p>
        </w:tc>
      </w:tr>
      <w:tr w:rsidR="001F51E6" w:rsidRPr="00926E2F" w:rsidTr="0045228F">
        <w:tc>
          <w:tcPr>
            <w:tcW w:w="851" w:type="dxa"/>
          </w:tcPr>
          <w:p w:rsidR="001F51E6" w:rsidRPr="001F51E6" w:rsidRDefault="001F51E6" w:rsidP="00F37692">
            <w:pPr>
              <w:rPr>
                <w:rFonts w:ascii="Arial" w:hAnsi="Arial" w:cs="Arial"/>
                <w:b/>
                <w:sz w:val="24"/>
                <w:szCs w:val="24"/>
              </w:rPr>
            </w:pPr>
            <w:r w:rsidRPr="001F51E6">
              <w:rPr>
                <w:rFonts w:ascii="Arial" w:hAnsi="Arial" w:cs="Arial"/>
                <w:b/>
                <w:sz w:val="24"/>
                <w:szCs w:val="24"/>
              </w:rPr>
              <w:t>8.</w:t>
            </w:r>
          </w:p>
        </w:tc>
        <w:tc>
          <w:tcPr>
            <w:tcW w:w="993" w:type="dxa"/>
          </w:tcPr>
          <w:p w:rsidR="001F51E6" w:rsidRDefault="001F51E6" w:rsidP="00F37692">
            <w:pPr>
              <w:rPr>
                <w:rFonts w:ascii="Arial" w:hAnsi="Arial" w:cs="Arial"/>
                <w:b/>
                <w:sz w:val="24"/>
                <w:szCs w:val="24"/>
              </w:rPr>
            </w:pPr>
            <w:r>
              <w:rPr>
                <w:rFonts w:ascii="Arial" w:hAnsi="Arial" w:cs="Arial"/>
                <w:b/>
                <w:sz w:val="24"/>
                <w:szCs w:val="24"/>
              </w:rPr>
              <w:t>8.1</w:t>
            </w:r>
          </w:p>
        </w:tc>
        <w:tc>
          <w:tcPr>
            <w:tcW w:w="10064" w:type="dxa"/>
          </w:tcPr>
          <w:p w:rsidR="001F51E6" w:rsidRDefault="001F51E6" w:rsidP="00F37692">
            <w:pPr>
              <w:rPr>
                <w:rFonts w:ascii="Arial" w:hAnsi="Arial" w:cs="Arial"/>
                <w:b/>
                <w:sz w:val="24"/>
                <w:szCs w:val="24"/>
              </w:rPr>
            </w:pPr>
            <w:r>
              <w:rPr>
                <w:rFonts w:ascii="Arial" w:hAnsi="Arial" w:cs="Arial"/>
                <w:b/>
                <w:sz w:val="24"/>
                <w:szCs w:val="24"/>
              </w:rPr>
              <w:t>Health and Safety Board</w:t>
            </w:r>
          </w:p>
          <w:p w:rsidR="001F51E6" w:rsidRDefault="001F51E6" w:rsidP="00F37692">
            <w:pPr>
              <w:rPr>
                <w:rFonts w:ascii="Arial" w:hAnsi="Arial" w:cs="Arial"/>
                <w:b/>
                <w:sz w:val="24"/>
                <w:szCs w:val="24"/>
              </w:rPr>
            </w:pPr>
          </w:p>
          <w:p w:rsidR="001F51E6" w:rsidRPr="001F51E6" w:rsidRDefault="001F51E6" w:rsidP="00F37692">
            <w:pPr>
              <w:rPr>
                <w:rFonts w:ascii="Arial" w:hAnsi="Arial" w:cs="Arial"/>
                <w:sz w:val="24"/>
                <w:szCs w:val="24"/>
              </w:rPr>
            </w:pPr>
            <w:r>
              <w:rPr>
                <w:rFonts w:ascii="Arial" w:hAnsi="Arial" w:cs="Arial"/>
                <w:sz w:val="24"/>
                <w:szCs w:val="24"/>
              </w:rPr>
              <w:t xml:space="preserve">DCC Taylor presented a report from the Health and Safety Board which </w:t>
            </w:r>
            <w:r w:rsidR="00EE6F97">
              <w:rPr>
                <w:rFonts w:ascii="Arial" w:hAnsi="Arial" w:cs="Arial"/>
                <w:sz w:val="24"/>
                <w:szCs w:val="24"/>
              </w:rPr>
              <w:t xml:space="preserve">met on 16 September 2020.  This included updates on Your Safety Matters, the Police Scotland Assault pledge, as well as ongoing work to support officer and staff safety during the response to COVID-19.  </w:t>
            </w:r>
            <w:r>
              <w:rPr>
                <w:rFonts w:ascii="Arial" w:hAnsi="Arial" w:cs="Arial"/>
                <w:sz w:val="24"/>
                <w:szCs w:val="24"/>
              </w:rPr>
              <w:t>This was noted by members.</w:t>
            </w:r>
          </w:p>
          <w:p w:rsidR="001F51E6" w:rsidRDefault="001F51E6" w:rsidP="00F37692">
            <w:pPr>
              <w:rPr>
                <w:rFonts w:ascii="Arial" w:hAnsi="Arial" w:cs="Arial"/>
                <w:b/>
                <w:sz w:val="24"/>
                <w:szCs w:val="24"/>
              </w:rPr>
            </w:pPr>
          </w:p>
        </w:tc>
        <w:tc>
          <w:tcPr>
            <w:tcW w:w="1984" w:type="dxa"/>
          </w:tcPr>
          <w:p w:rsidR="001F51E6" w:rsidRDefault="001F51E6" w:rsidP="00F37692">
            <w:pPr>
              <w:rPr>
                <w:rFonts w:ascii="Arial" w:hAnsi="Arial" w:cs="Arial"/>
                <w:b/>
                <w:sz w:val="24"/>
                <w:szCs w:val="24"/>
              </w:rPr>
            </w:pPr>
          </w:p>
          <w:p w:rsidR="001F51E6" w:rsidRDefault="001F51E6" w:rsidP="00F37692">
            <w:pPr>
              <w:rPr>
                <w:rFonts w:ascii="Arial" w:hAnsi="Arial" w:cs="Arial"/>
                <w:b/>
                <w:sz w:val="24"/>
                <w:szCs w:val="24"/>
              </w:rPr>
            </w:pPr>
          </w:p>
          <w:p w:rsidR="001F51E6" w:rsidRDefault="001F51E6" w:rsidP="00F37692">
            <w:pPr>
              <w:rPr>
                <w:rFonts w:ascii="Arial" w:hAnsi="Arial" w:cs="Arial"/>
                <w:b/>
                <w:sz w:val="24"/>
                <w:szCs w:val="24"/>
              </w:rPr>
            </w:pPr>
            <w:r>
              <w:rPr>
                <w:rFonts w:ascii="Arial" w:hAnsi="Arial" w:cs="Arial"/>
                <w:b/>
                <w:sz w:val="24"/>
                <w:szCs w:val="24"/>
              </w:rPr>
              <w:t>Noted</w:t>
            </w:r>
          </w:p>
        </w:tc>
        <w:tc>
          <w:tcPr>
            <w:tcW w:w="1701" w:type="dxa"/>
          </w:tcPr>
          <w:p w:rsidR="001F51E6" w:rsidRDefault="001F51E6" w:rsidP="00F37692">
            <w:pPr>
              <w:rPr>
                <w:rFonts w:ascii="Arial" w:hAnsi="Arial" w:cs="Arial"/>
                <w:b/>
                <w:sz w:val="24"/>
                <w:szCs w:val="24"/>
              </w:rPr>
            </w:pPr>
          </w:p>
        </w:tc>
      </w:tr>
      <w:tr w:rsidR="002727DB" w:rsidRPr="00926E2F" w:rsidTr="0045228F">
        <w:tc>
          <w:tcPr>
            <w:tcW w:w="15593" w:type="dxa"/>
            <w:gridSpan w:val="5"/>
            <w:shd w:val="clear" w:color="auto" w:fill="1F3864" w:themeFill="accent5" w:themeFillShade="80"/>
          </w:tcPr>
          <w:p w:rsidR="002727DB" w:rsidRDefault="002727DB" w:rsidP="00C0217D">
            <w:pPr>
              <w:rPr>
                <w:rFonts w:ascii="Arial" w:hAnsi="Arial" w:cs="Arial"/>
                <w:b/>
                <w:sz w:val="24"/>
                <w:szCs w:val="24"/>
              </w:rPr>
            </w:pPr>
          </w:p>
          <w:p w:rsidR="002727DB" w:rsidRPr="00992B34" w:rsidRDefault="002727DB" w:rsidP="00C0217D">
            <w:pPr>
              <w:rPr>
                <w:rFonts w:ascii="Arial" w:hAnsi="Arial" w:cs="Arial"/>
                <w:b/>
                <w:color w:val="FFFFFF" w:themeColor="background1"/>
                <w:sz w:val="24"/>
                <w:szCs w:val="24"/>
              </w:rPr>
            </w:pPr>
            <w:r w:rsidRPr="00992B34">
              <w:rPr>
                <w:rFonts w:ascii="Arial" w:hAnsi="Arial" w:cs="Arial"/>
                <w:b/>
                <w:color w:val="FFFFFF" w:themeColor="background1"/>
                <w:sz w:val="24"/>
                <w:szCs w:val="24"/>
              </w:rPr>
              <w:t>Portfolio Areas</w:t>
            </w:r>
          </w:p>
          <w:p w:rsidR="002727DB" w:rsidRDefault="00992B34" w:rsidP="00992B34">
            <w:pPr>
              <w:tabs>
                <w:tab w:val="left" w:pos="2385"/>
              </w:tabs>
              <w:rPr>
                <w:rFonts w:ascii="Arial" w:hAnsi="Arial" w:cs="Arial"/>
                <w:b/>
                <w:sz w:val="24"/>
                <w:szCs w:val="24"/>
              </w:rPr>
            </w:pPr>
            <w:r>
              <w:rPr>
                <w:rFonts w:ascii="Arial" w:hAnsi="Arial" w:cs="Arial"/>
                <w:b/>
                <w:sz w:val="24"/>
                <w:szCs w:val="24"/>
              </w:rPr>
              <w:tab/>
            </w:r>
          </w:p>
        </w:tc>
      </w:tr>
      <w:tr w:rsidR="00F37692" w:rsidRPr="00926E2F" w:rsidTr="0045228F">
        <w:tc>
          <w:tcPr>
            <w:tcW w:w="851" w:type="dxa"/>
          </w:tcPr>
          <w:p w:rsidR="00F32B9D" w:rsidRPr="00926E2F" w:rsidRDefault="001F51E6" w:rsidP="009A66F6">
            <w:pPr>
              <w:rPr>
                <w:rFonts w:ascii="Arial" w:hAnsi="Arial" w:cs="Arial"/>
                <w:sz w:val="24"/>
                <w:szCs w:val="24"/>
              </w:rPr>
            </w:pPr>
            <w:r>
              <w:rPr>
                <w:rFonts w:ascii="Arial" w:hAnsi="Arial" w:cs="Arial"/>
                <w:sz w:val="24"/>
                <w:szCs w:val="24"/>
              </w:rPr>
              <w:t>9</w:t>
            </w:r>
            <w:r w:rsidR="004C4F9E">
              <w:rPr>
                <w:rFonts w:ascii="Arial" w:hAnsi="Arial" w:cs="Arial"/>
                <w:sz w:val="24"/>
                <w:szCs w:val="24"/>
              </w:rPr>
              <w:t>.</w:t>
            </w:r>
          </w:p>
        </w:tc>
        <w:tc>
          <w:tcPr>
            <w:tcW w:w="993" w:type="dxa"/>
          </w:tcPr>
          <w:p w:rsidR="00B320AC" w:rsidRDefault="00B320AC"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1F51E6" w:rsidP="00664B25">
            <w:pPr>
              <w:rPr>
                <w:rFonts w:ascii="Arial" w:hAnsi="Arial" w:cs="Arial"/>
                <w:b/>
                <w:sz w:val="24"/>
                <w:szCs w:val="24"/>
              </w:rPr>
            </w:pPr>
            <w:r>
              <w:rPr>
                <w:rFonts w:ascii="Arial" w:hAnsi="Arial" w:cs="Arial"/>
                <w:b/>
                <w:sz w:val="24"/>
                <w:szCs w:val="24"/>
              </w:rPr>
              <w:t>9</w:t>
            </w:r>
            <w:r w:rsidR="004C4F9E">
              <w:rPr>
                <w:rFonts w:ascii="Arial" w:hAnsi="Arial" w:cs="Arial"/>
                <w:b/>
                <w:sz w:val="24"/>
                <w:szCs w:val="24"/>
              </w:rPr>
              <w:t>.1</w:t>
            </w: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4C4F9E" w:rsidRDefault="004C4F9E" w:rsidP="00664B25">
            <w:pPr>
              <w:rPr>
                <w:rFonts w:ascii="Arial" w:hAnsi="Arial" w:cs="Arial"/>
                <w:b/>
                <w:sz w:val="24"/>
                <w:szCs w:val="24"/>
              </w:rPr>
            </w:pPr>
          </w:p>
          <w:p w:rsidR="00E27442" w:rsidRDefault="00E27442" w:rsidP="00664B25">
            <w:pPr>
              <w:rPr>
                <w:rFonts w:ascii="Arial" w:hAnsi="Arial" w:cs="Arial"/>
                <w:b/>
                <w:sz w:val="24"/>
                <w:szCs w:val="24"/>
              </w:rPr>
            </w:pPr>
          </w:p>
          <w:p w:rsidR="00E27442" w:rsidRDefault="00E27442" w:rsidP="00664B25">
            <w:pPr>
              <w:rPr>
                <w:rFonts w:ascii="Arial" w:hAnsi="Arial" w:cs="Arial"/>
                <w:b/>
                <w:sz w:val="24"/>
                <w:szCs w:val="24"/>
              </w:rPr>
            </w:pPr>
          </w:p>
          <w:p w:rsidR="0083100B" w:rsidRDefault="0083100B" w:rsidP="0031236E">
            <w:pPr>
              <w:rPr>
                <w:rFonts w:ascii="Arial" w:hAnsi="Arial" w:cs="Arial"/>
                <w:b/>
                <w:sz w:val="24"/>
                <w:szCs w:val="24"/>
              </w:rPr>
            </w:pPr>
          </w:p>
          <w:p w:rsidR="0083100B" w:rsidRDefault="001F51E6" w:rsidP="0031236E">
            <w:pPr>
              <w:rPr>
                <w:rFonts w:ascii="Arial" w:hAnsi="Arial" w:cs="Arial"/>
                <w:b/>
                <w:sz w:val="24"/>
                <w:szCs w:val="24"/>
              </w:rPr>
            </w:pPr>
            <w:r>
              <w:rPr>
                <w:rFonts w:ascii="Arial" w:hAnsi="Arial" w:cs="Arial"/>
                <w:b/>
                <w:sz w:val="24"/>
                <w:szCs w:val="24"/>
              </w:rPr>
              <w:t>9</w:t>
            </w:r>
            <w:r w:rsidR="0083100B">
              <w:rPr>
                <w:rFonts w:ascii="Arial" w:hAnsi="Arial" w:cs="Arial"/>
                <w:b/>
                <w:sz w:val="24"/>
                <w:szCs w:val="24"/>
              </w:rPr>
              <w:t>.2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F51222" w:rsidRDefault="00F51222" w:rsidP="0031236E">
            <w:pPr>
              <w:rPr>
                <w:rFonts w:ascii="Arial" w:hAnsi="Arial" w:cs="Arial"/>
                <w:b/>
                <w:sz w:val="24"/>
                <w:szCs w:val="24"/>
              </w:rPr>
            </w:pPr>
          </w:p>
          <w:p w:rsidR="009A66F6" w:rsidRDefault="009A66F6" w:rsidP="0031236E">
            <w:pPr>
              <w:rPr>
                <w:rFonts w:ascii="Arial" w:hAnsi="Arial" w:cs="Arial"/>
                <w:b/>
                <w:sz w:val="24"/>
                <w:szCs w:val="24"/>
              </w:rPr>
            </w:pPr>
          </w:p>
          <w:p w:rsidR="0083100B" w:rsidRDefault="00CC5F23" w:rsidP="0031236E">
            <w:pPr>
              <w:rPr>
                <w:rFonts w:ascii="Arial" w:hAnsi="Arial" w:cs="Arial"/>
                <w:b/>
                <w:sz w:val="24"/>
                <w:szCs w:val="24"/>
              </w:rPr>
            </w:pPr>
            <w:r>
              <w:rPr>
                <w:rFonts w:ascii="Arial" w:hAnsi="Arial" w:cs="Arial"/>
                <w:b/>
                <w:sz w:val="24"/>
                <w:szCs w:val="24"/>
              </w:rPr>
              <w:t>9</w:t>
            </w:r>
            <w:r w:rsidR="00AD5358">
              <w:rPr>
                <w:rFonts w:ascii="Arial" w:hAnsi="Arial" w:cs="Arial"/>
                <w:b/>
                <w:sz w:val="24"/>
                <w:szCs w:val="24"/>
              </w:rPr>
              <w:t>.3</w:t>
            </w: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F51222" w:rsidRDefault="00F51222" w:rsidP="0031236E">
            <w:pPr>
              <w:rPr>
                <w:rFonts w:ascii="Arial" w:hAnsi="Arial" w:cs="Arial"/>
                <w:b/>
                <w:sz w:val="24"/>
                <w:szCs w:val="24"/>
              </w:rPr>
            </w:pPr>
          </w:p>
          <w:p w:rsidR="00653209" w:rsidRDefault="00653209" w:rsidP="0031236E">
            <w:pPr>
              <w:rPr>
                <w:rFonts w:ascii="Arial" w:hAnsi="Arial" w:cs="Arial"/>
                <w:b/>
                <w:sz w:val="24"/>
                <w:szCs w:val="24"/>
              </w:rPr>
            </w:pPr>
          </w:p>
          <w:p w:rsidR="00F51222" w:rsidRDefault="00F51222"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5C630F" w:rsidRDefault="005C630F" w:rsidP="0031236E">
            <w:pPr>
              <w:rPr>
                <w:rFonts w:ascii="Arial" w:hAnsi="Arial" w:cs="Arial"/>
                <w:b/>
                <w:sz w:val="24"/>
                <w:szCs w:val="24"/>
              </w:rPr>
            </w:pPr>
          </w:p>
          <w:p w:rsidR="009A66F6" w:rsidRDefault="00653209" w:rsidP="0031236E">
            <w:pPr>
              <w:rPr>
                <w:rFonts w:ascii="Arial" w:hAnsi="Arial" w:cs="Arial"/>
                <w:b/>
                <w:sz w:val="24"/>
                <w:szCs w:val="24"/>
              </w:rPr>
            </w:pPr>
            <w:r>
              <w:rPr>
                <w:rFonts w:ascii="Arial" w:hAnsi="Arial" w:cs="Arial"/>
                <w:b/>
                <w:sz w:val="24"/>
                <w:szCs w:val="24"/>
              </w:rPr>
              <w:t>9</w:t>
            </w:r>
            <w:r w:rsidR="009A66F6">
              <w:rPr>
                <w:rFonts w:ascii="Arial" w:hAnsi="Arial" w:cs="Arial"/>
                <w:b/>
                <w:sz w:val="24"/>
                <w:szCs w:val="24"/>
              </w:rPr>
              <w:t>.4</w:t>
            </w: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9A66F6"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9A66F6" w:rsidRDefault="009A66F6" w:rsidP="0031236E">
            <w:pPr>
              <w:rPr>
                <w:rFonts w:ascii="Arial" w:hAnsi="Arial" w:cs="Arial"/>
                <w:b/>
                <w:sz w:val="24"/>
                <w:szCs w:val="24"/>
              </w:rPr>
            </w:pPr>
          </w:p>
          <w:p w:rsidR="009A66F6" w:rsidRDefault="00783B9D" w:rsidP="0031236E">
            <w:pPr>
              <w:rPr>
                <w:rFonts w:ascii="Arial" w:hAnsi="Arial" w:cs="Arial"/>
                <w:b/>
                <w:sz w:val="24"/>
                <w:szCs w:val="24"/>
              </w:rPr>
            </w:pPr>
            <w:r>
              <w:rPr>
                <w:rFonts w:ascii="Arial" w:hAnsi="Arial" w:cs="Arial"/>
                <w:b/>
                <w:sz w:val="24"/>
                <w:szCs w:val="24"/>
              </w:rPr>
              <w:t>9</w:t>
            </w:r>
            <w:r w:rsidR="009A66F6">
              <w:rPr>
                <w:rFonts w:ascii="Arial" w:hAnsi="Arial" w:cs="Arial"/>
                <w:b/>
                <w:sz w:val="24"/>
                <w:szCs w:val="24"/>
              </w:rPr>
              <w:t>.5</w:t>
            </w:r>
          </w:p>
          <w:p w:rsidR="009A66F6" w:rsidRDefault="009A66F6"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524BD7" w:rsidRDefault="00524BD7" w:rsidP="0031236E">
            <w:pPr>
              <w:rPr>
                <w:rFonts w:ascii="Arial" w:hAnsi="Arial" w:cs="Arial"/>
                <w:b/>
                <w:sz w:val="24"/>
                <w:szCs w:val="24"/>
              </w:rPr>
            </w:pPr>
          </w:p>
          <w:p w:rsidR="00B92784" w:rsidRDefault="00B92784" w:rsidP="0031236E">
            <w:pPr>
              <w:rPr>
                <w:rFonts w:ascii="Arial" w:hAnsi="Arial" w:cs="Arial"/>
                <w:b/>
                <w:sz w:val="24"/>
                <w:szCs w:val="24"/>
              </w:rPr>
            </w:pPr>
          </w:p>
          <w:p w:rsidR="00B92784" w:rsidRDefault="00B92784" w:rsidP="0031236E">
            <w:pPr>
              <w:rPr>
                <w:rFonts w:ascii="Arial" w:hAnsi="Arial" w:cs="Arial"/>
                <w:b/>
                <w:sz w:val="24"/>
                <w:szCs w:val="24"/>
              </w:rPr>
            </w:pPr>
          </w:p>
          <w:p w:rsidR="00524BD7" w:rsidRDefault="00524BD7" w:rsidP="0031236E">
            <w:pPr>
              <w:rPr>
                <w:rFonts w:ascii="Arial" w:hAnsi="Arial" w:cs="Arial"/>
                <w:b/>
                <w:sz w:val="24"/>
                <w:szCs w:val="24"/>
              </w:rPr>
            </w:pPr>
          </w:p>
          <w:p w:rsidR="00554CA3" w:rsidRDefault="00FC3D97" w:rsidP="0031236E">
            <w:pPr>
              <w:rPr>
                <w:rFonts w:ascii="Arial" w:hAnsi="Arial" w:cs="Arial"/>
                <w:b/>
                <w:sz w:val="24"/>
                <w:szCs w:val="24"/>
              </w:rPr>
            </w:pPr>
            <w:r>
              <w:rPr>
                <w:rFonts w:ascii="Arial" w:hAnsi="Arial" w:cs="Arial"/>
                <w:b/>
                <w:sz w:val="24"/>
                <w:szCs w:val="24"/>
              </w:rPr>
              <w:t>9.6</w:t>
            </w: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554CA3" w:rsidP="0031236E">
            <w:pPr>
              <w:rPr>
                <w:rFonts w:ascii="Arial" w:hAnsi="Arial" w:cs="Arial"/>
                <w:b/>
                <w:sz w:val="24"/>
                <w:szCs w:val="24"/>
              </w:rPr>
            </w:pPr>
          </w:p>
          <w:p w:rsidR="00554CA3" w:rsidRDefault="00FC3D97" w:rsidP="0031236E">
            <w:pPr>
              <w:rPr>
                <w:rFonts w:ascii="Arial" w:hAnsi="Arial" w:cs="Arial"/>
                <w:b/>
                <w:sz w:val="24"/>
                <w:szCs w:val="24"/>
              </w:rPr>
            </w:pPr>
            <w:r>
              <w:rPr>
                <w:rFonts w:ascii="Arial" w:hAnsi="Arial" w:cs="Arial"/>
                <w:b/>
                <w:sz w:val="24"/>
                <w:szCs w:val="24"/>
              </w:rPr>
              <w:t>9.7</w:t>
            </w:r>
          </w:p>
          <w:p w:rsidR="00554CA3" w:rsidRDefault="00554CA3" w:rsidP="0031236E">
            <w:pPr>
              <w:rPr>
                <w:rFonts w:ascii="Arial" w:hAnsi="Arial" w:cs="Arial"/>
                <w:b/>
                <w:sz w:val="24"/>
                <w:szCs w:val="24"/>
              </w:rPr>
            </w:pPr>
          </w:p>
          <w:p w:rsidR="00524BD7" w:rsidRDefault="00524BD7" w:rsidP="0031236E">
            <w:pPr>
              <w:rPr>
                <w:rFonts w:ascii="Arial" w:hAnsi="Arial" w:cs="Arial"/>
                <w:b/>
                <w:sz w:val="24"/>
                <w:szCs w:val="24"/>
              </w:rPr>
            </w:pPr>
          </w:p>
          <w:p w:rsidR="00524BD7" w:rsidRPr="00B320AC" w:rsidRDefault="00524BD7" w:rsidP="0031236E">
            <w:pPr>
              <w:rPr>
                <w:rFonts w:ascii="Arial" w:hAnsi="Arial" w:cs="Arial"/>
                <w:b/>
                <w:sz w:val="24"/>
                <w:szCs w:val="24"/>
              </w:rPr>
            </w:pPr>
          </w:p>
        </w:tc>
        <w:tc>
          <w:tcPr>
            <w:tcW w:w="10064" w:type="dxa"/>
          </w:tcPr>
          <w:p w:rsidR="008C18C1" w:rsidRDefault="0031236E" w:rsidP="008C18C1">
            <w:pPr>
              <w:rPr>
                <w:rFonts w:ascii="Arial" w:hAnsi="Arial" w:cs="Arial"/>
                <w:b/>
                <w:sz w:val="24"/>
                <w:szCs w:val="24"/>
              </w:rPr>
            </w:pPr>
            <w:r>
              <w:rPr>
                <w:rFonts w:ascii="Arial" w:hAnsi="Arial" w:cs="Arial"/>
                <w:b/>
                <w:sz w:val="24"/>
                <w:szCs w:val="24"/>
              </w:rPr>
              <w:lastRenderedPageBreak/>
              <w:t xml:space="preserve">DCC People and Professionalism </w:t>
            </w:r>
          </w:p>
          <w:p w:rsidR="001F51E6" w:rsidRDefault="001F51E6" w:rsidP="008C18C1">
            <w:pPr>
              <w:rPr>
                <w:rFonts w:ascii="Arial" w:hAnsi="Arial" w:cs="Arial"/>
                <w:b/>
                <w:sz w:val="24"/>
                <w:szCs w:val="24"/>
              </w:rPr>
            </w:pPr>
          </w:p>
          <w:p w:rsidR="001F51E6" w:rsidRDefault="001F51E6" w:rsidP="008C18C1">
            <w:pPr>
              <w:rPr>
                <w:rFonts w:ascii="Arial" w:hAnsi="Arial" w:cs="Arial"/>
                <w:b/>
                <w:sz w:val="24"/>
                <w:szCs w:val="24"/>
              </w:rPr>
            </w:pPr>
            <w:r>
              <w:rPr>
                <w:rFonts w:ascii="Arial" w:hAnsi="Arial" w:cs="Arial"/>
                <w:b/>
                <w:sz w:val="24"/>
                <w:szCs w:val="24"/>
              </w:rPr>
              <w:t>Management Board Update</w:t>
            </w:r>
          </w:p>
          <w:p w:rsidR="001F51E6" w:rsidRDefault="001F51E6" w:rsidP="008C18C1">
            <w:pPr>
              <w:rPr>
                <w:rFonts w:ascii="Arial" w:hAnsi="Arial" w:cs="Arial"/>
                <w:b/>
                <w:sz w:val="24"/>
                <w:szCs w:val="24"/>
              </w:rPr>
            </w:pPr>
          </w:p>
          <w:p w:rsidR="001F51E6" w:rsidRPr="00CC5F23" w:rsidRDefault="00CC5F23" w:rsidP="008C18C1">
            <w:pPr>
              <w:rPr>
                <w:rFonts w:ascii="Arial" w:hAnsi="Arial" w:cs="Arial"/>
                <w:sz w:val="24"/>
                <w:szCs w:val="24"/>
              </w:rPr>
            </w:pPr>
            <w:r w:rsidRPr="00CC5F23">
              <w:rPr>
                <w:rFonts w:ascii="Arial" w:hAnsi="Arial" w:cs="Arial"/>
                <w:sz w:val="24"/>
                <w:szCs w:val="24"/>
              </w:rPr>
              <w:t xml:space="preserve">DCC Taylor presented a report from the People and Professionalism Management Board, which </w:t>
            </w:r>
            <w:r w:rsidR="00E27442">
              <w:rPr>
                <w:rFonts w:ascii="Arial" w:hAnsi="Arial" w:cs="Arial"/>
                <w:sz w:val="24"/>
                <w:szCs w:val="24"/>
              </w:rPr>
              <w:t>met</w:t>
            </w:r>
            <w:r w:rsidRPr="00CC5F23">
              <w:rPr>
                <w:rFonts w:ascii="Arial" w:hAnsi="Arial" w:cs="Arial"/>
                <w:sz w:val="24"/>
                <w:szCs w:val="24"/>
              </w:rPr>
              <w:t xml:space="preserve"> on 22 September 2020.  </w:t>
            </w:r>
            <w:r w:rsidR="00E27442">
              <w:rPr>
                <w:rFonts w:ascii="Arial" w:hAnsi="Arial" w:cs="Arial"/>
                <w:sz w:val="24"/>
                <w:szCs w:val="24"/>
              </w:rPr>
              <w:t xml:space="preserve">It was confirmed that work was ongoing to develop a revised Diversity Framework which will be presented to a future SLB. </w:t>
            </w:r>
            <w:r w:rsidRPr="00CC5F23">
              <w:rPr>
                <w:rFonts w:ascii="Arial" w:hAnsi="Arial" w:cs="Arial"/>
                <w:sz w:val="24"/>
                <w:szCs w:val="24"/>
              </w:rPr>
              <w:t>This was noted by members.</w:t>
            </w:r>
          </w:p>
          <w:p w:rsidR="008C18C1" w:rsidRPr="00060DF2" w:rsidRDefault="008C18C1" w:rsidP="00E12824">
            <w:pPr>
              <w:rPr>
                <w:rFonts w:ascii="Arial" w:hAnsi="Arial" w:cs="Arial"/>
                <w:sz w:val="24"/>
                <w:szCs w:val="24"/>
              </w:rPr>
            </w:pPr>
          </w:p>
          <w:p w:rsidR="00882ABE" w:rsidRPr="0031236E" w:rsidRDefault="0031236E" w:rsidP="00E12824">
            <w:pPr>
              <w:rPr>
                <w:rFonts w:ascii="Arial" w:hAnsi="Arial" w:cs="Arial"/>
                <w:b/>
                <w:sz w:val="24"/>
                <w:szCs w:val="24"/>
              </w:rPr>
            </w:pPr>
            <w:r w:rsidRPr="0031236E">
              <w:rPr>
                <w:rFonts w:ascii="Arial" w:hAnsi="Arial" w:cs="Arial"/>
                <w:b/>
                <w:sz w:val="24"/>
                <w:szCs w:val="24"/>
              </w:rPr>
              <w:t>People and Development Update</w:t>
            </w:r>
          </w:p>
          <w:p w:rsidR="0031236E" w:rsidRDefault="0031236E" w:rsidP="00E12824">
            <w:pPr>
              <w:rPr>
                <w:rFonts w:ascii="Arial" w:hAnsi="Arial" w:cs="Arial"/>
                <w:sz w:val="24"/>
                <w:szCs w:val="24"/>
              </w:rPr>
            </w:pPr>
          </w:p>
          <w:p w:rsidR="00AD6BB9" w:rsidRDefault="001F51E6" w:rsidP="00E12824">
            <w:pPr>
              <w:rPr>
                <w:rFonts w:ascii="Arial" w:hAnsi="Arial" w:cs="Arial"/>
                <w:sz w:val="24"/>
                <w:szCs w:val="24"/>
              </w:rPr>
            </w:pPr>
            <w:r>
              <w:rPr>
                <w:rFonts w:ascii="Arial" w:hAnsi="Arial" w:cs="Arial"/>
                <w:sz w:val="24"/>
                <w:szCs w:val="24"/>
              </w:rPr>
              <w:t>Kirsty Garrick</w:t>
            </w:r>
            <w:r w:rsidR="00FE718D">
              <w:rPr>
                <w:rFonts w:ascii="Arial" w:hAnsi="Arial" w:cs="Arial"/>
                <w:sz w:val="24"/>
                <w:szCs w:val="24"/>
              </w:rPr>
              <w:t xml:space="preserve"> </w:t>
            </w:r>
            <w:r w:rsidR="00AD6BB9">
              <w:rPr>
                <w:rFonts w:ascii="Arial" w:hAnsi="Arial" w:cs="Arial"/>
                <w:sz w:val="24"/>
                <w:szCs w:val="24"/>
              </w:rPr>
              <w:t>presented a report</w:t>
            </w:r>
            <w:r w:rsidR="004628CA">
              <w:rPr>
                <w:rFonts w:ascii="Arial" w:hAnsi="Arial" w:cs="Arial"/>
                <w:sz w:val="24"/>
                <w:szCs w:val="24"/>
              </w:rPr>
              <w:t xml:space="preserve"> highlighting key areas of work within the </w:t>
            </w:r>
            <w:r w:rsidR="00AD6BB9">
              <w:rPr>
                <w:rFonts w:ascii="Arial" w:hAnsi="Arial" w:cs="Arial"/>
                <w:sz w:val="24"/>
                <w:szCs w:val="24"/>
              </w:rPr>
              <w:t xml:space="preserve">People and Development </w:t>
            </w:r>
            <w:r w:rsidR="00A47D12">
              <w:rPr>
                <w:rFonts w:ascii="Arial" w:hAnsi="Arial" w:cs="Arial"/>
                <w:sz w:val="24"/>
                <w:szCs w:val="24"/>
              </w:rPr>
              <w:t xml:space="preserve">business area, </w:t>
            </w:r>
            <w:r w:rsidR="004628CA">
              <w:rPr>
                <w:rFonts w:ascii="Arial" w:hAnsi="Arial" w:cs="Arial"/>
                <w:sz w:val="24"/>
                <w:szCs w:val="24"/>
              </w:rPr>
              <w:t xml:space="preserve">and provided the latest organisational demographic </w:t>
            </w:r>
            <w:r w:rsidR="00F51222">
              <w:rPr>
                <w:rFonts w:ascii="Arial" w:hAnsi="Arial" w:cs="Arial"/>
                <w:sz w:val="24"/>
                <w:szCs w:val="24"/>
              </w:rPr>
              <w:t>information</w:t>
            </w:r>
            <w:r w:rsidR="00FE718D">
              <w:rPr>
                <w:rFonts w:ascii="Arial" w:hAnsi="Arial" w:cs="Arial"/>
                <w:sz w:val="24"/>
                <w:szCs w:val="24"/>
              </w:rPr>
              <w:t>.</w:t>
            </w:r>
            <w:r w:rsidR="005C630F">
              <w:rPr>
                <w:rFonts w:ascii="Arial" w:hAnsi="Arial" w:cs="Arial"/>
                <w:sz w:val="24"/>
                <w:szCs w:val="24"/>
              </w:rPr>
              <w:t xml:space="preserve"> Members were advised that an Outbreak Management Team had been established to assist with the organisational response to COVID-19.  Following a previous SLB action, it was confirmed that a staff vacancy management process had been developed and published. </w:t>
            </w:r>
            <w:r w:rsidR="00F51222">
              <w:rPr>
                <w:rFonts w:ascii="Arial" w:hAnsi="Arial" w:cs="Arial"/>
                <w:sz w:val="24"/>
                <w:szCs w:val="24"/>
              </w:rPr>
              <w:t>This was noted by members.</w:t>
            </w:r>
            <w:r w:rsidR="00FE718D">
              <w:rPr>
                <w:rFonts w:ascii="Arial" w:hAnsi="Arial" w:cs="Arial"/>
                <w:sz w:val="24"/>
                <w:szCs w:val="24"/>
              </w:rPr>
              <w:t xml:space="preserve">  </w:t>
            </w:r>
          </w:p>
          <w:p w:rsidR="00AD6BB9" w:rsidRDefault="00AD6BB9" w:rsidP="00E12824">
            <w:pPr>
              <w:rPr>
                <w:rFonts w:ascii="Arial" w:hAnsi="Arial" w:cs="Arial"/>
                <w:sz w:val="24"/>
                <w:szCs w:val="24"/>
              </w:rPr>
            </w:pPr>
          </w:p>
          <w:p w:rsidR="0031236E" w:rsidRPr="0031236E" w:rsidRDefault="00653209" w:rsidP="00E12824">
            <w:pPr>
              <w:rPr>
                <w:rFonts w:ascii="Arial" w:hAnsi="Arial" w:cs="Arial"/>
                <w:b/>
                <w:sz w:val="24"/>
                <w:szCs w:val="24"/>
              </w:rPr>
            </w:pPr>
            <w:r>
              <w:rPr>
                <w:rFonts w:ascii="Arial" w:hAnsi="Arial" w:cs="Arial"/>
                <w:b/>
                <w:sz w:val="24"/>
                <w:szCs w:val="24"/>
              </w:rPr>
              <w:t>Consolidation of Absence Reporting Line/People Services</w:t>
            </w:r>
          </w:p>
          <w:p w:rsidR="00882ABE" w:rsidRDefault="00882ABE" w:rsidP="00E12824">
            <w:pPr>
              <w:rPr>
                <w:rFonts w:ascii="Arial" w:hAnsi="Arial" w:cs="Arial"/>
                <w:b/>
                <w:sz w:val="24"/>
                <w:szCs w:val="24"/>
              </w:rPr>
            </w:pPr>
          </w:p>
          <w:p w:rsidR="009145BF" w:rsidRDefault="00653209" w:rsidP="00E12824">
            <w:pPr>
              <w:rPr>
                <w:rFonts w:ascii="Arial" w:hAnsi="Arial" w:cs="Arial"/>
                <w:sz w:val="24"/>
                <w:szCs w:val="24"/>
              </w:rPr>
            </w:pPr>
            <w:r>
              <w:rPr>
                <w:rFonts w:ascii="Arial" w:hAnsi="Arial" w:cs="Arial"/>
                <w:sz w:val="24"/>
                <w:szCs w:val="24"/>
              </w:rPr>
              <w:t>Alasda</w:t>
            </w:r>
            <w:r w:rsidR="005C630F">
              <w:rPr>
                <w:rFonts w:ascii="Arial" w:hAnsi="Arial" w:cs="Arial"/>
                <w:sz w:val="24"/>
                <w:szCs w:val="24"/>
              </w:rPr>
              <w:t xml:space="preserve">ir Muir presented a report seeking approval to consolidate responsibility for operation of the Police Scotland absence reporting line within People Services, and associated revision to the absence line operating hours.  This had previously been approved by the People and Professionalism Management Board.  Following discussion, the recommendations were endorsed and approved </w:t>
            </w:r>
            <w:r>
              <w:rPr>
                <w:rFonts w:ascii="Arial" w:hAnsi="Arial" w:cs="Arial"/>
                <w:sz w:val="24"/>
                <w:szCs w:val="24"/>
              </w:rPr>
              <w:t>by members.</w:t>
            </w:r>
          </w:p>
          <w:p w:rsidR="009A66F6" w:rsidRDefault="009A66F6" w:rsidP="00E12824">
            <w:pPr>
              <w:rPr>
                <w:rFonts w:ascii="Arial" w:hAnsi="Arial" w:cs="Arial"/>
                <w:sz w:val="24"/>
                <w:szCs w:val="24"/>
              </w:rPr>
            </w:pPr>
          </w:p>
          <w:p w:rsidR="00653209" w:rsidRDefault="009A66F6" w:rsidP="00E12824">
            <w:pPr>
              <w:rPr>
                <w:rFonts w:ascii="Arial" w:hAnsi="Arial" w:cs="Arial"/>
                <w:b/>
                <w:sz w:val="24"/>
                <w:szCs w:val="24"/>
              </w:rPr>
            </w:pPr>
            <w:r w:rsidRPr="009A66F6">
              <w:rPr>
                <w:rFonts w:ascii="Arial" w:hAnsi="Arial" w:cs="Arial"/>
                <w:b/>
                <w:sz w:val="24"/>
                <w:szCs w:val="24"/>
              </w:rPr>
              <w:t>D</w:t>
            </w:r>
            <w:r w:rsidR="007A70A3">
              <w:rPr>
                <w:rFonts w:ascii="Arial" w:hAnsi="Arial" w:cs="Arial"/>
                <w:b/>
                <w:sz w:val="24"/>
                <w:szCs w:val="24"/>
              </w:rPr>
              <w:t>ECISION</w:t>
            </w:r>
            <w:r w:rsidRPr="009A66F6">
              <w:rPr>
                <w:rFonts w:ascii="Arial" w:hAnsi="Arial" w:cs="Arial"/>
                <w:b/>
                <w:sz w:val="24"/>
                <w:szCs w:val="24"/>
              </w:rPr>
              <w:t xml:space="preserve">: </w:t>
            </w:r>
            <w:r w:rsidR="00653209">
              <w:rPr>
                <w:rFonts w:ascii="Arial" w:hAnsi="Arial" w:cs="Arial"/>
                <w:b/>
                <w:sz w:val="24"/>
                <w:szCs w:val="24"/>
              </w:rPr>
              <w:t xml:space="preserve"> The two recommendations in the report, which were </w:t>
            </w:r>
            <w:r w:rsidR="005C630F">
              <w:rPr>
                <w:rFonts w:ascii="Arial" w:hAnsi="Arial" w:cs="Arial"/>
                <w:b/>
                <w:sz w:val="24"/>
                <w:szCs w:val="24"/>
              </w:rPr>
              <w:t xml:space="preserve">initially </w:t>
            </w:r>
            <w:r w:rsidR="00653209">
              <w:rPr>
                <w:rFonts w:ascii="Arial" w:hAnsi="Arial" w:cs="Arial"/>
                <w:b/>
                <w:sz w:val="24"/>
                <w:szCs w:val="24"/>
              </w:rPr>
              <w:t xml:space="preserve">approved at PPMB, were endorsed </w:t>
            </w:r>
            <w:r w:rsidR="005C630F">
              <w:rPr>
                <w:rFonts w:ascii="Arial" w:hAnsi="Arial" w:cs="Arial"/>
                <w:b/>
                <w:sz w:val="24"/>
                <w:szCs w:val="24"/>
              </w:rPr>
              <w:t>and approved</w:t>
            </w:r>
            <w:r w:rsidR="00653209">
              <w:rPr>
                <w:rFonts w:ascii="Arial" w:hAnsi="Arial" w:cs="Arial"/>
                <w:b/>
                <w:sz w:val="24"/>
                <w:szCs w:val="24"/>
              </w:rPr>
              <w:t>.</w:t>
            </w:r>
          </w:p>
          <w:p w:rsidR="00653209" w:rsidRPr="009A66F6" w:rsidRDefault="00653209" w:rsidP="00E12824">
            <w:pPr>
              <w:rPr>
                <w:rFonts w:ascii="Arial" w:hAnsi="Arial" w:cs="Arial"/>
                <w:b/>
                <w:sz w:val="24"/>
                <w:szCs w:val="24"/>
              </w:rPr>
            </w:pPr>
          </w:p>
          <w:p w:rsidR="00AD5358" w:rsidRDefault="00653209" w:rsidP="00E12824">
            <w:pPr>
              <w:rPr>
                <w:rFonts w:ascii="Arial" w:hAnsi="Arial" w:cs="Arial"/>
                <w:b/>
                <w:sz w:val="24"/>
                <w:szCs w:val="24"/>
              </w:rPr>
            </w:pPr>
            <w:r>
              <w:rPr>
                <w:rFonts w:ascii="Arial" w:hAnsi="Arial" w:cs="Arial"/>
                <w:b/>
                <w:sz w:val="24"/>
                <w:szCs w:val="24"/>
              </w:rPr>
              <w:t>Wellbeing Survey Action Update</w:t>
            </w:r>
          </w:p>
          <w:p w:rsidR="00AD5358" w:rsidRDefault="00AD5358" w:rsidP="00E12824">
            <w:pPr>
              <w:rPr>
                <w:rFonts w:ascii="Arial" w:hAnsi="Arial" w:cs="Arial"/>
                <w:b/>
                <w:sz w:val="24"/>
                <w:szCs w:val="24"/>
              </w:rPr>
            </w:pPr>
          </w:p>
          <w:p w:rsidR="009A66F6" w:rsidRDefault="00653209" w:rsidP="00E12824">
            <w:pPr>
              <w:rPr>
                <w:rFonts w:ascii="Arial" w:hAnsi="Arial" w:cs="Arial"/>
                <w:sz w:val="24"/>
                <w:szCs w:val="24"/>
              </w:rPr>
            </w:pPr>
            <w:r>
              <w:rPr>
                <w:rFonts w:ascii="Arial" w:hAnsi="Arial" w:cs="Arial"/>
                <w:sz w:val="24"/>
                <w:szCs w:val="24"/>
              </w:rPr>
              <w:t xml:space="preserve">Kirsty Garrick presented a </w:t>
            </w:r>
            <w:r w:rsidR="00A47D12">
              <w:rPr>
                <w:rFonts w:ascii="Arial" w:hAnsi="Arial" w:cs="Arial"/>
                <w:sz w:val="24"/>
                <w:szCs w:val="24"/>
              </w:rPr>
              <w:t xml:space="preserve">report </w:t>
            </w:r>
            <w:r w:rsidR="00F838A7">
              <w:rPr>
                <w:rFonts w:ascii="Arial" w:hAnsi="Arial" w:cs="Arial"/>
                <w:sz w:val="24"/>
                <w:szCs w:val="24"/>
              </w:rPr>
              <w:t xml:space="preserve">seeking approval </w:t>
            </w:r>
            <w:r w:rsidR="00A47D12">
              <w:rPr>
                <w:rFonts w:ascii="Arial" w:hAnsi="Arial" w:cs="Arial"/>
                <w:sz w:val="24"/>
                <w:szCs w:val="24"/>
              </w:rPr>
              <w:t>of</w:t>
            </w:r>
            <w:r w:rsidR="00F838A7">
              <w:rPr>
                <w:rFonts w:ascii="Arial" w:hAnsi="Arial" w:cs="Arial"/>
                <w:sz w:val="24"/>
                <w:szCs w:val="24"/>
              </w:rPr>
              <w:t xml:space="preserve"> recommendations in respect of actions</w:t>
            </w:r>
            <w:r w:rsidR="00B92784">
              <w:rPr>
                <w:rFonts w:ascii="Arial" w:hAnsi="Arial" w:cs="Arial"/>
                <w:sz w:val="24"/>
                <w:szCs w:val="24"/>
              </w:rPr>
              <w:t xml:space="preserve"> identified by short life working group</w:t>
            </w:r>
            <w:r w:rsidR="00F838A7">
              <w:rPr>
                <w:rFonts w:ascii="Arial" w:hAnsi="Arial" w:cs="Arial"/>
                <w:sz w:val="24"/>
                <w:szCs w:val="24"/>
              </w:rPr>
              <w:t xml:space="preserve"> to support the forthcoming ‘Your Voice Matters’ Wellbeing and Engagement Strategy</w:t>
            </w:r>
            <w:r w:rsidR="00B92784">
              <w:rPr>
                <w:rFonts w:ascii="Arial" w:hAnsi="Arial" w:cs="Arial"/>
                <w:sz w:val="24"/>
                <w:szCs w:val="24"/>
              </w:rPr>
              <w:t xml:space="preserve">.  Following discussion, the recommendations were approved by members.  </w:t>
            </w:r>
          </w:p>
          <w:p w:rsidR="00783B9D" w:rsidRDefault="00783B9D" w:rsidP="00E12824">
            <w:pPr>
              <w:rPr>
                <w:rFonts w:ascii="Arial" w:hAnsi="Arial" w:cs="Arial"/>
                <w:sz w:val="24"/>
                <w:szCs w:val="24"/>
              </w:rPr>
            </w:pPr>
          </w:p>
          <w:p w:rsidR="00783B9D" w:rsidRDefault="00783B9D" w:rsidP="00E12824">
            <w:pPr>
              <w:rPr>
                <w:rFonts w:ascii="Arial" w:hAnsi="Arial" w:cs="Arial"/>
                <w:b/>
                <w:sz w:val="24"/>
                <w:szCs w:val="24"/>
              </w:rPr>
            </w:pPr>
            <w:r w:rsidRPr="00783B9D">
              <w:rPr>
                <w:rFonts w:ascii="Arial" w:hAnsi="Arial" w:cs="Arial"/>
                <w:b/>
                <w:sz w:val="24"/>
                <w:szCs w:val="24"/>
              </w:rPr>
              <w:t xml:space="preserve">DECISION: Recommendations approved. </w:t>
            </w:r>
          </w:p>
          <w:p w:rsidR="00783B9D" w:rsidRPr="00783B9D" w:rsidRDefault="00783B9D" w:rsidP="00E12824">
            <w:pPr>
              <w:rPr>
                <w:rFonts w:ascii="Arial" w:hAnsi="Arial" w:cs="Arial"/>
                <w:b/>
                <w:sz w:val="24"/>
                <w:szCs w:val="24"/>
              </w:rPr>
            </w:pPr>
          </w:p>
          <w:p w:rsidR="00AD5358" w:rsidRPr="00783B9D" w:rsidRDefault="00783B9D" w:rsidP="00E12824">
            <w:pPr>
              <w:rPr>
                <w:rFonts w:ascii="Arial" w:hAnsi="Arial" w:cs="Arial"/>
                <w:b/>
                <w:sz w:val="24"/>
                <w:szCs w:val="24"/>
              </w:rPr>
            </w:pPr>
            <w:r w:rsidRPr="00783B9D">
              <w:rPr>
                <w:rFonts w:ascii="Arial" w:hAnsi="Arial" w:cs="Arial"/>
                <w:b/>
                <w:sz w:val="24"/>
                <w:szCs w:val="24"/>
              </w:rPr>
              <w:t>Company Vetting Checks</w:t>
            </w:r>
          </w:p>
          <w:p w:rsidR="00783B9D" w:rsidRDefault="00783B9D" w:rsidP="00E12824">
            <w:pPr>
              <w:rPr>
                <w:rFonts w:ascii="Arial" w:hAnsi="Arial" w:cs="Arial"/>
                <w:b/>
                <w:sz w:val="24"/>
                <w:szCs w:val="24"/>
              </w:rPr>
            </w:pPr>
          </w:p>
          <w:p w:rsidR="00AD5358" w:rsidRDefault="00FC3D97" w:rsidP="00E12824">
            <w:pPr>
              <w:rPr>
                <w:rFonts w:ascii="Arial" w:hAnsi="Arial" w:cs="Arial"/>
                <w:sz w:val="24"/>
                <w:szCs w:val="24"/>
              </w:rPr>
            </w:pPr>
            <w:r>
              <w:rPr>
                <w:rFonts w:ascii="Arial" w:hAnsi="Arial" w:cs="Arial"/>
                <w:sz w:val="24"/>
                <w:szCs w:val="24"/>
              </w:rPr>
              <w:t xml:space="preserve">ACC Speirs presented a report </w:t>
            </w:r>
            <w:r w:rsidR="00B92784">
              <w:rPr>
                <w:rFonts w:ascii="Arial" w:hAnsi="Arial" w:cs="Arial"/>
                <w:sz w:val="24"/>
                <w:szCs w:val="24"/>
              </w:rPr>
              <w:t>seeking approval to transfer responsibility for Company Vetting to the National Vetting U</w:t>
            </w:r>
            <w:r w:rsidR="00A47D12">
              <w:rPr>
                <w:rFonts w:ascii="Arial" w:hAnsi="Arial" w:cs="Arial"/>
                <w:sz w:val="24"/>
                <w:szCs w:val="24"/>
              </w:rPr>
              <w:t>nit.  The proposals had support</w:t>
            </w:r>
            <w:r w:rsidR="00B92784">
              <w:rPr>
                <w:rFonts w:ascii="Arial" w:hAnsi="Arial" w:cs="Arial"/>
                <w:sz w:val="24"/>
                <w:szCs w:val="24"/>
              </w:rPr>
              <w:t xml:space="preserve"> from the People and Professionalism and Crime and Operational Support Management Boards</w:t>
            </w:r>
            <w:r>
              <w:rPr>
                <w:rFonts w:ascii="Arial" w:hAnsi="Arial" w:cs="Arial"/>
                <w:sz w:val="24"/>
                <w:szCs w:val="24"/>
              </w:rPr>
              <w:t>.</w:t>
            </w:r>
            <w:r w:rsidR="00B92784">
              <w:rPr>
                <w:rFonts w:ascii="Arial" w:hAnsi="Arial" w:cs="Arial"/>
                <w:sz w:val="24"/>
                <w:szCs w:val="24"/>
              </w:rPr>
              <w:t xml:space="preserve"> Following discussion, the recommendations were endorsed and approved by members.</w:t>
            </w:r>
          </w:p>
          <w:p w:rsidR="009A66F6" w:rsidRDefault="009A66F6" w:rsidP="00E12824">
            <w:pPr>
              <w:rPr>
                <w:rFonts w:ascii="Arial" w:hAnsi="Arial" w:cs="Arial"/>
                <w:sz w:val="24"/>
                <w:szCs w:val="24"/>
              </w:rPr>
            </w:pPr>
          </w:p>
          <w:p w:rsidR="009A66F6" w:rsidRDefault="009A66F6" w:rsidP="00E12824">
            <w:pPr>
              <w:rPr>
                <w:rFonts w:ascii="Arial" w:hAnsi="Arial" w:cs="Arial"/>
                <w:b/>
                <w:sz w:val="24"/>
                <w:szCs w:val="24"/>
              </w:rPr>
            </w:pPr>
            <w:r w:rsidRPr="009A66F6">
              <w:rPr>
                <w:rFonts w:ascii="Arial" w:hAnsi="Arial" w:cs="Arial"/>
                <w:b/>
                <w:sz w:val="24"/>
                <w:szCs w:val="24"/>
              </w:rPr>
              <w:t>D</w:t>
            </w:r>
            <w:r w:rsidR="007A70A3">
              <w:rPr>
                <w:rFonts w:ascii="Arial" w:hAnsi="Arial" w:cs="Arial"/>
                <w:b/>
                <w:sz w:val="24"/>
                <w:szCs w:val="24"/>
              </w:rPr>
              <w:t>ECISION</w:t>
            </w:r>
            <w:r w:rsidRPr="009A66F6">
              <w:rPr>
                <w:rFonts w:ascii="Arial" w:hAnsi="Arial" w:cs="Arial"/>
                <w:b/>
                <w:sz w:val="24"/>
                <w:szCs w:val="24"/>
              </w:rPr>
              <w:t>: Re</w:t>
            </w:r>
            <w:r w:rsidR="00B92784">
              <w:rPr>
                <w:rFonts w:ascii="Arial" w:hAnsi="Arial" w:cs="Arial"/>
                <w:b/>
                <w:sz w:val="24"/>
                <w:szCs w:val="24"/>
              </w:rPr>
              <w:t xml:space="preserve">commendations </w:t>
            </w:r>
            <w:r w:rsidR="00FC3D97">
              <w:rPr>
                <w:rFonts w:ascii="Arial" w:hAnsi="Arial" w:cs="Arial"/>
                <w:b/>
                <w:sz w:val="24"/>
                <w:szCs w:val="24"/>
              </w:rPr>
              <w:t>endorsed</w:t>
            </w:r>
            <w:r w:rsidRPr="009A66F6">
              <w:rPr>
                <w:rFonts w:ascii="Arial" w:hAnsi="Arial" w:cs="Arial"/>
                <w:b/>
                <w:sz w:val="24"/>
                <w:szCs w:val="24"/>
              </w:rPr>
              <w:t xml:space="preserve"> </w:t>
            </w:r>
            <w:r w:rsidR="00B92784">
              <w:rPr>
                <w:rFonts w:ascii="Arial" w:hAnsi="Arial" w:cs="Arial"/>
                <w:b/>
                <w:sz w:val="24"/>
                <w:szCs w:val="24"/>
              </w:rPr>
              <w:t>and approved</w:t>
            </w:r>
            <w:r>
              <w:rPr>
                <w:rFonts w:ascii="Arial" w:hAnsi="Arial" w:cs="Arial"/>
                <w:b/>
                <w:sz w:val="24"/>
                <w:szCs w:val="24"/>
              </w:rPr>
              <w:t>.</w:t>
            </w:r>
          </w:p>
          <w:p w:rsidR="00524BD7" w:rsidRDefault="00524BD7" w:rsidP="00E12824">
            <w:pPr>
              <w:rPr>
                <w:rFonts w:ascii="Arial" w:hAnsi="Arial" w:cs="Arial"/>
                <w:b/>
                <w:sz w:val="24"/>
                <w:szCs w:val="24"/>
              </w:rPr>
            </w:pPr>
          </w:p>
          <w:p w:rsidR="00554CA3" w:rsidRDefault="00FC3D97" w:rsidP="00E12824">
            <w:pPr>
              <w:rPr>
                <w:rFonts w:ascii="Arial" w:hAnsi="Arial" w:cs="Arial"/>
                <w:b/>
                <w:sz w:val="24"/>
                <w:szCs w:val="24"/>
              </w:rPr>
            </w:pPr>
            <w:r>
              <w:rPr>
                <w:rFonts w:ascii="Arial" w:hAnsi="Arial" w:cs="Arial"/>
                <w:b/>
                <w:sz w:val="24"/>
                <w:szCs w:val="24"/>
              </w:rPr>
              <w:t>PIRC MOU</w:t>
            </w:r>
          </w:p>
          <w:p w:rsidR="00FC3D97" w:rsidRDefault="00FC3D97" w:rsidP="00E12824">
            <w:pPr>
              <w:rPr>
                <w:rFonts w:ascii="Arial" w:hAnsi="Arial" w:cs="Arial"/>
                <w:b/>
                <w:sz w:val="24"/>
                <w:szCs w:val="24"/>
              </w:rPr>
            </w:pPr>
          </w:p>
          <w:p w:rsidR="00FC3D97" w:rsidRDefault="00FC3D97" w:rsidP="00E12824">
            <w:pPr>
              <w:rPr>
                <w:rFonts w:ascii="Arial" w:hAnsi="Arial" w:cs="Arial"/>
                <w:sz w:val="24"/>
                <w:szCs w:val="24"/>
              </w:rPr>
            </w:pPr>
            <w:r>
              <w:rPr>
                <w:rFonts w:ascii="Arial" w:hAnsi="Arial" w:cs="Arial"/>
                <w:sz w:val="24"/>
                <w:szCs w:val="24"/>
              </w:rPr>
              <w:t xml:space="preserve">ACC Speirs presented a report </w:t>
            </w:r>
            <w:r w:rsidR="00B92784">
              <w:rPr>
                <w:rFonts w:ascii="Arial" w:hAnsi="Arial" w:cs="Arial"/>
                <w:sz w:val="24"/>
                <w:szCs w:val="24"/>
              </w:rPr>
              <w:t>updating members on a revised Memorandum of Understanding which has been agreed between Police Scotland and the Police Investigations and Review Commissioner.  T</w:t>
            </w:r>
            <w:r>
              <w:rPr>
                <w:rFonts w:ascii="Arial" w:hAnsi="Arial" w:cs="Arial"/>
                <w:sz w:val="24"/>
                <w:szCs w:val="24"/>
              </w:rPr>
              <w:t>his was noted by members.</w:t>
            </w:r>
          </w:p>
          <w:p w:rsidR="00FC3D97" w:rsidRDefault="00FC3D97" w:rsidP="00E12824">
            <w:pPr>
              <w:rPr>
                <w:rFonts w:ascii="Arial" w:hAnsi="Arial" w:cs="Arial"/>
                <w:sz w:val="24"/>
                <w:szCs w:val="24"/>
              </w:rPr>
            </w:pPr>
          </w:p>
          <w:p w:rsidR="00FC3D97" w:rsidRDefault="00FC3D97" w:rsidP="00E12824">
            <w:pPr>
              <w:rPr>
                <w:rFonts w:ascii="Arial" w:hAnsi="Arial" w:cs="Arial"/>
                <w:b/>
                <w:sz w:val="24"/>
                <w:szCs w:val="24"/>
              </w:rPr>
            </w:pPr>
            <w:r>
              <w:rPr>
                <w:rFonts w:ascii="Arial" w:hAnsi="Arial" w:cs="Arial"/>
                <w:b/>
                <w:sz w:val="24"/>
                <w:szCs w:val="24"/>
              </w:rPr>
              <w:t>Whistleblowing Policy Arrangements</w:t>
            </w:r>
          </w:p>
          <w:p w:rsidR="00FC3D97" w:rsidRDefault="00FC3D97" w:rsidP="00E12824">
            <w:pPr>
              <w:rPr>
                <w:rFonts w:ascii="Arial" w:hAnsi="Arial" w:cs="Arial"/>
                <w:b/>
                <w:sz w:val="24"/>
                <w:szCs w:val="24"/>
              </w:rPr>
            </w:pPr>
          </w:p>
          <w:p w:rsidR="00FC3D97" w:rsidRDefault="00FC3D97" w:rsidP="00E12824">
            <w:pPr>
              <w:rPr>
                <w:rFonts w:ascii="Arial" w:hAnsi="Arial" w:cs="Arial"/>
                <w:sz w:val="24"/>
                <w:szCs w:val="24"/>
              </w:rPr>
            </w:pPr>
            <w:r>
              <w:rPr>
                <w:rFonts w:ascii="Arial" w:hAnsi="Arial" w:cs="Arial"/>
                <w:sz w:val="24"/>
                <w:szCs w:val="24"/>
              </w:rPr>
              <w:t>A</w:t>
            </w:r>
            <w:r w:rsidR="00B92784">
              <w:rPr>
                <w:rFonts w:ascii="Arial" w:hAnsi="Arial" w:cs="Arial"/>
                <w:sz w:val="24"/>
                <w:szCs w:val="24"/>
              </w:rPr>
              <w:t>CC Speirs presented a report which updated members in respect of ongoing development of w</w:t>
            </w:r>
            <w:r>
              <w:rPr>
                <w:rFonts w:ascii="Arial" w:hAnsi="Arial" w:cs="Arial"/>
                <w:sz w:val="24"/>
                <w:szCs w:val="24"/>
              </w:rPr>
              <w:t>histleblowing arrangements within Police Scotland</w:t>
            </w:r>
            <w:r w:rsidR="00952599">
              <w:rPr>
                <w:rFonts w:ascii="Arial" w:hAnsi="Arial" w:cs="Arial"/>
                <w:sz w:val="24"/>
                <w:szCs w:val="24"/>
              </w:rPr>
              <w:t>.</w:t>
            </w:r>
            <w:r w:rsidR="00B92784">
              <w:rPr>
                <w:rFonts w:ascii="Arial" w:hAnsi="Arial" w:cs="Arial"/>
                <w:sz w:val="24"/>
                <w:szCs w:val="24"/>
              </w:rPr>
              <w:t xml:space="preserve">  It was confirmed that the report was intended for transmission to the SPA Audit, Risk and Assurance Committee.</w:t>
            </w:r>
          </w:p>
          <w:p w:rsidR="00AE5B94" w:rsidRDefault="00AE5B94" w:rsidP="00E12824">
            <w:pPr>
              <w:rPr>
                <w:rFonts w:ascii="Arial" w:hAnsi="Arial" w:cs="Arial"/>
                <w:sz w:val="24"/>
                <w:szCs w:val="24"/>
              </w:rPr>
            </w:pPr>
          </w:p>
          <w:p w:rsidR="00AE5B94" w:rsidRPr="00AE5B94" w:rsidRDefault="00AE5B94" w:rsidP="00E12824">
            <w:pPr>
              <w:rPr>
                <w:rFonts w:ascii="Arial" w:hAnsi="Arial" w:cs="Arial"/>
                <w:b/>
                <w:sz w:val="24"/>
                <w:szCs w:val="24"/>
              </w:rPr>
            </w:pPr>
            <w:r w:rsidRPr="00AE5B94">
              <w:rPr>
                <w:rFonts w:ascii="Arial" w:hAnsi="Arial" w:cs="Arial"/>
                <w:b/>
                <w:sz w:val="24"/>
                <w:szCs w:val="24"/>
              </w:rPr>
              <w:t xml:space="preserve">DECISION: Members endorsed onward transmission to SPA Audit, Risk and Assurance Committee. </w:t>
            </w:r>
          </w:p>
          <w:p w:rsidR="00524BD7" w:rsidRPr="00AD5358" w:rsidRDefault="00524BD7" w:rsidP="00FC3D97">
            <w:pPr>
              <w:rPr>
                <w:rFonts w:ascii="Arial" w:hAnsi="Arial" w:cs="Arial"/>
                <w:b/>
                <w:sz w:val="24"/>
                <w:szCs w:val="24"/>
              </w:rPr>
            </w:pPr>
          </w:p>
        </w:tc>
        <w:tc>
          <w:tcPr>
            <w:tcW w:w="1984" w:type="dxa"/>
          </w:tcPr>
          <w:p w:rsidR="00F527C7" w:rsidRDefault="00F527C7"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r>
              <w:rPr>
                <w:rFonts w:ascii="Arial" w:hAnsi="Arial" w:cs="Arial"/>
                <w:b/>
                <w:sz w:val="24"/>
                <w:szCs w:val="24"/>
              </w:rPr>
              <w:t>Noted</w:t>
            </w:r>
          </w:p>
          <w:p w:rsidR="0083100B" w:rsidRDefault="0083100B" w:rsidP="00A249BC">
            <w:pPr>
              <w:rPr>
                <w:rFonts w:ascii="Arial" w:hAnsi="Arial" w:cs="Arial"/>
                <w:b/>
                <w:sz w:val="24"/>
                <w:szCs w:val="24"/>
              </w:rPr>
            </w:pPr>
          </w:p>
          <w:p w:rsidR="0083100B" w:rsidRDefault="0083100B" w:rsidP="00A249BC">
            <w:pPr>
              <w:rPr>
                <w:rFonts w:ascii="Arial" w:hAnsi="Arial" w:cs="Arial"/>
                <w:b/>
                <w:sz w:val="24"/>
                <w:szCs w:val="24"/>
              </w:rPr>
            </w:pPr>
          </w:p>
          <w:p w:rsidR="00B03400" w:rsidRDefault="00B03400" w:rsidP="00A249BC">
            <w:pPr>
              <w:rPr>
                <w:rFonts w:ascii="Arial" w:hAnsi="Arial" w:cs="Arial"/>
                <w:b/>
                <w:sz w:val="24"/>
                <w:szCs w:val="24"/>
              </w:rPr>
            </w:pPr>
          </w:p>
          <w:p w:rsidR="00E27442" w:rsidRDefault="00E27442"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03400" w:rsidRDefault="006F1132" w:rsidP="00A249BC">
            <w:pPr>
              <w:rPr>
                <w:rFonts w:ascii="Arial" w:hAnsi="Arial" w:cs="Arial"/>
                <w:b/>
                <w:sz w:val="24"/>
                <w:szCs w:val="24"/>
              </w:rPr>
            </w:pPr>
            <w:r>
              <w:rPr>
                <w:rFonts w:ascii="Arial" w:hAnsi="Arial" w:cs="Arial"/>
                <w:b/>
                <w:sz w:val="24"/>
                <w:szCs w:val="24"/>
              </w:rPr>
              <w:t>Noted</w:t>
            </w:r>
          </w:p>
          <w:p w:rsidR="00B03400" w:rsidRDefault="00B03400"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83100B" w:rsidRDefault="0083100B" w:rsidP="00A249BC">
            <w:pPr>
              <w:rPr>
                <w:rFonts w:ascii="Arial" w:hAnsi="Arial" w:cs="Arial"/>
                <w:b/>
                <w:sz w:val="24"/>
                <w:szCs w:val="24"/>
              </w:rPr>
            </w:pPr>
          </w:p>
          <w:p w:rsidR="006F1132" w:rsidRDefault="006F1132" w:rsidP="00A249BC">
            <w:pPr>
              <w:rPr>
                <w:rFonts w:ascii="Arial" w:hAnsi="Arial" w:cs="Arial"/>
                <w:b/>
                <w:sz w:val="24"/>
                <w:szCs w:val="24"/>
              </w:rPr>
            </w:pPr>
          </w:p>
          <w:p w:rsidR="009A66F6" w:rsidRDefault="005C630F" w:rsidP="00A249BC">
            <w:pPr>
              <w:rPr>
                <w:rFonts w:ascii="Arial" w:hAnsi="Arial" w:cs="Arial"/>
                <w:b/>
                <w:sz w:val="24"/>
                <w:szCs w:val="24"/>
              </w:rPr>
            </w:pPr>
            <w:r>
              <w:rPr>
                <w:rFonts w:ascii="Arial" w:hAnsi="Arial" w:cs="Arial"/>
                <w:b/>
                <w:sz w:val="24"/>
                <w:szCs w:val="24"/>
              </w:rPr>
              <w:t>Approved</w:t>
            </w: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9A66F6" w:rsidRDefault="009A66F6" w:rsidP="00A249BC">
            <w:pPr>
              <w:rPr>
                <w:rFonts w:ascii="Arial" w:hAnsi="Arial" w:cs="Arial"/>
                <w:b/>
                <w:sz w:val="24"/>
                <w:szCs w:val="24"/>
              </w:rPr>
            </w:pPr>
          </w:p>
          <w:p w:rsidR="00B03400" w:rsidRDefault="00B03400" w:rsidP="00A249BC">
            <w:pPr>
              <w:rPr>
                <w:rFonts w:ascii="Arial" w:hAnsi="Arial" w:cs="Arial"/>
                <w:b/>
                <w:sz w:val="24"/>
                <w:szCs w:val="24"/>
              </w:rPr>
            </w:pPr>
          </w:p>
          <w:p w:rsidR="00783B9D" w:rsidRDefault="00783B9D" w:rsidP="00A249BC">
            <w:pPr>
              <w:rPr>
                <w:rFonts w:ascii="Arial" w:hAnsi="Arial" w:cs="Arial"/>
                <w:b/>
                <w:sz w:val="24"/>
                <w:szCs w:val="24"/>
              </w:rPr>
            </w:pPr>
          </w:p>
          <w:p w:rsidR="00783B9D" w:rsidRDefault="00783B9D" w:rsidP="00A249BC">
            <w:pPr>
              <w:rPr>
                <w:rFonts w:ascii="Arial" w:hAnsi="Arial" w:cs="Arial"/>
                <w:b/>
                <w:sz w:val="24"/>
                <w:szCs w:val="24"/>
              </w:rPr>
            </w:pPr>
          </w:p>
          <w:p w:rsidR="009A66F6" w:rsidRDefault="009A66F6" w:rsidP="00A249BC">
            <w:pPr>
              <w:rPr>
                <w:rFonts w:ascii="Arial" w:hAnsi="Arial" w:cs="Arial"/>
                <w:b/>
                <w:sz w:val="24"/>
                <w:szCs w:val="24"/>
              </w:rPr>
            </w:pPr>
          </w:p>
          <w:p w:rsidR="005C630F" w:rsidRDefault="005C630F" w:rsidP="00A249BC">
            <w:pPr>
              <w:rPr>
                <w:rFonts w:ascii="Arial" w:hAnsi="Arial" w:cs="Arial"/>
                <w:b/>
                <w:sz w:val="24"/>
                <w:szCs w:val="24"/>
              </w:rPr>
            </w:pPr>
          </w:p>
          <w:p w:rsidR="00783B9D" w:rsidRDefault="00783B9D" w:rsidP="00A249BC">
            <w:pPr>
              <w:rPr>
                <w:rFonts w:ascii="Arial" w:hAnsi="Arial" w:cs="Arial"/>
                <w:b/>
                <w:sz w:val="24"/>
                <w:szCs w:val="24"/>
              </w:rPr>
            </w:pPr>
            <w:r>
              <w:rPr>
                <w:rFonts w:ascii="Arial" w:hAnsi="Arial" w:cs="Arial"/>
                <w:b/>
                <w:sz w:val="24"/>
                <w:szCs w:val="24"/>
              </w:rPr>
              <w:t>Approved</w:t>
            </w: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F51222" w:rsidRDefault="00F51222"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F51222" w:rsidRDefault="00F51222" w:rsidP="00A249BC">
            <w:pPr>
              <w:rPr>
                <w:rFonts w:ascii="Arial" w:hAnsi="Arial" w:cs="Arial"/>
                <w:b/>
                <w:sz w:val="24"/>
                <w:szCs w:val="24"/>
              </w:rPr>
            </w:pPr>
          </w:p>
          <w:p w:rsidR="009A66F6" w:rsidRDefault="009A66F6" w:rsidP="00A249BC">
            <w:pPr>
              <w:rPr>
                <w:rFonts w:ascii="Arial" w:hAnsi="Arial" w:cs="Arial"/>
                <w:b/>
                <w:sz w:val="24"/>
                <w:szCs w:val="24"/>
              </w:rPr>
            </w:pPr>
            <w:r>
              <w:rPr>
                <w:rFonts w:ascii="Arial" w:hAnsi="Arial" w:cs="Arial"/>
                <w:b/>
                <w:sz w:val="24"/>
                <w:szCs w:val="24"/>
              </w:rPr>
              <w:t>Approved</w:t>
            </w: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p>
          <w:p w:rsidR="00B92784" w:rsidRDefault="00B92784" w:rsidP="00A249BC">
            <w:pPr>
              <w:rPr>
                <w:rFonts w:ascii="Arial" w:hAnsi="Arial" w:cs="Arial"/>
                <w:b/>
                <w:sz w:val="24"/>
                <w:szCs w:val="24"/>
              </w:rPr>
            </w:pPr>
            <w:r>
              <w:rPr>
                <w:rFonts w:ascii="Arial" w:hAnsi="Arial" w:cs="Arial"/>
                <w:b/>
                <w:sz w:val="24"/>
                <w:szCs w:val="24"/>
              </w:rPr>
              <w:t>Noted</w:t>
            </w:r>
          </w:p>
          <w:p w:rsidR="00524BD7" w:rsidRDefault="00524BD7" w:rsidP="00A249BC">
            <w:pPr>
              <w:rPr>
                <w:rFonts w:ascii="Arial" w:hAnsi="Arial" w:cs="Arial"/>
                <w:b/>
                <w:sz w:val="24"/>
                <w:szCs w:val="24"/>
              </w:rPr>
            </w:pPr>
          </w:p>
          <w:p w:rsidR="00524BD7" w:rsidRDefault="00524BD7" w:rsidP="00A249BC">
            <w:pPr>
              <w:rPr>
                <w:rFonts w:ascii="Arial" w:hAnsi="Arial" w:cs="Arial"/>
                <w:b/>
                <w:sz w:val="24"/>
                <w:szCs w:val="24"/>
              </w:rPr>
            </w:pPr>
          </w:p>
          <w:p w:rsidR="00524BD7" w:rsidRDefault="00524BD7" w:rsidP="00A249BC">
            <w:pPr>
              <w:rPr>
                <w:rFonts w:ascii="Arial" w:hAnsi="Arial" w:cs="Arial"/>
                <w:b/>
                <w:sz w:val="24"/>
                <w:szCs w:val="24"/>
              </w:rPr>
            </w:pPr>
          </w:p>
          <w:p w:rsidR="00524BD7" w:rsidRDefault="00524BD7" w:rsidP="00A249BC">
            <w:pPr>
              <w:rPr>
                <w:rFonts w:ascii="Arial" w:hAnsi="Arial" w:cs="Arial"/>
                <w:b/>
                <w:sz w:val="24"/>
                <w:szCs w:val="24"/>
              </w:rPr>
            </w:pPr>
          </w:p>
          <w:p w:rsidR="00554CA3" w:rsidRDefault="00554CA3" w:rsidP="00A249BC">
            <w:pPr>
              <w:rPr>
                <w:rFonts w:ascii="Arial" w:hAnsi="Arial" w:cs="Arial"/>
                <w:b/>
                <w:sz w:val="24"/>
                <w:szCs w:val="24"/>
              </w:rPr>
            </w:pPr>
          </w:p>
          <w:p w:rsidR="00C048A7" w:rsidRDefault="00B92784" w:rsidP="00A249BC">
            <w:pPr>
              <w:rPr>
                <w:rFonts w:ascii="Arial" w:hAnsi="Arial" w:cs="Arial"/>
                <w:b/>
                <w:sz w:val="24"/>
                <w:szCs w:val="24"/>
              </w:rPr>
            </w:pPr>
            <w:r>
              <w:rPr>
                <w:rFonts w:ascii="Arial" w:hAnsi="Arial" w:cs="Arial"/>
                <w:b/>
                <w:sz w:val="24"/>
                <w:szCs w:val="24"/>
              </w:rPr>
              <w:t>Endorsed</w:t>
            </w:r>
          </w:p>
          <w:p w:rsidR="00D16AF7" w:rsidRDefault="00D16AF7" w:rsidP="00A249BC">
            <w:pPr>
              <w:rPr>
                <w:rFonts w:ascii="Arial" w:hAnsi="Arial" w:cs="Arial"/>
                <w:b/>
                <w:sz w:val="24"/>
                <w:szCs w:val="24"/>
              </w:rPr>
            </w:pPr>
          </w:p>
          <w:p w:rsidR="00D16AF7" w:rsidRDefault="00D16AF7" w:rsidP="00A249BC">
            <w:pPr>
              <w:rPr>
                <w:rFonts w:ascii="Arial" w:hAnsi="Arial" w:cs="Arial"/>
                <w:b/>
                <w:sz w:val="24"/>
                <w:szCs w:val="24"/>
              </w:rPr>
            </w:pPr>
          </w:p>
          <w:p w:rsidR="00D16AF7" w:rsidRPr="00926E2F" w:rsidRDefault="00D16AF7" w:rsidP="00A249BC">
            <w:pPr>
              <w:rPr>
                <w:rFonts w:ascii="Arial" w:hAnsi="Arial" w:cs="Arial"/>
                <w:b/>
                <w:sz w:val="24"/>
                <w:szCs w:val="24"/>
              </w:rPr>
            </w:pPr>
          </w:p>
        </w:tc>
        <w:tc>
          <w:tcPr>
            <w:tcW w:w="1701" w:type="dxa"/>
          </w:tcPr>
          <w:p w:rsidR="007561FD" w:rsidRDefault="007561FD" w:rsidP="00F37692">
            <w:pPr>
              <w:rPr>
                <w:rFonts w:ascii="Arial" w:hAnsi="Arial" w:cs="Arial"/>
                <w:b/>
                <w:sz w:val="24"/>
                <w:szCs w:val="24"/>
              </w:rPr>
            </w:pPr>
          </w:p>
          <w:p w:rsidR="00173E14" w:rsidRDefault="00173E14" w:rsidP="00F37692">
            <w:pPr>
              <w:rPr>
                <w:rFonts w:ascii="Arial" w:hAnsi="Arial" w:cs="Arial"/>
                <w:b/>
                <w:sz w:val="24"/>
                <w:szCs w:val="24"/>
              </w:rPr>
            </w:pPr>
          </w:p>
          <w:p w:rsidR="008C18C1" w:rsidRDefault="008C18C1"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9941F4">
            <w:pPr>
              <w:rPr>
                <w:rFonts w:ascii="Arial" w:hAnsi="Arial" w:cs="Arial"/>
                <w:b/>
                <w:sz w:val="24"/>
                <w:szCs w:val="24"/>
              </w:rPr>
            </w:pPr>
          </w:p>
          <w:p w:rsidR="0083100B" w:rsidRDefault="0083100B"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54CA3" w:rsidRDefault="00554CA3"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524BD7" w:rsidRDefault="00524BD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83100B">
            <w:pPr>
              <w:rPr>
                <w:rFonts w:ascii="Arial" w:hAnsi="Arial" w:cs="Arial"/>
                <w:b/>
                <w:sz w:val="24"/>
                <w:szCs w:val="24"/>
              </w:rPr>
            </w:pPr>
          </w:p>
          <w:p w:rsidR="00D16AF7" w:rsidRDefault="00D16AF7" w:rsidP="00FC3D97">
            <w:pPr>
              <w:rPr>
                <w:rFonts w:ascii="Arial" w:hAnsi="Arial" w:cs="Arial"/>
                <w:b/>
                <w:sz w:val="24"/>
                <w:szCs w:val="24"/>
              </w:rPr>
            </w:pPr>
          </w:p>
        </w:tc>
      </w:tr>
      <w:tr w:rsidR="00E12824" w:rsidRPr="00926E2F" w:rsidTr="0045228F">
        <w:tc>
          <w:tcPr>
            <w:tcW w:w="851" w:type="dxa"/>
          </w:tcPr>
          <w:p w:rsidR="00E12824" w:rsidRDefault="0031236E" w:rsidP="00E12824">
            <w:pPr>
              <w:rPr>
                <w:rFonts w:ascii="Arial" w:hAnsi="Arial" w:cs="Arial"/>
                <w:sz w:val="24"/>
                <w:szCs w:val="24"/>
              </w:rPr>
            </w:pPr>
            <w:r>
              <w:rPr>
                <w:rFonts w:ascii="Arial" w:hAnsi="Arial" w:cs="Arial"/>
                <w:sz w:val="24"/>
                <w:szCs w:val="24"/>
              </w:rPr>
              <w:lastRenderedPageBreak/>
              <w:t>1</w:t>
            </w:r>
            <w:r w:rsidR="00E00AAD">
              <w:rPr>
                <w:rFonts w:ascii="Arial" w:hAnsi="Arial" w:cs="Arial"/>
                <w:sz w:val="24"/>
                <w:szCs w:val="24"/>
              </w:rPr>
              <w:t>0</w:t>
            </w:r>
            <w:r>
              <w:rPr>
                <w:rFonts w:ascii="Arial" w:hAnsi="Arial" w:cs="Arial"/>
                <w:sz w:val="24"/>
                <w:szCs w:val="24"/>
              </w:rPr>
              <w:t>.</w:t>
            </w: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Default="00E12824" w:rsidP="00E12824">
            <w:pPr>
              <w:rPr>
                <w:rFonts w:ascii="Arial" w:hAnsi="Arial" w:cs="Arial"/>
                <w:sz w:val="24"/>
                <w:szCs w:val="24"/>
              </w:rPr>
            </w:pPr>
          </w:p>
          <w:p w:rsidR="00E12824" w:rsidRPr="00926E2F" w:rsidRDefault="00E12824" w:rsidP="00E12824">
            <w:pPr>
              <w:rPr>
                <w:rFonts w:ascii="Arial" w:hAnsi="Arial" w:cs="Arial"/>
                <w:sz w:val="24"/>
                <w:szCs w:val="24"/>
              </w:rPr>
            </w:pPr>
          </w:p>
        </w:tc>
        <w:tc>
          <w:tcPr>
            <w:tcW w:w="993"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E12824" w:rsidRDefault="00E12824" w:rsidP="00E12824">
            <w:pPr>
              <w:rPr>
                <w:rFonts w:ascii="Arial" w:hAnsi="Arial" w:cs="Arial"/>
                <w:b/>
                <w:sz w:val="24"/>
                <w:szCs w:val="24"/>
              </w:rPr>
            </w:pPr>
            <w:r>
              <w:rPr>
                <w:rFonts w:ascii="Arial" w:hAnsi="Arial" w:cs="Arial"/>
                <w:b/>
                <w:sz w:val="24"/>
                <w:szCs w:val="24"/>
              </w:rPr>
              <w:t>1</w:t>
            </w:r>
            <w:r w:rsidR="00E00AAD">
              <w:rPr>
                <w:rFonts w:ascii="Arial" w:hAnsi="Arial" w:cs="Arial"/>
                <w:b/>
                <w:sz w:val="24"/>
                <w:szCs w:val="24"/>
              </w:rPr>
              <w:t>0</w:t>
            </w:r>
            <w:r>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31236E">
            <w:pPr>
              <w:rPr>
                <w:rFonts w:ascii="Arial" w:hAnsi="Arial" w:cs="Arial"/>
                <w:b/>
                <w:sz w:val="24"/>
                <w:szCs w:val="24"/>
              </w:rPr>
            </w:pPr>
          </w:p>
          <w:p w:rsidR="0083100B" w:rsidRDefault="0083100B" w:rsidP="0031236E">
            <w:pPr>
              <w:rPr>
                <w:rFonts w:ascii="Arial" w:hAnsi="Arial" w:cs="Arial"/>
                <w:b/>
                <w:sz w:val="24"/>
                <w:szCs w:val="24"/>
              </w:rPr>
            </w:pPr>
          </w:p>
          <w:p w:rsidR="00C129B7" w:rsidRDefault="00C129B7" w:rsidP="0031236E">
            <w:pPr>
              <w:rPr>
                <w:rFonts w:ascii="Arial" w:hAnsi="Arial" w:cs="Arial"/>
                <w:b/>
                <w:sz w:val="24"/>
                <w:szCs w:val="24"/>
              </w:rPr>
            </w:pPr>
          </w:p>
          <w:p w:rsidR="00C129B7" w:rsidRDefault="00C129B7" w:rsidP="0031236E">
            <w:pPr>
              <w:rPr>
                <w:rFonts w:ascii="Arial" w:hAnsi="Arial" w:cs="Arial"/>
                <w:b/>
                <w:sz w:val="24"/>
                <w:szCs w:val="24"/>
              </w:rPr>
            </w:pP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p>
          <w:p w:rsidR="0083100B" w:rsidRDefault="0083100B" w:rsidP="0031236E">
            <w:pPr>
              <w:rPr>
                <w:rFonts w:ascii="Arial" w:hAnsi="Arial" w:cs="Arial"/>
                <w:b/>
                <w:sz w:val="24"/>
                <w:szCs w:val="24"/>
              </w:rPr>
            </w:pPr>
            <w:r>
              <w:rPr>
                <w:rFonts w:ascii="Arial" w:hAnsi="Arial" w:cs="Arial"/>
                <w:b/>
                <w:sz w:val="24"/>
                <w:szCs w:val="24"/>
              </w:rPr>
              <w:lastRenderedPageBreak/>
              <w:t>1</w:t>
            </w:r>
            <w:r w:rsidR="00E00AAD">
              <w:rPr>
                <w:rFonts w:ascii="Arial" w:hAnsi="Arial" w:cs="Arial"/>
                <w:b/>
                <w:sz w:val="24"/>
                <w:szCs w:val="24"/>
              </w:rPr>
              <w:t>0</w:t>
            </w:r>
            <w:r>
              <w:rPr>
                <w:rFonts w:ascii="Arial" w:hAnsi="Arial" w:cs="Arial"/>
                <w:b/>
                <w:sz w:val="24"/>
                <w:szCs w:val="24"/>
              </w:rPr>
              <w:t>.2</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676BD7" w:rsidRDefault="00676BD7" w:rsidP="0031236E">
            <w:pPr>
              <w:rPr>
                <w:rFonts w:ascii="Arial" w:hAnsi="Arial" w:cs="Arial"/>
                <w:b/>
                <w:sz w:val="24"/>
                <w:szCs w:val="24"/>
              </w:rPr>
            </w:pPr>
          </w:p>
          <w:p w:rsidR="00676BD7" w:rsidRDefault="00676BD7"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E00AAD" w:rsidRDefault="00E00AAD" w:rsidP="0031236E">
            <w:pPr>
              <w:rPr>
                <w:rFonts w:ascii="Arial" w:hAnsi="Arial" w:cs="Arial"/>
                <w:b/>
                <w:sz w:val="24"/>
                <w:szCs w:val="24"/>
              </w:rPr>
            </w:pPr>
            <w:r>
              <w:rPr>
                <w:rFonts w:ascii="Arial" w:hAnsi="Arial" w:cs="Arial"/>
                <w:b/>
                <w:sz w:val="24"/>
                <w:szCs w:val="24"/>
              </w:rPr>
              <w:t>10.3</w:t>
            </w:r>
          </w:p>
          <w:p w:rsidR="0083100B" w:rsidRDefault="0083100B" w:rsidP="0031236E">
            <w:pPr>
              <w:rPr>
                <w:rFonts w:ascii="Arial" w:hAnsi="Arial" w:cs="Arial"/>
                <w:b/>
                <w:sz w:val="24"/>
                <w:szCs w:val="24"/>
              </w:rPr>
            </w:pP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p>
          <w:p w:rsidR="00676BD7" w:rsidRDefault="00676BD7" w:rsidP="0031236E">
            <w:pPr>
              <w:rPr>
                <w:rFonts w:ascii="Arial" w:hAnsi="Arial" w:cs="Arial"/>
                <w:b/>
                <w:sz w:val="24"/>
                <w:szCs w:val="24"/>
              </w:rPr>
            </w:pPr>
          </w:p>
          <w:p w:rsidR="00676BD7" w:rsidRDefault="00676BD7" w:rsidP="0031236E">
            <w:pPr>
              <w:rPr>
                <w:rFonts w:ascii="Arial" w:hAnsi="Arial" w:cs="Arial"/>
                <w:b/>
                <w:sz w:val="24"/>
                <w:szCs w:val="24"/>
              </w:rPr>
            </w:pP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p>
          <w:p w:rsidR="00E00AAD" w:rsidRPr="00B320AC" w:rsidRDefault="00E00AAD" w:rsidP="0031236E">
            <w:pPr>
              <w:rPr>
                <w:rFonts w:ascii="Arial" w:hAnsi="Arial" w:cs="Arial"/>
                <w:b/>
                <w:sz w:val="24"/>
                <w:szCs w:val="24"/>
              </w:rPr>
            </w:pPr>
            <w:r>
              <w:rPr>
                <w:rFonts w:ascii="Arial" w:hAnsi="Arial" w:cs="Arial"/>
                <w:b/>
                <w:sz w:val="24"/>
                <w:szCs w:val="24"/>
              </w:rPr>
              <w:t>10.4</w:t>
            </w:r>
          </w:p>
        </w:tc>
        <w:tc>
          <w:tcPr>
            <w:tcW w:w="10064" w:type="dxa"/>
          </w:tcPr>
          <w:p w:rsidR="00E12824" w:rsidRDefault="00E12824" w:rsidP="00E12824">
            <w:pPr>
              <w:rPr>
                <w:rFonts w:ascii="Arial" w:hAnsi="Arial" w:cs="Arial"/>
                <w:b/>
                <w:sz w:val="24"/>
                <w:szCs w:val="24"/>
              </w:rPr>
            </w:pPr>
            <w:r>
              <w:rPr>
                <w:rFonts w:ascii="Arial" w:hAnsi="Arial" w:cs="Arial"/>
                <w:b/>
                <w:sz w:val="24"/>
                <w:szCs w:val="24"/>
              </w:rPr>
              <w:lastRenderedPageBreak/>
              <w:t xml:space="preserve">DCC </w:t>
            </w:r>
            <w:r w:rsidR="0031236E">
              <w:rPr>
                <w:rFonts w:ascii="Arial" w:hAnsi="Arial" w:cs="Arial"/>
                <w:b/>
                <w:sz w:val="24"/>
                <w:szCs w:val="24"/>
              </w:rPr>
              <w:t xml:space="preserve">Local Policing </w:t>
            </w:r>
          </w:p>
          <w:p w:rsidR="00E00AAD" w:rsidRDefault="00E00AAD" w:rsidP="00E12824">
            <w:pPr>
              <w:rPr>
                <w:rFonts w:ascii="Arial" w:hAnsi="Arial" w:cs="Arial"/>
                <w:b/>
                <w:sz w:val="24"/>
                <w:szCs w:val="24"/>
              </w:rPr>
            </w:pPr>
          </w:p>
          <w:p w:rsidR="00E00AAD" w:rsidRDefault="00E00AAD" w:rsidP="00E12824">
            <w:pPr>
              <w:rPr>
                <w:rFonts w:ascii="Arial" w:hAnsi="Arial" w:cs="Arial"/>
                <w:b/>
                <w:sz w:val="24"/>
                <w:szCs w:val="24"/>
              </w:rPr>
            </w:pPr>
            <w:r>
              <w:rPr>
                <w:rFonts w:ascii="Arial" w:hAnsi="Arial" w:cs="Arial"/>
                <w:b/>
                <w:sz w:val="24"/>
                <w:szCs w:val="24"/>
              </w:rPr>
              <w:t>Management Board Update</w:t>
            </w:r>
          </w:p>
          <w:p w:rsidR="00E00AAD" w:rsidRDefault="00E00AAD" w:rsidP="00E12824">
            <w:pPr>
              <w:rPr>
                <w:rFonts w:ascii="Arial" w:hAnsi="Arial" w:cs="Arial"/>
                <w:b/>
                <w:sz w:val="24"/>
                <w:szCs w:val="24"/>
              </w:rPr>
            </w:pPr>
          </w:p>
          <w:p w:rsidR="00E00AAD" w:rsidRPr="00E00AAD" w:rsidRDefault="00E00AAD" w:rsidP="00E12824">
            <w:pPr>
              <w:rPr>
                <w:rFonts w:ascii="Arial" w:hAnsi="Arial" w:cs="Arial"/>
                <w:sz w:val="24"/>
                <w:szCs w:val="24"/>
              </w:rPr>
            </w:pPr>
            <w:r>
              <w:rPr>
                <w:rFonts w:ascii="Arial" w:hAnsi="Arial" w:cs="Arial"/>
                <w:sz w:val="24"/>
                <w:szCs w:val="24"/>
              </w:rPr>
              <w:t>DCC Kerr presented a report from the Local Po</w:t>
            </w:r>
            <w:r w:rsidR="00676BD7">
              <w:rPr>
                <w:rFonts w:ascii="Arial" w:hAnsi="Arial" w:cs="Arial"/>
                <w:sz w:val="24"/>
                <w:szCs w:val="24"/>
              </w:rPr>
              <w:t xml:space="preserve">licing Management Board, which met on 7 October 2020.  Portfolio updates were provided in respect of ongoing work to develop the appropriate policing approach for the COP26 conference in November 2021, and developments within Contact, Command and Control.  </w:t>
            </w:r>
            <w:r>
              <w:rPr>
                <w:rFonts w:ascii="Arial" w:hAnsi="Arial" w:cs="Arial"/>
                <w:sz w:val="24"/>
                <w:szCs w:val="24"/>
              </w:rPr>
              <w:t xml:space="preserve">This </w:t>
            </w:r>
            <w:r w:rsidR="00676BD7">
              <w:rPr>
                <w:rFonts w:ascii="Arial" w:hAnsi="Arial" w:cs="Arial"/>
                <w:sz w:val="24"/>
                <w:szCs w:val="24"/>
              </w:rPr>
              <w:t xml:space="preserve">generated discussion among members.  </w:t>
            </w:r>
            <w:r>
              <w:rPr>
                <w:rFonts w:ascii="Arial" w:hAnsi="Arial" w:cs="Arial"/>
                <w:sz w:val="24"/>
                <w:szCs w:val="24"/>
              </w:rPr>
              <w:t xml:space="preserve"> </w:t>
            </w:r>
          </w:p>
          <w:p w:rsidR="00E12824" w:rsidRDefault="00E12824" w:rsidP="00E12824">
            <w:pPr>
              <w:rPr>
                <w:rFonts w:ascii="Arial" w:hAnsi="Arial" w:cs="Arial"/>
                <w:b/>
                <w:sz w:val="24"/>
                <w:szCs w:val="24"/>
              </w:rPr>
            </w:pPr>
          </w:p>
          <w:p w:rsidR="0031236E" w:rsidRDefault="0031236E" w:rsidP="0031236E">
            <w:pPr>
              <w:rPr>
                <w:rFonts w:ascii="Arial" w:hAnsi="Arial" w:cs="Arial"/>
                <w:b/>
                <w:sz w:val="24"/>
                <w:szCs w:val="24"/>
              </w:rPr>
            </w:pPr>
            <w:r>
              <w:rPr>
                <w:rFonts w:ascii="Arial" w:hAnsi="Arial" w:cs="Arial"/>
                <w:b/>
                <w:sz w:val="24"/>
                <w:szCs w:val="24"/>
              </w:rPr>
              <w:lastRenderedPageBreak/>
              <w:t>Public Confidence Monthly Update</w:t>
            </w:r>
          </w:p>
          <w:p w:rsidR="0031236E" w:rsidRDefault="0031236E" w:rsidP="0031236E">
            <w:pPr>
              <w:rPr>
                <w:rFonts w:ascii="Arial" w:hAnsi="Arial" w:cs="Arial"/>
                <w:b/>
                <w:sz w:val="24"/>
                <w:szCs w:val="24"/>
              </w:rPr>
            </w:pPr>
          </w:p>
          <w:p w:rsidR="0031236E" w:rsidRDefault="007A70A3" w:rsidP="0031236E">
            <w:pPr>
              <w:rPr>
                <w:rFonts w:ascii="Arial" w:hAnsi="Arial" w:cs="Arial"/>
                <w:sz w:val="24"/>
                <w:szCs w:val="24"/>
              </w:rPr>
            </w:pPr>
            <w:r>
              <w:rPr>
                <w:rFonts w:ascii="Arial" w:hAnsi="Arial" w:cs="Arial"/>
                <w:sz w:val="24"/>
                <w:szCs w:val="24"/>
              </w:rPr>
              <w:t>ACC Hawkins</w:t>
            </w:r>
            <w:r w:rsidR="0031236E" w:rsidRPr="00B74C27">
              <w:rPr>
                <w:rFonts w:ascii="Arial" w:hAnsi="Arial" w:cs="Arial"/>
                <w:sz w:val="24"/>
                <w:szCs w:val="24"/>
              </w:rPr>
              <w:t xml:space="preserve"> presented a report</w:t>
            </w:r>
            <w:r w:rsidR="00C129B7">
              <w:rPr>
                <w:rFonts w:ascii="Arial" w:hAnsi="Arial" w:cs="Arial"/>
                <w:sz w:val="24"/>
                <w:szCs w:val="24"/>
              </w:rPr>
              <w:t xml:space="preserve"> highlighting current public confidence information.  T</w:t>
            </w:r>
            <w:r w:rsidR="00484D35">
              <w:rPr>
                <w:rFonts w:ascii="Arial" w:hAnsi="Arial" w:cs="Arial"/>
                <w:sz w:val="24"/>
                <w:szCs w:val="24"/>
              </w:rPr>
              <w:t>his was noted by members</w:t>
            </w:r>
            <w:r w:rsidR="00C129B7">
              <w:rPr>
                <w:rFonts w:ascii="Arial" w:hAnsi="Arial" w:cs="Arial"/>
                <w:sz w:val="24"/>
                <w:szCs w:val="24"/>
              </w:rPr>
              <w:t>, who recognised the critical importance of maintaining public confidence in policing</w:t>
            </w:r>
            <w:r w:rsidR="00676BD7">
              <w:rPr>
                <w:rFonts w:ascii="Arial" w:hAnsi="Arial" w:cs="Arial"/>
                <w:sz w:val="24"/>
                <w:szCs w:val="24"/>
              </w:rPr>
              <w:t>, which is fundamental to police legitimacy. It was confirmed that the Public Confidence Governance Board continues to meet on a monthly basis, with positive contributions from members and business areas.</w:t>
            </w:r>
          </w:p>
          <w:p w:rsidR="00D16B6E" w:rsidRDefault="00D16B6E" w:rsidP="00E12824">
            <w:pPr>
              <w:rPr>
                <w:rFonts w:ascii="Arial" w:hAnsi="Arial" w:cs="Arial"/>
                <w:sz w:val="24"/>
                <w:szCs w:val="24"/>
              </w:rPr>
            </w:pPr>
          </w:p>
          <w:p w:rsidR="00484D35" w:rsidRPr="00E00AAD" w:rsidRDefault="00E00AAD" w:rsidP="00E00AAD">
            <w:pPr>
              <w:rPr>
                <w:rFonts w:ascii="Arial" w:hAnsi="Arial" w:cs="Arial"/>
                <w:b/>
                <w:sz w:val="24"/>
                <w:szCs w:val="24"/>
              </w:rPr>
            </w:pPr>
            <w:r w:rsidRPr="00E00AAD">
              <w:rPr>
                <w:rFonts w:ascii="Arial" w:hAnsi="Arial" w:cs="Arial"/>
                <w:b/>
                <w:sz w:val="24"/>
                <w:szCs w:val="24"/>
              </w:rPr>
              <w:t>Criminal Justice Paper</w:t>
            </w:r>
          </w:p>
          <w:p w:rsidR="00E00AAD" w:rsidRDefault="00E00AAD" w:rsidP="00E00AAD">
            <w:pPr>
              <w:rPr>
                <w:rFonts w:ascii="Arial" w:hAnsi="Arial" w:cs="Arial"/>
                <w:sz w:val="24"/>
                <w:szCs w:val="24"/>
              </w:rPr>
            </w:pPr>
          </w:p>
          <w:p w:rsidR="00E00AAD" w:rsidRDefault="00E00AAD" w:rsidP="00E00AAD">
            <w:pPr>
              <w:rPr>
                <w:rFonts w:ascii="Arial" w:hAnsi="Arial" w:cs="Arial"/>
                <w:sz w:val="24"/>
                <w:szCs w:val="24"/>
              </w:rPr>
            </w:pPr>
            <w:r>
              <w:rPr>
                <w:rFonts w:ascii="Arial" w:hAnsi="Arial" w:cs="Arial"/>
                <w:sz w:val="24"/>
                <w:szCs w:val="24"/>
              </w:rPr>
              <w:t xml:space="preserve">Chief Supt Paton presented a report </w:t>
            </w:r>
            <w:r w:rsidR="00676BD7">
              <w:rPr>
                <w:rFonts w:ascii="Arial" w:hAnsi="Arial" w:cs="Arial"/>
                <w:sz w:val="24"/>
                <w:szCs w:val="24"/>
              </w:rPr>
              <w:t xml:space="preserve">which updated </w:t>
            </w:r>
            <w:r>
              <w:rPr>
                <w:rFonts w:ascii="Arial" w:hAnsi="Arial" w:cs="Arial"/>
                <w:sz w:val="24"/>
                <w:szCs w:val="24"/>
              </w:rPr>
              <w:t>members on</w:t>
            </w:r>
            <w:r w:rsidR="00676BD7">
              <w:rPr>
                <w:rFonts w:ascii="Arial" w:hAnsi="Arial" w:cs="Arial"/>
                <w:sz w:val="24"/>
                <w:szCs w:val="24"/>
              </w:rPr>
              <w:t xml:space="preserve"> continuing developments across the Criminal Justice Sector, particularly through the Recovery, Renew and Transform Programme, which will support the response to the challenges associated with COVID-19.  </w:t>
            </w:r>
            <w:r>
              <w:rPr>
                <w:rFonts w:ascii="Arial" w:hAnsi="Arial" w:cs="Arial"/>
                <w:sz w:val="24"/>
                <w:szCs w:val="24"/>
              </w:rPr>
              <w:t>This was noted by members.</w:t>
            </w:r>
          </w:p>
          <w:p w:rsidR="00676BD7" w:rsidRDefault="00676BD7" w:rsidP="00E00AAD">
            <w:pPr>
              <w:rPr>
                <w:rFonts w:ascii="Arial" w:hAnsi="Arial" w:cs="Arial"/>
                <w:sz w:val="24"/>
                <w:szCs w:val="24"/>
              </w:rPr>
            </w:pPr>
          </w:p>
          <w:p w:rsidR="00676BD7" w:rsidRDefault="00676BD7" w:rsidP="00E00AAD">
            <w:pPr>
              <w:rPr>
                <w:rFonts w:ascii="Arial" w:hAnsi="Arial" w:cs="Arial"/>
                <w:sz w:val="24"/>
                <w:szCs w:val="24"/>
              </w:rPr>
            </w:pPr>
            <w:r>
              <w:rPr>
                <w:rFonts w:ascii="Arial" w:hAnsi="Arial" w:cs="Arial"/>
                <w:sz w:val="24"/>
                <w:szCs w:val="24"/>
              </w:rPr>
              <w:t xml:space="preserve">During discussion, it was agreed that a short update paper on back office transformation work would be prepared for discussion at SLB in November.  </w:t>
            </w:r>
          </w:p>
          <w:p w:rsidR="00E00AAD" w:rsidRDefault="00E00AAD" w:rsidP="00E00AAD">
            <w:pPr>
              <w:rPr>
                <w:rFonts w:ascii="Arial" w:hAnsi="Arial" w:cs="Arial"/>
                <w:sz w:val="24"/>
                <w:szCs w:val="24"/>
              </w:rPr>
            </w:pPr>
          </w:p>
          <w:p w:rsidR="00676BD7" w:rsidRDefault="00676BD7" w:rsidP="00E00AAD">
            <w:pPr>
              <w:rPr>
                <w:rFonts w:ascii="Arial" w:hAnsi="Arial" w:cs="Arial"/>
                <w:sz w:val="24"/>
                <w:szCs w:val="24"/>
              </w:rPr>
            </w:pPr>
          </w:p>
          <w:p w:rsidR="00E00AAD" w:rsidRPr="00E00AAD" w:rsidRDefault="00E00AAD" w:rsidP="00E00AAD">
            <w:pPr>
              <w:rPr>
                <w:rFonts w:ascii="Arial" w:hAnsi="Arial" w:cs="Arial"/>
                <w:b/>
                <w:sz w:val="24"/>
                <w:szCs w:val="24"/>
              </w:rPr>
            </w:pPr>
            <w:r w:rsidRPr="00E00AAD">
              <w:rPr>
                <w:rFonts w:ascii="Arial" w:hAnsi="Arial" w:cs="Arial"/>
                <w:b/>
                <w:sz w:val="24"/>
                <w:szCs w:val="24"/>
              </w:rPr>
              <w:t>Modernised Contact and Engagement</w:t>
            </w:r>
          </w:p>
          <w:p w:rsidR="00E00AAD" w:rsidRDefault="00E00AAD" w:rsidP="00E00AAD">
            <w:pPr>
              <w:rPr>
                <w:rFonts w:ascii="Arial" w:hAnsi="Arial" w:cs="Arial"/>
                <w:sz w:val="24"/>
                <w:szCs w:val="24"/>
              </w:rPr>
            </w:pPr>
          </w:p>
          <w:p w:rsidR="00E00AAD" w:rsidRDefault="00E00AAD" w:rsidP="00E00AAD">
            <w:pPr>
              <w:rPr>
                <w:rFonts w:ascii="Arial" w:hAnsi="Arial" w:cs="Arial"/>
                <w:sz w:val="24"/>
                <w:szCs w:val="24"/>
              </w:rPr>
            </w:pPr>
            <w:r>
              <w:rPr>
                <w:rFonts w:ascii="Arial" w:hAnsi="Arial" w:cs="Arial"/>
                <w:sz w:val="24"/>
                <w:szCs w:val="24"/>
              </w:rPr>
              <w:t xml:space="preserve">ACC Hawkins presented a report </w:t>
            </w:r>
            <w:r w:rsidR="00676BD7">
              <w:rPr>
                <w:rFonts w:ascii="Arial" w:hAnsi="Arial" w:cs="Arial"/>
                <w:sz w:val="24"/>
                <w:szCs w:val="24"/>
              </w:rPr>
              <w:t xml:space="preserve">which updated </w:t>
            </w:r>
            <w:r>
              <w:rPr>
                <w:rFonts w:ascii="Arial" w:hAnsi="Arial" w:cs="Arial"/>
                <w:sz w:val="24"/>
                <w:szCs w:val="24"/>
              </w:rPr>
              <w:t xml:space="preserve">members on the ongoing </w:t>
            </w:r>
            <w:r w:rsidR="00A22C5F">
              <w:rPr>
                <w:rFonts w:ascii="Arial" w:hAnsi="Arial" w:cs="Arial"/>
                <w:sz w:val="24"/>
                <w:szCs w:val="24"/>
              </w:rPr>
              <w:t xml:space="preserve">developments to support modernised contact and engagement opportunities.  This generated discussion among members who recognised the criticality of effective public contact mechanisms.  </w:t>
            </w:r>
          </w:p>
          <w:p w:rsidR="00E00AAD" w:rsidRPr="004C4F9E" w:rsidRDefault="00E00AAD" w:rsidP="00E00AAD">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882ABE" w:rsidRDefault="00882ABE" w:rsidP="00E12824">
            <w:pPr>
              <w:rPr>
                <w:rFonts w:ascii="Arial" w:hAnsi="Arial" w:cs="Arial"/>
                <w:b/>
                <w:sz w:val="24"/>
                <w:szCs w:val="24"/>
              </w:rPr>
            </w:pPr>
          </w:p>
          <w:p w:rsidR="00882ABE" w:rsidRDefault="00882ABE" w:rsidP="00E12824">
            <w:pPr>
              <w:rPr>
                <w:rFonts w:ascii="Arial" w:hAnsi="Arial" w:cs="Arial"/>
                <w:b/>
                <w:sz w:val="24"/>
                <w:szCs w:val="24"/>
              </w:rPr>
            </w:pPr>
          </w:p>
          <w:p w:rsidR="00B209A1" w:rsidRDefault="00B209A1" w:rsidP="00B209A1">
            <w:pPr>
              <w:rPr>
                <w:rFonts w:ascii="Arial" w:hAnsi="Arial" w:cs="Arial"/>
                <w:b/>
                <w:sz w:val="24"/>
                <w:szCs w:val="24"/>
              </w:rPr>
            </w:pPr>
            <w:r>
              <w:rPr>
                <w:rFonts w:ascii="Arial" w:hAnsi="Arial" w:cs="Arial"/>
                <w:b/>
                <w:sz w:val="24"/>
                <w:szCs w:val="24"/>
              </w:rPr>
              <w:t>Noted</w:t>
            </w:r>
          </w:p>
          <w:p w:rsidR="00B209A1" w:rsidRDefault="00B209A1" w:rsidP="00E12824">
            <w:pPr>
              <w:rPr>
                <w:rFonts w:ascii="Arial" w:hAnsi="Arial" w:cs="Arial"/>
                <w:b/>
                <w:sz w:val="24"/>
                <w:szCs w:val="24"/>
              </w:rPr>
            </w:pPr>
          </w:p>
          <w:p w:rsidR="00B209A1" w:rsidRDefault="00B209A1" w:rsidP="00E12824">
            <w:pPr>
              <w:rPr>
                <w:rFonts w:ascii="Arial" w:hAnsi="Arial" w:cs="Arial"/>
                <w:b/>
                <w:sz w:val="24"/>
                <w:szCs w:val="24"/>
              </w:rPr>
            </w:pPr>
          </w:p>
          <w:p w:rsidR="00E00AAD" w:rsidRDefault="00E00AAD" w:rsidP="00E12824">
            <w:pPr>
              <w:rPr>
                <w:rFonts w:ascii="Arial" w:hAnsi="Arial" w:cs="Arial"/>
                <w:b/>
                <w:sz w:val="24"/>
                <w:szCs w:val="24"/>
              </w:rPr>
            </w:pPr>
          </w:p>
          <w:p w:rsidR="00E00AAD" w:rsidRDefault="00E00AAD" w:rsidP="00E12824">
            <w:pPr>
              <w:rPr>
                <w:rFonts w:ascii="Arial" w:hAnsi="Arial" w:cs="Arial"/>
                <w:b/>
                <w:sz w:val="24"/>
                <w:szCs w:val="24"/>
              </w:rPr>
            </w:pPr>
          </w:p>
          <w:p w:rsidR="00676BD7" w:rsidRDefault="00676BD7" w:rsidP="00E12824">
            <w:pPr>
              <w:rPr>
                <w:rFonts w:ascii="Arial" w:hAnsi="Arial" w:cs="Arial"/>
                <w:b/>
                <w:sz w:val="24"/>
                <w:szCs w:val="24"/>
              </w:rPr>
            </w:pPr>
          </w:p>
          <w:p w:rsidR="00B209A1" w:rsidRDefault="00B209A1"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B03400" w:rsidP="0031236E">
            <w:pPr>
              <w:rPr>
                <w:rFonts w:ascii="Arial" w:hAnsi="Arial" w:cs="Arial"/>
                <w:b/>
                <w:sz w:val="24"/>
                <w:szCs w:val="24"/>
              </w:rPr>
            </w:pPr>
            <w:r>
              <w:rPr>
                <w:rFonts w:ascii="Arial" w:hAnsi="Arial" w:cs="Arial"/>
                <w:b/>
                <w:sz w:val="24"/>
                <w:szCs w:val="24"/>
              </w:rPr>
              <w:t>Noted</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676BD7" w:rsidRDefault="00676BD7" w:rsidP="0031236E">
            <w:pPr>
              <w:rPr>
                <w:rFonts w:ascii="Arial" w:hAnsi="Arial" w:cs="Arial"/>
                <w:b/>
                <w:sz w:val="24"/>
                <w:szCs w:val="24"/>
              </w:rPr>
            </w:pPr>
          </w:p>
          <w:p w:rsidR="00676BD7" w:rsidRDefault="00676BD7" w:rsidP="0031236E">
            <w:pPr>
              <w:rPr>
                <w:rFonts w:ascii="Arial" w:hAnsi="Arial" w:cs="Arial"/>
                <w:b/>
                <w:sz w:val="24"/>
                <w:szCs w:val="24"/>
              </w:rPr>
            </w:pPr>
          </w:p>
          <w:p w:rsidR="00676BD7" w:rsidRDefault="00676BD7" w:rsidP="0031236E">
            <w:pPr>
              <w:rPr>
                <w:rFonts w:ascii="Arial" w:hAnsi="Arial" w:cs="Arial"/>
                <w:b/>
                <w:sz w:val="24"/>
                <w:szCs w:val="24"/>
              </w:rPr>
            </w:pPr>
          </w:p>
          <w:p w:rsidR="0083100B" w:rsidRDefault="00E00AAD" w:rsidP="0031236E">
            <w:pPr>
              <w:rPr>
                <w:rFonts w:ascii="Arial" w:hAnsi="Arial" w:cs="Arial"/>
                <w:b/>
                <w:sz w:val="24"/>
                <w:szCs w:val="24"/>
              </w:rPr>
            </w:pPr>
            <w:r>
              <w:rPr>
                <w:rFonts w:ascii="Arial" w:hAnsi="Arial" w:cs="Arial"/>
                <w:b/>
                <w:sz w:val="24"/>
                <w:szCs w:val="24"/>
              </w:rPr>
              <w:t>Noted</w:t>
            </w:r>
          </w:p>
          <w:p w:rsidR="00C048A7" w:rsidRDefault="00C048A7" w:rsidP="0031236E">
            <w:pPr>
              <w:rPr>
                <w:rFonts w:ascii="Arial" w:hAnsi="Arial" w:cs="Arial"/>
                <w:b/>
                <w:sz w:val="24"/>
                <w:szCs w:val="24"/>
              </w:rPr>
            </w:pPr>
          </w:p>
          <w:p w:rsidR="00C048A7" w:rsidRDefault="00C048A7" w:rsidP="0031236E">
            <w:pPr>
              <w:rPr>
                <w:rFonts w:ascii="Arial" w:hAnsi="Arial" w:cs="Arial"/>
                <w:b/>
                <w:sz w:val="24"/>
                <w:szCs w:val="24"/>
              </w:rPr>
            </w:pPr>
          </w:p>
          <w:p w:rsidR="00C048A7" w:rsidRDefault="00C048A7" w:rsidP="0031236E">
            <w:pPr>
              <w:rPr>
                <w:rFonts w:ascii="Arial" w:hAnsi="Arial" w:cs="Arial"/>
                <w:b/>
                <w:sz w:val="24"/>
                <w:szCs w:val="24"/>
              </w:rPr>
            </w:pPr>
          </w:p>
          <w:p w:rsidR="00C048A7" w:rsidRDefault="00C048A7" w:rsidP="0031236E">
            <w:pPr>
              <w:rPr>
                <w:rFonts w:ascii="Arial" w:hAnsi="Arial" w:cs="Arial"/>
                <w:b/>
                <w:sz w:val="24"/>
                <w:szCs w:val="24"/>
              </w:rPr>
            </w:pPr>
          </w:p>
          <w:p w:rsidR="00C048A7" w:rsidRDefault="00C048A7" w:rsidP="0031236E">
            <w:pPr>
              <w:rPr>
                <w:rFonts w:ascii="Arial" w:hAnsi="Arial" w:cs="Arial"/>
                <w:b/>
                <w:sz w:val="24"/>
                <w:szCs w:val="24"/>
              </w:rPr>
            </w:pPr>
          </w:p>
          <w:p w:rsidR="00C048A7" w:rsidRDefault="00C048A7" w:rsidP="0031236E">
            <w:pPr>
              <w:rPr>
                <w:rFonts w:ascii="Arial" w:hAnsi="Arial" w:cs="Arial"/>
                <w:b/>
                <w:sz w:val="24"/>
                <w:szCs w:val="24"/>
              </w:rPr>
            </w:pPr>
          </w:p>
          <w:p w:rsidR="00676BD7" w:rsidRDefault="00676BD7" w:rsidP="0031236E">
            <w:pPr>
              <w:rPr>
                <w:rFonts w:ascii="Arial" w:hAnsi="Arial" w:cs="Arial"/>
                <w:b/>
                <w:sz w:val="24"/>
                <w:szCs w:val="24"/>
              </w:rPr>
            </w:pPr>
          </w:p>
          <w:p w:rsidR="00676BD7" w:rsidRDefault="00676BD7" w:rsidP="0031236E">
            <w:pPr>
              <w:rPr>
                <w:rFonts w:ascii="Arial" w:hAnsi="Arial" w:cs="Arial"/>
                <w:b/>
                <w:sz w:val="24"/>
                <w:szCs w:val="24"/>
              </w:rPr>
            </w:pPr>
          </w:p>
          <w:p w:rsidR="00C048A7" w:rsidRDefault="00C048A7" w:rsidP="0031236E">
            <w:pPr>
              <w:rPr>
                <w:rFonts w:ascii="Arial" w:hAnsi="Arial" w:cs="Arial"/>
                <w:b/>
                <w:sz w:val="24"/>
                <w:szCs w:val="24"/>
              </w:rPr>
            </w:pPr>
          </w:p>
          <w:p w:rsidR="00676BD7" w:rsidRDefault="00676BD7" w:rsidP="0031236E">
            <w:pPr>
              <w:rPr>
                <w:rFonts w:ascii="Arial" w:hAnsi="Arial" w:cs="Arial"/>
                <w:b/>
                <w:sz w:val="24"/>
                <w:szCs w:val="24"/>
              </w:rPr>
            </w:pPr>
          </w:p>
          <w:p w:rsidR="00C048A7" w:rsidRDefault="00C048A7" w:rsidP="0031236E">
            <w:pPr>
              <w:rPr>
                <w:rFonts w:ascii="Arial" w:hAnsi="Arial" w:cs="Arial"/>
                <w:b/>
                <w:sz w:val="24"/>
                <w:szCs w:val="24"/>
              </w:rPr>
            </w:pPr>
            <w:r>
              <w:rPr>
                <w:rFonts w:ascii="Arial" w:hAnsi="Arial" w:cs="Arial"/>
                <w:b/>
                <w:sz w:val="24"/>
                <w:szCs w:val="24"/>
              </w:rPr>
              <w:t>Noted</w:t>
            </w:r>
          </w:p>
          <w:p w:rsidR="00C048A7" w:rsidRPr="00926E2F" w:rsidRDefault="00C048A7" w:rsidP="0031236E">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E12824">
            <w:pPr>
              <w:rPr>
                <w:rFonts w:ascii="Arial" w:hAnsi="Arial" w:cs="Arial"/>
                <w:b/>
                <w:sz w:val="24"/>
                <w:szCs w:val="24"/>
              </w:rPr>
            </w:pPr>
          </w:p>
          <w:p w:rsidR="00C048A7" w:rsidRDefault="00C048A7" w:rsidP="00676BD7">
            <w:pPr>
              <w:rPr>
                <w:rFonts w:ascii="Arial" w:hAnsi="Arial" w:cs="Arial"/>
                <w:b/>
                <w:sz w:val="24"/>
                <w:szCs w:val="24"/>
              </w:rPr>
            </w:pPr>
          </w:p>
        </w:tc>
      </w:tr>
      <w:tr w:rsidR="00E12824" w:rsidRPr="00926E2F" w:rsidTr="0045228F">
        <w:tc>
          <w:tcPr>
            <w:tcW w:w="851" w:type="dxa"/>
          </w:tcPr>
          <w:p w:rsidR="00E12824" w:rsidRPr="00926E2F" w:rsidRDefault="0031236E" w:rsidP="00E00AAD">
            <w:pPr>
              <w:rPr>
                <w:rFonts w:ascii="Arial" w:hAnsi="Arial" w:cs="Arial"/>
                <w:sz w:val="24"/>
                <w:szCs w:val="24"/>
              </w:rPr>
            </w:pPr>
            <w:r>
              <w:rPr>
                <w:rFonts w:ascii="Arial" w:hAnsi="Arial" w:cs="Arial"/>
                <w:sz w:val="24"/>
                <w:szCs w:val="24"/>
              </w:rPr>
              <w:lastRenderedPageBreak/>
              <w:t>1</w:t>
            </w:r>
            <w:r w:rsidR="00E00AAD">
              <w:rPr>
                <w:rFonts w:ascii="Arial" w:hAnsi="Arial" w:cs="Arial"/>
                <w:sz w:val="24"/>
                <w:szCs w:val="24"/>
              </w:rPr>
              <w:t>1</w:t>
            </w:r>
            <w:r w:rsidR="00E12824">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00AAD" w:rsidP="00E12824">
            <w:pPr>
              <w:rPr>
                <w:rFonts w:ascii="Arial" w:hAnsi="Arial" w:cs="Arial"/>
                <w:b/>
                <w:sz w:val="24"/>
                <w:szCs w:val="24"/>
              </w:rPr>
            </w:pPr>
            <w:r>
              <w:rPr>
                <w:rFonts w:ascii="Arial" w:hAnsi="Arial" w:cs="Arial"/>
                <w:b/>
                <w:sz w:val="24"/>
                <w:szCs w:val="24"/>
              </w:rPr>
              <w:t>11</w:t>
            </w:r>
            <w:r w:rsidR="0031236E">
              <w:rPr>
                <w:rFonts w:ascii="Arial" w:hAnsi="Arial" w:cs="Arial"/>
                <w:b/>
                <w:sz w:val="24"/>
                <w:szCs w:val="24"/>
              </w:rPr>
              <w:t>.1</w:t>
            </w:r>
          </w:p>
          <w:p w:rsidR="00540088" w:rsidRDefault="00540088" w:rsidP="00E12824">
            <w:pPr>
              <w:rPr>
                <w:rFonts w:ascii="Arial" w:hAnsi="Arial" w:cs="Arial"/>
                <w:b/>
                <w:sz w:val="24"/>
                <w:szCs w:val="24"/>
              </w:rPr>
            </w:pPr>
          </w:p>
          <w:p w:rsidR="00540088" w:rsidRDefault="00540088" w:rsidP="00E12824">
            <w:pPr>
              <w:rPr>
                <w:rFonts w:ascii="Arial" w:hAnsi="Arial" w:cs="Arial"/>
                <w:b/>
                <w:sz w:val="24"/>
                <w:szCs w:val="24"/>
              </w:rPr>
            </w:pPr>
          </w:p>
          <w:p w:rsidR="00E12824" w:rsidRDefault="00E12824" w:rsidP="00E12824">
            <w:pPr>
              <w:rPr>
                <w:rFonts w:ascii="Arial" w:hAnsi="Arial" w:cs="Arial"/>
                <w:b/>
                <w:sz w:val="24"/>
                <w:szCs w:val="24"/>
              </w:rPr>
            </w:pPr>
          </w:p>
          <w:p w:rsidR="00C048A7" w:rsidRDefault="00C048A7"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83100B" w:rsidRDefault="0083100B" w:rsidP="00CA17EA">
            <w:pPr>
              <w:rPr>
                <w:rFonts w:ascii="Arial" w:hAnsi="Arial" w:cs="Arial"/>
                <w:b/>
                <w:sz w:val="24"/>
                <w:szCs w:val="24"/>
              </w:rPr>
            </w:pPr>
            <w:r>
              <w:rPr>
                <w:rFonts w:ascii="Arial" w:hAnsi="Arial" w:cs="Arial"/>
                <w:b/>
                <w:sz w:val="24"/>
                <w:szCs w:val="24"/>
              </w:rPr>
              <w:t>1</w:t>
            </w:r>
            <w:r w:rsidR="00E00AAD">
              <w:rPr>
                <w:rFonts w:ascii="Arial" w:hAnsi="Arial" w:cs="Arial"/>
                <w:b/>
                <w:sz w:val="24"/>
                <w:szCs w:val="24"/>
              </w:rPr>
              <w:t>1</w:t>
            </w:r>
            <w:r>
              <w:rPr>
                <w:rFonts w:ascii="Arial" w:hAnsi="Arial" w:cs="Arial"/>
                <w:b/>
                <w:sz w:val="24"/>
                <w:szCs w:val="24"/>
              </w:rPr>
              <w:t>.2</w:t>
            </w: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Default="00CA17EA" w:rsidP="00CA17EA">
            <w:pPr>
              <w:rPr>
                <w:rFonts w:ascii="Arial" w:hAnsi="Arial" w:cs="Arial"/>
                <w:b/>
                <w:sz w:val="24"/>
                <w:szCs w:val="24"/>
              </w:rPr>
            </w:pPr>
          </w:p>
          <w:p w:rsidR="00CA17EA" w:rsidRPr="00926E2F" w:rsidRDefault="00CA17EA" w:rsidP="00CA17EA">
            <w:pPr>
              <w:rPr>
                <w:rFonts w:ascii="Arial" w:hAnsi="Arial" w:cs="Arial"/>
                <w:b/>
                <w:sz w:val="24"/>
                <w:szCs w:val="24"/>
              </w:rPr>
            </w:pPr>
          </w:p>
        </w:tc>
        <w:tc>
          <w:tcPr>
            <w:tcW w:w="10064" w:type="dxa"/>
          </w:tcPr>
          <w:p w:rsidR="00B16D4D" w:rsidRDefault="00E12824" w:rsidP="0031236E">
            <w:pPr>
              <w:rPr>
                <w:rFonts w:ascii="Arial" w:hAnsi="Arial" w:cs="Arial"/>
                <w:b/>
                <w:sz w:val="24"/>
                <w:szCs w:val="24"/>
              </w:rPr>
            </w:pPr>
            <w:r>
              <w:rPr>
                <w:rFonts w:ascii="Arial" w:hAnsi="Arial" w:cs="Arial"/>
                <w:b/>
                <w:sz w:val="24"/>
                <w:szCs w:val="24"/>
              </w:rPr>
              <w:t xml:space="preserve">DCC </w:t>
            </w:r>
            <w:r w:rsidR="0031236E">
              <w:rPr>
                <w:rFonts w:ascii="Arial" w:hAnsi="Arial" w:cs="Arial"/>
                <w:b/>
                <w:sz w:val="24"/>
                <w:szCs w:val="24"/>
              </w:rPr>
              <w:t>Crime and Operational Support</w:t>
            </w:r>
          </w:p>
          <w:p w:rsidR="00E00AAD" w:rsidRDefault="00E00AAD" w:rsidP="0031236E">
            <w:pPr>
              <w:rPr>
                <w:rFonts w:ascii="Arial" w:hAnsi="Arial" w:cs="Arial"/>
                <w:b/>
                <w:sz w:val="24"/>
                <w:szCs w:val="24"/>
              </w:rPr>
            </w:pPr>
          </w:p>
          <w:p w:rsidR="00E00AAD" w:rsidRDefault="00E00AAD" w:rsidP="0031236E">
            <w:pPr>
              <w:rPr>
                <w:rFonts w:ascii="Arial" w:hAnsi="Arial" w:cs="Arial"/>
                <w:b/>
                <w:sz w:val="24"/>
                <w:szCs w:val="24"/>
              </w:rPr>
            </w:pPr>
            <w:r>
              <w:rPr>
                <w:rFonts w:ascii="Arial" w:hAnsi="Arial" w:cs="Arial"/>
                <w:b/>
                <w:sz w:val="24"/>
                <w:szCs w:val="24"/>
              </w:rPr>
              <w:t>Management Board Update</w:t>
            </w:r>
          </w:p>
          <w:p w:rsidR="00E00AAD" w:rsidRDefault="00E00AAD" w:rsidP="0031236E">
            <w:pPr>
              <w:rPr>
                <w:rFonts w:ascii="Arial" w:hAnsi="Arial" w:cs="Arial"/>
                <w:b/>
                <w:sz w:val="24"/>
                <w:szCs w:val="24"/>
              </w:rPr>
            </w:pPr>
          </w:p>
          <w:p w:rsidR="00E00AAD" w:rsidRDefault="00E00AAD" w:rsidP="0031236E">
            <w:pPr>
              <w:rPr>
                <w:rFonts w:ascii="Arial" w:hAnsi="Arial" w:cs="Arial"/>
                <w:sz w:val="24"/>
                <w:szCs w:val="24"/>
              </w:rPr>
            </w:pPr>
            <w:r>
              <w:rPr>
                <w:rFonts w:ascii="Arial" w:hAnsi="Arial" w:cs="Arial"/>
                <w:sz w:val="24"/>
                <w:szCs w:val="24"/>
              </w:rPr>
              <w:t xml:space="preserve">DCC Graham presented a report from the Crime and Operational Support Management Board which </w:t>
            </w:r>
            <w:r w:rsidR="008F5337">
              <w:rPr>
                <w:rFonts w:ascii="Arial" w:hAnsi="Arial" w:cs="Arial"/>
                <w:sz w:val="24"/>
                <w:szCs w:val="24"/>
              </w:rPr>
              <w:t xml:space="preserve">met on 1 October 2020.  Portfolio updates included Cyber Strategy Implementation Plan, costs associated with events, and resource co-ordination.  This was noted by members.  </w:t>
            </w:r>
            <w:r>
              <w:rPr>
                <w:rFonts w:ascii="Arial" w:hAnsi="Arial" w:cs="Arial"/>
                <w:sz w:val="24"/>
                <w:szCs w:val="24"/>
              </w:rPr>
              <w:t xml:space="preserve"> </w:t>
            </w:r>
          </w:p>
          <w:p w:rsidR="0031236E" w:rsidRDefault="0031236E" w:rsidP="0031236E">
            <w:pPr>
              <w:rPr>
                <w:rFonts w:ascii="Arial" w:hAnsi="Arial" w:cs="Arial"/>
                <w:b/>
                <w:sz w:val="24"/>
                <w:szCs w:val="24"/>
              </w:rPr>
            </w:pPr>
          </w:p>
          <w:p w:rsidR="0031236E" w:rsidRDefault="00E00AAD" w:rsidP="0031236E">
            <w:pPr>
              <w:rPr>
                <w:rFonts w:ascii="Arial" w:hAnsi="Arial" w:cs="Arial"/>
                <w:b/>
                <w:sz w:val="24"/>
                <w:szCs w:val="24"/>
              </w:rPr>
            </w:pPr>
            <w:r>
              <w:rPr>
                <w:rFonts w:ascii="Arial" w:hAnsi="Arial" w:cs="Arial"/>
                <w:b/>
                <w:sz w:val="24"/>
                <w:szCs w:val="24"/>
              </w:rPr>
              <w:t>Intelligence Review</w:t>
            </w:r>
          </w:p>
          <w:p w:rsidR="0031236E" w:rsidRDefault="0031236E" w:rsidP="0031236E">
            <w:pPr>
              <w:rPr>
                <w:rFonts w:ascii="Arial" w:hAnsi="Arial" w:cs="Arial"/>
                <w:b/>
                <w:sz w:val="24"/>
                <w:szCs w:val="24"/>
              </w:rPr>
            </w:pPr>
          </w:p>
          <w:p w:rsidR="00E00AAD" w:rsidRDefault="00E00AAD" w:rsidP="00E00AAD">
            <w:pPr>
              <w:rPr>
                <w:rFonts w:ascii="Arial" w:hAnsi="Arial" w:cs="Arial"/>
                <w:sz w:val="24"/>
                <w:szCs w:val="24"/>
              </w:rPr>
            </w:pPr>
            <w:r>
              <w:rPr>
                <w:rFonts w:ascii="Arial" w:hAnsi="Arial" w:cs="Arial"/>
                <w:sz w:val="24"/>
                <w:szCs w:val="24"/>
              </w:rPr>
              <w:t xml:space="preserve">ACC McLaren presented a </w:t>
            </w:r>
            <w:r w:rsidR="008F5337">
              <w:rPr>
                <w:rFonts w:ascii="Arial" w:hAnsi="Arial" w:cs="Arial"/>
                <w:sz w:val="24"/>
                <w:szCs w:val="24"/>
              </w:rPr>
              <w:t xml:space="preserve">progress </w:t>
            </w:r>
            <w:r>
              <w:rPr>
                <w:rFonts w:ascii="Arial" w:hAnsi="Arial" w:cs="Arial"/>
                <w:sz w:val="24"/>
                <w:szCs w:val="24"/>
              </w:rPr>
              <w:t xml:space="preserve">update report </w:t>
            </w:r>
            <w:r w:rsidR="008F5337">
              <w:rPr>
                <w:rFonts w:ascii="Arial" w:hAnsi="Arial" w:cs="Arial"/>
                <w:sz w:val="24"/>
                <w:szCs w:val="24"/>
              </w:rPr>
              <w:t xml:space="preserve">in respect of the ongoing </w:t>
            </w:r>
            <w:r>
              <w:rPr>
                <w:rFonts w:ascii="Arial" w:hAnsi="Arial" w:cs="Arial"/>
                <w:sz w:val="24"/>
                <w:szCs w:val="24"/>
              </w:rPr>
              <w:t>Intelligence Review</w:t>
            </w:r>
            <w:r w:rsidR="008F5337">
              <w:rPr>
                <w:rFonts w:ascii="Arial" w:hAnsi="Arial" w:cs="Arial"/>
                <w:sz w:val="24"/>
                <w:szCs w:val="24"/>
              </w:rPr>
              <w:t>, which will continue to be reported</w:t>
            </w:r>
            <w:r>
              <w:rPr>
                <w:rFonts w:ascii="Arial" w:hAnsi="Arial" w:cs="Arial"/>
                <w:sz w:val="24"/>
                <w:szCs w:val="24"/>
              </w:rPr>
              <w:t xml:space="preserve"> </w:t>
            </w:r>
            <w:r w:rsidR="00B67D04">
              <w:rPr>
                <w:rFonts w:ascii="Arial" w:hAnsi="Arial" w:cs="Arial"/>
                <w:sz w:val="24"/>
                <w:szCs w:val="24"/>
              </w:rPr>
              <w:t xml:space="preserve">on </w:t>
            </w:r>
            <w:r>
              <w:rPr>
                <w:rFonts w:ascii="Arial" w:hAnsi="Arial" w:cs="Arial"/>
                <w:sz w:val="24"/>
                <w:szCs w:val="24"/>
              </w:rPr>
              <w:t xml:space="preserve">through the Crime and Operational Support Management Board then to SLB on a monthly basis.  This was noted by members. </w:t>
            </w:r>
          </w:p>
          <w:p w:rsidR="00E00AAD" w:rsidRDefault="00E00AAD" w:rsidP="00E00AAD">
            <w:pPr>
              <w:rPr>
                <w:rFonts w:ascii="Arial" w:hAnsi="Arial" w:cs="Arial"/>
                <w:sz w:val="24"/>
                <w:szCs w:val="24"/>
              </w:rPr>
            </w:pPr>
          </w:p>
          <w:p w:rsidR="00E00AAD" w:rsidRPr="000C2B91" w:rsidRDefault="00E00AAD" w:rsidP="00E00AAD">
            <w:pPr>
              <w:rPr>
                <w:rFonts w:ascii="Arial" w:hAnsi="Arial" w:cs="Arial"/>
                <w:sz w:val="24"/>
                <w:szCs w:val="24"/>
              </w:rPr>
            </w:pPr>
          </w:p>
        </w:tc>
        <w:tc>
          <w:tcPr>
            <w:tcW w:w="1984" w:type="dxa"/>
          </w:tcPr>
          <w:p w:rsidR="00B03400" w:rsidRDefault="00B03400"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r>
              <w:rPr>
                <w:rFonts w:ascii="Arial" w:hAnsi="Arial" w:cs="Arial"/>
                <w:b/>
                <w:sz w:val="24"/>
                <w:szCs w:val="24"/>
              </w:rPr>
              <w:t>Noted</w:t>
            </w: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Default="008F5337" w:rsidP="0031236E">
            <w:pPr>
              <w:rPr>
                <w:rFonts w:ascii="Arial" w:hAnsi="Arial" w:cs="Arial"/>
                <w:b/>
                <w:sz w:val="24"/>
                <w:szCs w:val="24"/>
              </w:rPr>
            </w:pPr>
          </w:p>
          <w:p w:rsidR="008F5337" w:rsidRPr="00926E2F" w:rsidRDefault="008F5337" w:rsidP="0031236E">
            <w:pPr>
              <w:rPr>
                <w:rFonts w:ascii="Arial" w:hAnsi="Arial" w:cs="Arial"/>
                <w:b/>
                <w:sz w:val="24"/>
                <w:szCs w:val="24"/>
              </w:rPr>
            </w:pPr>
            <w:r>
              <w:rPr>
                <w:rFonts w:ascii="Arial" w:hAnsi="Arial" w:cs="Arial"/>
                <w:b/>
                <w:sz w:val="24"/>
                <w:szCs w:val="24"/>
              </w:rPr>
              <w:t>Noted</w:t>
            </w:r>
          </w:p>
        </w:tc>
        <w:tc>
          <w:tcPr>
            <w:tcW w:w="1701" w:type="dxa"/>
          </w:tcPr>
          <w:p w:rsidR="00B42966" w:rsidRDefault="00B42966" w:rsidP="00E12824">
            <w:pPr>
              <w:rPr>
                <w:rFonts w:ascii="Arial" w:hAnsi="Arial" w:cs="Arial"/>
                <w:b/>
                <w:sz w:val="24"/>
                <w:szCs w:val="24"/>
              </w:rPr>
            </w:pPr>
          </w:p>
        </w:tc>
      </w:tr>
      <w:tr w:rsidR="00E12824" w:rsidRPr="00926E2F" w:rsidTr="0045228F">
        <w:tc>
          <w:tcPr>
            <w:tcW w:w="851" w:type="dxa"/>
          </w:tcPr>
          <w:p w:rsidR="00E12824" w:rsidRPr="00926E2F" w:rsidRDefault="0031236E" w:rsidP="00CA17EA">
            <w:pPr>
              <w:rPr>
                <w:rFonts w:ascii="Arial" w:hAnsi="Arial" w:cs="Arial"/>
                <w:sz w:val="24"/>
                <w:szCs w:val="24"/>
              </w:rPr>
            </w:pPr>
            <w:r>
              <w:rPr>
                <w:rFonts w:ascii="Arial" w:hAnsi="Arial" w:cs="Arial"/>
                <w:sz w:val="24"/>
                <w:szCs w:val="24"/>
              </w:rPr>
              <w:t>1</w:t>
            </w:r>
            <w:r w:rsidR="00CA17EA">
              <w:rPr>
                <w:rFonts w:ascii="Arial" w:hAnsi="Arial" w:cs="Arial"/>
                <w:sz w:val="24"/>
                <w:szCs w:val="24"/>
              </w:rPr>
              <w:t>5</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31236E" w:rsidP="00E12824">
            <w:pPr>
              <w:rPr>
                <w:rFonts w:ascii="Arial" w:hAnsi="Arial" w:cs="Arial"/>
                <w:b/>
                <w:sz w:val="24"/>
                <w:szCs w:val="24"/>
              </w:rPr>
            </w:pPr>
            <w:r>
              <w:rPr>
                <w:rFonts w:ascii="Arial" w:hAnsi="Arial" w:cs="Arial"/>
                <w:b/>
                <w:sz w:val="24"/>
                <w:szCs w:val="24"/>
              </w:rPr>
              <w:t>1</w:t>
            </w:r>
            <w:r w:rsidR="00CA17EA">
              <w:rPr>
                <w:rFonts w:ascii="Arial" w:hAnsi="Arial" w:cs="Arial"/>
                <w:b/>
                <w:sz w:val="24"/>
                <w:szCs w:val="24"/>
              </w:rPr>
              <w:t>5</w:t>
            </w:r>
            <w:r w:rsidR="00E12824">
              <w:rPr>
                <w:rFonts w:ascii="Arial" w:hAnsi="Arial" w:cs="Arial"/>
                <w:b/>
                <w:sz w:val="24"/>
                <w:szCs w:val="24"/>
              </w:rPr>
              <w:t>.1</w:t>
            </w: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67D04" w:rsidRDefault="00B67D04" w:rsidP="00E12824">
            <w:pPr>
              <w:rPr>
                <w:rFonts w:ascii="Arial" w:hAnsi="Arial" w:cs="Arial"/>
                <w:b/>
                <w:sz w:val="24"/>
                <w:szCs w:val="24"/>
              </w:rPr>
            </w:pPr>
          </w:p>
          <w:p w:rsidR="00B67D04" w:rsidRDefault="00B67D04" w:rsidP="00E12824">
            <w:pPr>
              <w:rPr>
                <w:rFonts w:ascii="Arial" w:hAnsi="Arial" w:cs="Arial"/>
                <w:b/>
                <w:sz w:val="24"/>
                <w:szCs w:val="24"/>
              </w:rPr>
            </w:pPr>
          </w:p>
          <w:p w:rsidR="00B67D04" w:rsidRDefault="00B67D04"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r>
              <w:rPr>
                <w:rFonts w:ascii="Arial" w:hAnsi="Arial" w:cs="Arial"/>
                <w:b/>
                <w:sz w:val="24"/>
                <w:szCs w:val="24"/>
              </w:rPr>
              <w:t>1</w:t>
            </w:r>
            <w:r w:rsidR="00CA17EA">
              <w:rPr>
                <w:rFonts w:ascii="Arial" w:hAnsi="Arial" w:cs="Arial"/>
                <w:b/>
                <w:sz w:val="24"/>
                <w:szCs w:val="24"/>
              </w:rPr>
              <w:t>5</w:t>
            </w:r>
            <w:r>
              <w:rPr>
                <w:rFonts w:ascii="Arial" w:hAnsi="Arial" w:cs="Arial"/>
                <w:b/>
                <w:sz w:val="24"/>
                <w:szCs w:val="24"/>
              </w:rPr>
              <w:t>.2</w:t>
            </w: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Default="0083100B" w:rsidP="00E12824">
            <w:pPr>
              <w:rPr>
                <w:rFonts w:ascii="Arial" w:hAnsi="Arial" w:cs="Arial"/>
                <w:b/>
                <w:sz w:val="24"/>
                <w:szCs w:val="24"/>
              </w:rPr>
            </w:pPr>
          </w:p>
          <w:p w:rsidR="0083100B" w:rsidRPr="00926E2F" w:rsidRDefault="0083100B" w:rsidP="00E12824">
            <w:pPr>
              <w:rPr>
                <w:rFonts w:ascii="Arial" w:hAnsi="Arial" w:cs="Arial"/>
                <w:b/>
                <w:sz w:val="24"/>
                <w:szCs w:val="24"/>
              </w:rPr>
            </w:pPr>
          </w:p>
        </w:tc>
        <w:tc>
          <w:tcPr>
            <w:tcW w:w="10064" w:type="dxa"/>
          </w:tcPr>
          <w:p w:rsidR="00E12824" w:rsidRDefault="00B209A1" w:rsidP="00E12824">
            <w:pPr>
              <w:rPr>
                <w:rFonts w:ascii="Arial" w:hAnsi="Arial" w:cs="Arial"/>
                <w:b/>
                <w:sz w:val="24"/>
                <w:szCs w:val="24"/>
              </w:rPr>
            </w:pPr>
            <w:r>
              <w:rPr>
                <w:rFonts w:ascii="Arial" w:hAnsi="Arial" w:cs="Arial"/>
                <w:b/>
                <w:sz w:val="24"/>
                <w:szCs w:val="24"/>
              </w:rPr>
              <w:t>D</w:t>
            </w:r>
            <w:r w:rsidR="0031236E">
              <w:rPr>
                <w:rFonts w:ascii="Arial" w:hAnsi="Arial" w:cs="Arial"/>
                <w:b/>
                <w:sz w:val="24"/>
                <w:szCs w:val="24"/>
              </w:rPr>
              <w:t xml:space="preserve">CO Corporate Services, Strategy and Change </w:t>
            </w:r>
          </w:p>
          <w:p w:rsidR="00E12824" w:rsidRDefault="00E12824" w:rsidP="00E12824">
            <w:pPr>
              <w:rPr>
                <w:rFonts w:ascii="Arial" w:hAnsi="Arial" w:cs="Arial"/>
                <w:b/>
                <w:sz w:val="24"/>
                <w:szCs w:val="24"/>
              </w:rPr>
            </w:pPr>
          </w:p>
          <w:p w:rsidR="00F456F9" w:rsidRDefault="00E00AAD" w:rsidP="00E12824">
            <w:pPr>
              <w:rPr>
                <w:rFonts w:ascii="Arial" w:hAnsi="Arial" w:cs="Arial"/>
                <w:b/>
                <w:sz w:val="24"/>
                <w:szCs w:val="24"/>
              </w:rPr>
            </w:pPr>
            <w:r>
              <w:rPr>
                <w:rFonts w:ascii="Arial" w:hAnsi="Arial" w:cs="Arial"/>
                <w:b/>
                <w:sz w:val="24"/>
                <w:szCs w:val="24"/>
              </w:rPr>
              <w:t>Management Board Update</w:t>
            </w:r>
          </w:p>
          <w:p w:rsidR="00CA17EA" w:rsidRDefault="00CA17EA" w:rsidP="00E12824">
            <w:pPr>
              <w:rPr>
                <w:rFonts w:ascii="Arial" w:hAnsi="Arial" w:cs="Arial"/>
                <w:b/>
                <w:sz w:val="24"/>
                <w:szCs w:val="24"/>
              </w:rPr>
            </w:pPr>
          </w:p>
          <w:p w:rsidR="00CA17EA" w:rsidRDefault="0058798F" w:rsidP="00E12824">
            <w:pPr>
              <w:rPr>
                <w:rFonts w:ascii="Arial" w:hAnsi="Arial" w:cs="Arial"/>
                <w:b/>
                <w:sz w:val="24"/>
                <w:szCs w:val="24"/>
              </w:rPr>
            </w:pPr>
            <w:r>
              <w:rPr>
                <w:rFonts w:ascii="Arial" w:hAnsi="Arial" w:cs="Arial"/>
                <w:sz w:val="24"/>
                <w:szCs w:val="24"/>
              </w:rPr>
              <w:t>Director McMahon presented a report on the Co</w:t>
            </w:r>
            <w:r w:rsidR="00B67D04">
              <w:rPr>
                <w:rFonts w:ascii="Arial" w:hAnsi="Arial" w:cs="Arial"/>
                <w:sz w:val="24"/>
                <w:szCs w:val="24"/>
              </w:rPr>
              <w:t xml:space="preserve">rporate Management Board which met on </w:t>
            </w:r>
            <w:r>
              <w:rPr>
                <w:rFonts w:ascii="Arial" w:hAnsi="Arial" w:cs="Arial"/>
                <w:sz w:val="24"/>
                <w:szCs w:val="24"/>
              </w:rPr>
              <w:t xml:space="preserve">28 September. This was noted by members. </w:t>
            </w:r>
          </w:p>
          <w:p w:rsidR="0083100B" w:rsidRDefault="0083100B" w:rsidP="00E12824">
            <w:pPr>
              <w:rPr>
                <w:rFonts w:ascii="Arial" w:hAnsi="Arial" w:cs="Arial"/>
                <w:b/>
                <w:sz w:val="24"/>
                <w:szCs w:val="24"/>
              </w:rPr>
            </w:pPr>
          </w:p>
          <w:p w:rsidR="00B67D04" w:rsidRDefault="00B67D04" w:rsidP="00E12824">
            <w:pPr>
              <w:rPr>
                <w:rFonts w:ascii="Arial" w:hAnsi="Arial" w:cs="Arial"/>
                <w:b/>
                <w:sz w:val="24"/>
                <w:szCs w:val="24"/>
              </w:rPr>
            </w:pPr>
          </w:p>
          <w:p w:rsidR="00B67D04" w:rsidRDefault="00B67D04" w:rsidP="00E12824">
            <w:pPr>
              <w:rPr>
                <w:rFonts w:ascii="Arial" w:hAnsi="Arial" w:cs="Arial"/>
                <w:b/>
                <w:sz w:val="24"/>
                <w:szCs w:val="24"/>
              </w:rPr>
            </w:pPr>
          </w:p>
          <w:p w:rsidR="00B67D04" w:rsidRDefault="00B67D04" w:rsidP="00E12824">
            <w:pPr>
              <w:rPr>
                <w:rFonts w:ascii="Arial" w:hAnsi="Arial" w:cs="Arial"/>
                <w:b/>
                <w:sz w:val="24"/>
                <w:szCs w:val="24"/>
              </w:rPr>
            </w:pPr>
          </w:p>
          <w:p w:rsidR="0083100B" w:rsidRDefault="0058798F" w:rsidP="00E12824">
            <w:pPr>
              <w:rPr>
                <w:rFonts w:ascii="Arial" w:hAnsi="Arial" w:cs="Arial"/>
                <w:b/>
                <w:sz w:val="24"/>
                <w:szCs w:val="24"/>
              </w:rPr>
            </w:pPr>
            <w:r>
              <w:rPr>
                <w:rFonts w:ascii="Arial" w:hAnsi="Arial" w:cs="Arial"/>
                <w:b/>
                <w:sz w:val="24"/>
                <w:szCs w:val="24"/>
              </w:rPr>
              <w:t>Environmental Strategy</w:t>
            </w:r>
          </w:p>
          <w:p w:rsidR="000C2B91" w:rsidRDefault="000C2B91" w:rsidP="00E12824">
            <w:pPr>
              <w:rPr>
                <w:rFonts w:ascii="Arial" w:hAnsi="Arial" w:cs="Arial"/>
                <w:b/>
                <w:sz w:val="24"/>
                <w:szCs w:val="24"/>
              </w:rPr>
            </w:pPr>
          </w:p>
          <w:p w:rsidR="000C2B91" w:rsidRPr="00A04FB8" w:rsidRDefault="0058798F" w:rsidP="00E12824">
            <w:pPr>
              <w:rPr>
                <w:rFonts w:ascii="Arial" w:hAnsi="Arial" w:cs="Arial"/>
                <w:sz w:val="24"/>
                <w:szCs w:val="24"/>
              </w:rPr>
            </w:pPr>
            <w:r>
              <w:rPr>
                <w:rFonts w:ascii="Arial" w:hAnsi="Arial" w:cs="Arial"/>
                <w:sz w:val="24"/>
                <w:szCs w:val="24"/>
              </w:rPr>
              <w:t xml:space="preserve">Director McMahon and CFO Gray presented a report </w:t>
            </w:r>
            <w:r w:rsidR="00B67D04">
              <w:rPr>
                <w:rFonts w:ascii="Arial" w:hAnsi="Arial" w:cs="Arial"/>
                <w:sz w:val="24"/>
                <w:szCs w:val="24"/>
              </w:rPr>
              <w:t xml:space="preserve">which provided a progress update and outlined next steps </w:t>
            </w:r>
            <w:r>
              <w:rPr>
                <w:rFonts w:ascii="Arial" w:hAnsi="Arial" w:cs="Arial"/>
                <w:sz w:val="24"/>
                <w:szCs w:val="24"/>
              </w:rPr>
              <w:t>in re</w:t>
            </w:r>
            <w:r w:rsidR="00B67D04">
              <w:rPr>
                <w:rFonts w:ascii="Arial" w:hAnsi="Arial" w:cs="Arial"/>
                <w:sz w:val="24"/>
                <w:szCs w:val="24"/>
              </w:rPr>
              <w:t xml:space="preserve">spect </w:t>
            </w:r>
            <w:r>
              <w:rPr>
                <w:rFonts w:ascii="Arial" w:hAnsi="Arial" w:cs="Arial"/>
                <w:sz w:val="24"/>
                <w:szCs w:val="24"/>
              </w:rPr>
              <w:t xml:space="preserve">of development of the </w:t>
            </w:r>
            <w:r w:rsidR="00B67D04">
              <w:rPr>
                <w:rFonts w:ascii="Arial" w:hAnsi="Arial" w:cs="Arial"/>
                <w:sz w:val="24"/>
                <w:szCs w:val="24"/>
              </w:rPr>
              <w:t xml:space="preserve">Police Scotland </w:t>
            </w:r>
            <w:r>
              <w:rPr>
                <w:rFonts w:ascii="Arial" w:hAnsi="Arial" w:cs="Arial"/>
                <w:sz w:val="24"/>
                <w:szCs w:val="24"/>
              </w:rPr>
              <w:t xml:space="preserve">Environmental Strategy. </w:t>
            </w:r>
            <w:r w:rsidR="00B67D04">
              <w:rPr>
                <w:rFonts w:ascii="Arial" w:hAnsi="Arial" w:cs="Arial"/>
                <w:sz w:val="24"/>
                <w:szCs w:val="24"/>
              </w:rPr>
              <w:t>It was confirmed that the Strategy for approval consideration is intended to be presented to the SLB in December.  This was noted by members.</w:t>
            </w:r>
            <w:r>
              <w:rPr>
                <w:rFonts w:ascii="Arial" w:hAnsi="Arial" w:cs="Arial"/>
                <w:sz w:val="24"/>
                <w:szCs w:val="24"/>
              </w:rPr>
              <w:t xml:space="preserve"> </w:t>
            </w:r>
          </w:p>
          <w:p w:rsidR="00B06800" w:rsidRPr="00A04FB8" w:rsidRDefault="00B06800" w:rsidP="00216051">
            <w:pPr>
              <w:rPr>
                <w:rFonts w:ascii="Arial" w:hAnsi="Arial" w:cs="Arial"/>
                <w:b/>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AE0BF1" w:rsidRDefault="00AE0BF1" w:rsidP="00E12824">
            <w:pPr>
              <w:rPr>
                <w:rFonts w:ascii="Arial" w:hAnsi="Arial" w:cs="Arial"/>
                <w:b/>
                <w:sz w:val="24"/>
                <w:szCs w:val="24"/>
              </w:rPr>
            </w:pPr>
          </w:p>
          <w:p w:rsidR="00AE0BF1" w:rsidRDefault="00AE0BF1" w:rsidP="00E12824">
            <w:pPr>
              <w:rPr>
                <w:rFonts w:ascii="Arial" w:hAnsi="Arial" w:cs="Arial"/>
                <w:b/>
                <w:sz w:val="24"/>
                <w:szCs w:val="24"/>
              </w:rPr>
            </w:pPr>
          </w:p>
          <w:p w:rsidR="0083100B" w:rsidRDefault="000C2B91" w:rsidP="0031236E">
            <w:pPr>
              <w:rPr>
                <w:rFonts w:ascii="Arial" w:hAnsi="Arial" w:cs="Arial"/>
                <w:b/>
                <w:sz w:val="24"/>
                <w:szCs w:val="24"/>
              </w:rPr>
            </w:pPr>
            <w:r>
              <w:rPr>
                <w:rFonts w:ascii="Arial" w:hAnsi="Arial" w:cs="Arial"/>
                <w:b/>
                <w:sz w:val="24"/>
                <w:szCs w:val="24"/>
              </w:rPr>
              <w:t>Noted</w:t>
            </w:r>
            <w:r w:rsidR="0083100B">
              <w:rPr>
                <w:rFonts w:ascii="Arial" w:hAnsi="Arial" w:cs="Arial"/>
                <w:b/>
                <w:sz w:val="24"/>
                <w:szCs w:val="24"/>
              </w:rPr>
              <w:t xml:space="preserve"> </w:t>
            </w: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83100B" w:rsidP="0031236E">
            <w:pPr>
              <w:rPr>
                <w:rFonts w:ascii="Arial" w:hAnsi="Arial" w:cs="Arial"/>
                <w:b/>
                <w:sz w:val="24"/>
                <w:szCs w:val="24"/>
              </w:rPr>
            </w:pPr>
          </w:p>
          <w:p w:rsidR="00B67D04" w:rsidRDefault="00B67D04" w:rsidP="0031236E">
            <w:pPr>
              <w:rPr>
                <w:rFonts w:ascii="Arial" w:hAnsi="Arial" w:cs="Arial"/>
                <w:b/>
                <w:sz w:val="24"/>
                <w:szCs w:val="24"/>
              </w:rPr>
            </w:pPr>
          </w:p>
          <w:p w:rsidR="00B67D04" w:rsidRDefault="00B67D04" w:rsidP="0031236E">
            <w:pPr>
              <w:rPr>
                <w:rFonts w:ascii="Arial" w:hAnsi="Arial" w:cs="Arial"/>
                <w:b/>
                <w:sz w:val="24"/>
                <w:szCs w:val="24"/>
              </w:rPr>
            </w:pPr>
          </w:p>
          <w:p w:rsidR="00B67D04" w:rsidRDefault="00B67D04" w:rsidP="0031236E">
            <w:pPr>
              <w:rPr>
                <w:rFonts w:ascii="Arial" w:hAnsi="Arial" w:cs="Arial"/>
                <w:b/>
                <w:sz w:val="24"/>
                <w:szCs w:val="24"/>
              </w:rPr>
            </w:pPr>
          </w:p>
          <w:p w:rsidR="0083100B" w:rsidRDefault="0083100B" w:rsidP="0031236E">
            <w:pPr>
              <w:rPr>
                <w:rFonts w:ascii="Arial" w:hAnsi="Arial" w:cs="Arial"/>
                <w:b/>
                <w:sz w:val="24"/>
                <w:szCs w:val="24"/>
              </w:rPr>
            </w:pPr>
          </w:p>
          <w:p w:rsidR="0083100B" w:rsidRDefault="0058798F" w:rsidP="0031236E">
            <w:pPr>
              <w:rPr>
                <w:rFonts w:ascii="Arial" w:hAnsi="Arial" w:cs="Arial"/>
                <w:b/>
                <w:sz w:val="24"/>
                <w:szCs w:val="24"/>
              </w:rPr>
            </w:pPr>
            <w:r>
              <w:rPr>
                <w:rFonts w:ascii="Arial" w:hAnsi="Arial" w:cs="Arial"/>
                <w:b/>
                <w:sz w:val="24"/>
                <w:szCs w:val="24"/>
              </w:rPr>
              <w:t>Noted</w:t>
            </w:r>
          </w:p>
          <w:p w:rsidR="00B03400" w:rsidRDefault="00B03400" w:rsidP="0031236E">
            <w:pPr>
              <w:rPr>
                <w:rFonts w:ascii="Arial" w:hAnsi="Arial" w:cs="Arial"/>
                <w:b/>
                <w:sz w:val="24"/>
                <w:szCs w:val="24"/>
              </w:rPr>
            </w:pPr>
          </w:p>
          <w:p w:rsidR="00216051" w:rsidRDefault="00216051" w:rsidP="0031236E">
            <w:pPr>
              <w:rPr>
                <w:rFonts w:ascii="Arial" w:hAnsi="Arial" w:cs="Arial"/>
                <w:b/>
                <w:sz w:val="24"/>
                <w:szCs w:val="24"/>
              </w:rPr>
            </w:pPr>
          </w:p>
          <w:p w:rsidR="00B03400" w:rsidRDefault="00B03400" w:rsidP="0031236E">
            <w:pPr>
              <w:rPr>
                <w:rFonts w:ascii="Arial" w:hAnsi="Arial" w:cs="Arial"/>
                <w:b/>
                <w:sz w:val="24"/>
                <w:szCs w:val="24"/>
              </w:rPr>
            </w:pPr>
          </w:p>
          <w:p w:rsidR="0083100B" w:rsidRDefault="0083100B" w:rsidP="0031236E">
            <w:pPr>
              <w:rPr>
                <w:rFonts w:ascii="Arial" w:hAnsi="Arial" w:cs="Arial"/>
                <w:b/>
                <w:sz w:val="24"/>
                <w:szCs w:val="24"/>
              </w:rPr>
            </w:pPr>
          </w:p>
          <w:p w:rsidR="0083100B" w:rsidRPr="00926E2F" w:rsidRDefault="0083100B" w:rsidP="0031236E">
            <w:pPr>
              <w:rPr>
                <w:rFonts w:ascii="Arial" w:hAnsi="Arial" w:cs="Arial"/>
                <w:b/>
                <w:sz w:val="24"/>
                <w:szCs w:val="24"/>
              </w:rPr>
            </w:pPr>
          </w:p>
        </w:tc>
        <w:tc>
          <w:tcPr>
            <w:tcW w:w="1701"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16</w:t>
            </w:r>
            <w:r w:rsidRPr="00926E2F">
              <w:rPr>
                <w:rFonts w:ascii="Arial" w:hAnsi="Arial" w:cs="Arial"/>
                <w:sz w:val="24"/>
                <w:szCs w:val="24"/>
              </w:rPr>
              <w:t>.</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Papers Approved for Submission to SPA</w:t>
            </w:r>
          </w:p>
          <w:p w:rsidR="00A17C58" w:rsidRDefault="00A17C58" w:rsidP="00E12824">
            <w:pPr>
              <w:rPr>
                <w:rFonts w:ascii="Arial" w:hAnsi="Arial" w:cs="Arial"/>
                <w:b/>
                <w:sz w:val="24"/>
                <w:szCs w:val="24"/>
              </w:rPr>
            </w:pPr>
          </w:p>
          <w:p w:rsidR="00A04FB8" w:rsidRDefault="0058798F" w:rsidP="0058798F">
            <w:pPr>
              <w:pStyle w:val="ListParagraph"/>
              <w:numPr>
                <w:ilvl w:val="0"/>
                <w:numId w:val="26"/>
              </w:numPr>
              <w:rPr>
                <w:rFonts w:ascii="Arial" w:hAnsi="Arial" w:cs="Arial"/>
                <w:sz w:val="24"/>
                <w:szCs w:val="24"/>
              </w:rPr>
            </w:pPr>
            <w:r>
              <w:rPr>
                <w:rFonts w:ascii="Arial" w:hAnsi="Arial" w:cs="Arial"/>
                <w:sz w:val="24"/>
                <w:szCs w:val="24"/>
              </w:rPr>
              <w:t>Item 9.7 Whistleblowing Policy – SPA Audit, Risk and Assurance Committee</w:t>
            </w:r>
          </w:p>
          <w:p w:rsidR="00C048A7" w:rsidRDefault="00C048A7" w:rsidP="00C048A7">
            <w:pPr>
              <w:pStyle w:val="ListParagraph"/>
              <w:rPr>
                <w:rFonts w:ascii="Arial" w:hAnsi="Arial" w:cs="Arial"/>
                <w:sz w:val="24"/>
                <w:szCs w:val="24"/>
              </w:rPr>
            </w:pPr>
          </w:p>
          <w:p w:rsidR="0058798F" w:rsidRPr="00397C16" w:rsidRDefault="0058798F" w:rsidP="00C048A7">
            <w:pPr>
              <w:pStyle w:val="ListParagraph"/>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Pr="00926E2F" w:rsidRDefault="00E12824" w:rsidP="00E12824">
            <w:pPr>
              <w:rPr>
                <w:rFonts w:ascii="Arial" w:hAnsi="Arial" w:cs="Arial"/>
                <w:sz w:val="24"/>
                <w:szCs w:val="24"/>
              </w:rPr>
            </w:pPr>
            <w:r>
              <w:rPr>
                <w:rFonts w:ascii="Arial" w:hAnsi="Arial" w:cs="Arial"/>
                <w:sz w:val="24"/>
                <w:szCs w:val="24"/>
              </w:rPr>
              <w:t>17</w:t>
            </w:r>
            <w:r w:rsidRPr="00926E2F">
              <w:rPr>
                <w:rFonts w:ascii="Arial" w:hAnsi="Arial" w:cs="Arial"/>
                <w:sz w:val="24"/>
                <w:szCs w:val="24"/>
              </w:rPr>
              <w:t>.</w:t>
            </w:r>
          </w:p>
        </w:tc>
        <w:tc>
          <w:tcPr>
            <w:tcW w:w="993"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B06800" w:rsidRPr="00926E2F" w:rsidRDefault="00B06800" w:rsidP="00B06800">
            <w:pPr>
              <w:rPr>
                <w:rFonts w:ascii="Arial" w:hAnsi="Arial" w:cs="Arial"/>
                <w:b/>
                <w:sz w:val="24"/>
                <w:szCs w:val="24"/>
              </w:rPr>
            </w:pPr>
          </w:p>
        </w:tc>
        <w:tc>
          <w:tcPr>
            <w:tcW w:w="10064" w:type="dxa"/>
          </w:tcPr>
          <w:p w:rsidR="00E12824" w:rsidRPr="00CA17EA" w:rsidRDefault="00E12824" w:rsidP="00E12824">
            <w:pPr>
              <w:rPr>
                <w:rFonts w:ascii="Arial" w:hAnsi="Arial" w:cs="Arial"/>
                <w:b/>
                <w:sz w:val="24"/>
                <w:szCs w:val="24"/>
              </w:rPr>
            </w:pPr>
            <w:r>
              <w:rPr>
                <w:rFonts w:ascii="Arial" w:hAnsi="Arial" w:cs="Arial"/>
                <w:b/>
                <w:sz w:val="24"/>
                <w:szCs w:val="24"/>
              </w:rPr>
              <w:t>AOCB</w:t>
            </w:r>
          </w:p>
          <w:p w:rsidR="00B06800" w:rsidRDefault="00B06800" w:rsidP="00CA17EA">
            <w:pPr>
              <w:rPr>
                <w:rFonts w:ascii="Arial" w:hAnsi="Arial" w:cs="Arial"/>
                <w:sz w:val="24"/>
                <w:szCs w:val="24"/>
              </w:rPr>
            </w:pPr>
          </w:p>
          <w:p w:rsidR="00C048A7" w:rsidRDefault="00C048A7" w:rsidP="00CA17EA">
            <w:pPr>
              <w:rPr>
                <w:rFonts w:ascii="Arial" w:hAnsi="Arial" w:cs="Arial"/>
                <w:sz w:val="24"/>
                <w:szCs w:val="24"/>
              </w:rPr>
            </w:pPr>
          </w:p>
          <w:p w:rsidR="00C048A7" w:rsidRPr="00A51C66" w:rsidRDefault="00C048A7" w:rsidP="00CA17EA">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tcPr>
          <w:p w:rsidR="00E12824" w:rsidRDefault="00E12824" w:rsidP="00E12824">
            <w:pPr>
              <w:rPr>
                <w:rFonts w:ascii="Arial" w:hAnsi="Arial" w:cs="Arial"/>
                <w:sz w:val="24"/>
                <w:szCs w:val="24"/>
              </w:rPr>
            </w:pPr>
            <w:r>
              <w:rPr>
                <w:rFonts w:ascii="Arial" w:hAnsi="Arial" w:cs="Arial"/>
                <w:sz w:val="24"/>
                <w:szCs w:val="24"/>
              </w:rPr>
              <w:t>18.</w:t>
            </w:r>
          </w:p>
        </w:tc>
        <w:tc>
          <w:tcPr>
            <w:tcW w:w="993" w:type="dxa"/>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Review of Actions</w:t>
            </w:r>
          </w:p>
          <w:p w:rsidR="00E12824" w:rsidRDefault="00E12824" w:rsidP="00E12824">
            <w:pPr>
              <w:rPr>
                <w:rFonts w:ascii="Arial" w:hAnsi="Arial" w:cs="Arial"/>
                <w:b/>
                <w:sz w:val="24"/>
                <w:szCs w:val="24"/>
              </w:rPr>
            </w:pPr>
          </w:p>
          <w:p w:rsidR="00E12824" w:rsidRPr="000F6695" w:rsidRDefault="00E12824" w:rsidP="00CA17EA">
            <w:pPr>
              <w:rPr>
                <w:rFonts w:ascii="Arial" w:hAnsi="Arial" w:cs="Arial"/>
                <w:sz w:val="24"/>
                <w:szCs w:val="24"/>
              </w:rPr>
            </w:pPr>
          </w:p>
        </w:tc>
        <w:tc>
          <w:tcPr>
            <w:tcW w:w="1984" w:type="dxa"/>
          </w:tcPr>
          <w:p w:rsidR="00E12824" w:rsidRDefault="00E12824" w:rsidP="00E12824">
            <w:pPr>
              <w:rPr>
                <w:rFonts w:ascii="Arial" w:hAnsi="Arial" w:cs="Arial"/>
                <w:b/>
                <w:sz w:val="24"/>
                <w:szCs w:val="24"/>
              </w:rPr>
            </w:pPr>
          </w:p>
          <w:p w:rsidR="00E12824" w:rsidRDefault="00E12824" w:rsidP="00E12824">
            <w:pPr>
              <w:rPr>
                <w:rFonts w:ascii="Arial" w:hAnsi="Arial" w:cs="Arial"/>
                <w:b/>
                <w:sz w:val="24"/>
                <w:szCs w:val="24"/>
              </w:rPr>
            </w:pPr>
          </w:p>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r w:rsidR="00E12824" w:rsidRPr="00926E2F" w:rsidTr="0045228F">
        <w:tc>
          <w:tcPr>
            <w:tcW w:w="851" w:type="dxa"/>
            <w:shd w:val="clear" w:color="auto" w:fill="FFFFFF" w:themeFill="background1"/>
          </w:tcPr>
          <w:p w:rsidR="00E12824" w:rsidRPr="00926E2F" w:rsidRDefault="00E12824" w:rsidP="00E12824">
            <w:pPr>
              <w:rPr>
                <w:rFonts w:ascii="Arial" w:hAnsi="Arial" w:cs="Arial"/>
                <w:sz w:val="24"/>
                <w:szCs w:val="24"/>
              </w:rPr>
            </w:pPr>
          </w:p>
        </w:tc>
        <w:tc>
          <w:tcPr>
            <w:tcW w:w="993" w:type="dxa"/>
            <w:shd w:val="clear" w:color="auto" w:fill="FFFFFF" w:themeFill="background1"/>
          </w:tcPr>
          <w:p w:rsidR="00E12824" w:rsidRPr="00926E2F" w:rsidRDefault="00E12824" w:rsidP="00E12824">
            <w:pPr>
              <w:rPr>
                <w:rFonts w:ascii="Arial" w:hAnsi="Arial" w:cs="Arial"/>
                <w:b/>
                <w:sz w:val="24"/>
                <w:szCs w:val="24"/>
              </w:rPr>
            </w:pPr>
          </w:p>
        </w:tc>
        <w:tc>
          <w:tcPr>
            <w:tcW w:w="10064" w:type="dxa"/>
          </w:tcPr>
          <w:p w:rsidR="00E12824" w:rsidRDefault="00E12824" w:rsidP="00E12824">
            <w:pPr>
              <w:rPr>
                <w:rFonts w:ascii="Arial" w:hAnsi="Arial" w:cs="Arial"/>
                <w:b/>
                <w:sz w:val="24"/>
                <w:szCs w:val="24"/>
              </w:rPr>
            </w:pPr>
            <w:r>
              <w:rPr>
                <w:rFonts w:ascii="Arial" w:hAnsi="Arial" w:cs="Arial"/>
                <w:b/>
                <w:sz w:val="24"/>
                <w:szCs w:val="24"/>
              </w:rPr>
              <w:t>Future Meetings</w:t>
            </w:r>
          </w:p>
          <w:p w:rsidR="00E12824" w:rsidRDefault="00E12824" w:rsidP="00E12824">
            <w:pPr>
              <w:autoSpaceDE w:val="0"/>
              <w:autoSpaceDN w:val="0"/>
              <w:adjustRightInd w:val="0"/>
              <w:rPr>
                <w:rFonts w:ascii="Arial" w:hAnsi="Arial" w:cs="Arial"/>
                <w:b/>
                <w:sz w:val="24"/>
                <w:szCs w:val="24"/>
              </w:rPr>
            </w:pPr>
          </w:p>
          <w:p w:rsidR="00E12824" w:rsidRDefault="00515DAB" w:rsidP="00E12824">
            <w:pPr>
              <w:autoSpaceDE w:val="0"/>
              <w:autoSpaceDN w:val="0"/>
              <w:adjustRightInd w:val="0"/>
              <w:rPr>
                <w:rFonts w:ascii="Arial" w:hAnsi="Arial" w:cs="Arial"/>
                <w:sz w:val="24"/>
                <w:szCs w:val="24"/>
              </w:rPr>
            </w:pPr>
            <w:r>
              <w:rPr>
                <w:rFonts w:ascii="Arial" w:hAnsi="Arial" w:cs="Arial"/>
                <w:sz w:val="24"/>
                <w:szCs w:val="24"/>
              </w:rPr>
              <w:t xml:space="preserve">Wednesday, </w:t>
            </w:r>
            <w:r w:rsidR="0058798F">
              <w:rPr>
                <w:rFonts w:ascii="Arial" w:hAnsi="Arial" w:cs="Arial"/>
                <w:sz w:val="24"/>
                <w:szCs w:val="24"/>
              </w:rPr>
              <w:t>11 November</w:t>
            </w:r>
            <w:r>
              <w:rPr>
                <w:rFonts w:ascii="Arial" w:hAnsi="Arial" w:cs="Arial"/>
                <w:sz w:val="24"/>
                <w:szCs w:val="24"/>
              </w:rPr>
              <w:t xml:space="preserve"> 2020 at 0900</w:t>
            </w:r>
            <w:r w:rsidR="00E12824">
              <w:rPr>
                <w:rFonts w:ascii="Arial" w:hAnsi="Arial" w:cs="Arial"/>
                <w:sz w:val="24"/>
                <w:szCs w:val="24"/>
              </w:rPr>
              <w:t xml:space="preserve"> hours </w:t>
            </w:r>
            <w:r w:rsidR="0058798F">
              <w:rPr>
                <w:rFonts w:ascii="Arial" w:hAnsi="Arial" w:cs="Arial"/>
                <w:sz w:val="24"/>
                <w:szCs w:val="24"/>
              </w:rPr>
              <w:t>via video conferencing.</w:t>
            </w:r>
          </w:p>
          <w:p w:rsidR="00E12824" w:rsidRDefault="00E12824" w:rsidP="00E12824">
            <w:pPr>
              <w:autoSpaceDE w:val="0"/>
              <w:autoSpaceDN w:val="0"/>
              <w:adjustRightInd w:val="0"/>
              <w:rPr>
                <w:rFonts w:ascii="Arial" w:hAnsi="Arial" w:cs="Arial"/>
                <w:sz w:val="24"/>
                <w:szCs w:val="24"/>
              </w:rPr>
            </w:pPr>
          </w:p>
          <w:p w:rsidR="00E12824" w:rsidRDefault="00E12824" w:rsidP="00E12824">
            <w:pPr>
              <w:autoSpaceDE w:val="0"/>
              <w:autoSpaceDN w:val="0"/>
              <w:adjustRightInd w:val="0"/>
              <w:rPr>
                <w:rFonts w:ascii="Arial" w:hAnsi="Arial" w:cs="Arial"/>
                <w:sz w:val="24"/>
                <w:szCs w:val="24"/>
              </w:rPr>
            </w:pPr>
            <w:r w:rsidRPr="006361FD">
              <w:rPr>
                <w:rFonts w:ascii="Arial" w:hAnsi="Arial" w:cs="Arial"/>
                <w:sz w:val="24"/>
                <w:szCs w:val="24"/>
              </w:rPr>
              <w:t>The Chair closed the meeting and thanked members for their input.</w:t>
            </w:r>
          </w:p>
          <w:p w:rsidR="00C048A7" w:rsidRPr="00DD0C27" w:rsidRDefault="00C048A7" w:rsidP="00E12824">
            <w:pPr>
              <w:autoSpaceDE w:val="0"/>
              <w:autoSpaceDN w:val="0"/>
              <w:adjustRightInd w:val="0"/>
              <w:rPr>
                <w:rFonts w:ascii="Arial" w:hAnsi="Arial" w:cs="Arial"/>
                <w:sz w:val="24"/>
                <w:szCs w:val="24"/>
              </w:rPr>
            </w:pPr>
          </w:p>
        </w:tc>
        <w:tc>
          <w:tcPr>
            <w:tcW w:w="1984" w:type="dxa"/>
          </w:tcPr>
          <w:p w:rsidR="00E12824" w:rsidRPr="00926E2F" w:rsidRDefault="00E12824" w:rsidP="00E12824">
            <w:pPr>
              <w:rPr>
                <w:rFonts w:ascii="Arial" w:hAnsi="Arial" w:cs="Arial"/>
                <w:b/>
                <w:sz w:val="24"/>
                <w:szCs w:val="24"/>
              </w:rPr>
            </w:pPr>
          </w:p>
        </w:tc>
        <w:tc>
          <w:tcPr>
            <w:tcW w:w="1701" w:type="dxa"/>
          </w:tcPr>
          <w:p w:rsidR="00E12824" w:rsidRPr="00926E2F" w:rsidRDefault="00E12824" w:rsidP="00E12824">
            <w:pPr>
              <w:rPr>
                <w:rFonts w:ascii="Arial" w:hAnsi="Arial" w:cs="Arial"/>
                <w:b/>
                <w:sz w:val="24"/>
                <w:szCs w:val="24"/>
              </w:rPr>
            </w:pPr>
          </w:p>
        </w:tc>
      </w:tr>
    </w:tbl>
    <w:p w:rsidR="007C6CCA" w:rsidRPr="00926E2F" w:rsidRDefault="007C6CCA" w:rsidP="0083100B">
      <w:pPr>
        <w:rPr>
          <w:rFonts w:ascii="Arial" w:hAnsi="Arial" w:cs="Arial"/>
        </w:rPr>
      </w:pPr>
    </w:p>
    <w:sectPr w:rsidR="007C6CCA" w:rsidRPr="00926E2F" w:rsidSect="00C7448D">
      <w:headerReference w:type="even" r:id="rId15"/>
      <w:headerReference w:type="default" r:id="rId16"/>
      <w:footerReference w:type="even" r:id="rId17"/>
      <w:footerReference w:type="default" r:id="rId18"/>
      <w:headerReference w:type="first" r:id="rId19"/>
      <w:footerReference w:type="first" r:id="rId20"/>
      <w:pgSz w:w="16838" w:h="11906" w:orient="landscape"/>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BD7" w:rsidRDefault="00676BD7" w:rsidP="007B25B0">
      <w:pPr>
        <w:spacing w:after="0" w:line="240" w:lineRule="auto"/>
      </w:pPr>
      <w:r>
        <w:separator/>
      </w:r>
    </w:p>
  </w:endnote>
  <w:endnote w:type="continuationSeparator" w:id="0">
    <w:p w:rsidR="00676BD7" w:rsidRDefault="00676BD7" w:rsidP="007B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D7" w:rsidRDefault="00676BD7">
    <w:pPr>
      <w:pStyle w:val="Footer"/>
    </w:pPr>
  </w:p>
  <w:p w:rsidR="00676BD7" w:rsidRDefault="00676BD7"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817E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D7" w:rsidRDefault="00676BD7">
    <w:pPr>
      <w:pStyle w:val="Footer"/>
    </w:pPr>
  </w:p>
  <w:p w:rsidR="00676BD7" w:rsidRDefault="00676BD7">
    <w:pPr>
      <w:pStyle w:val="Footer"/>
    </w:pPr>
  </w:p>
  <w:p w:rsidR="00676BD7" w:rsidRDefault="00676BD7"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817E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D7" w:rsidRPr="003B2421" w:rsidRDefault="00676BD7" w:rsidP="007B25B0">
    <w:pPr>
      <w:jc w:val="center"/>
      <w:rPr>
        <w:rFonts w:cstheme="minorHAnsi"/>
        <w:i/>
        <w:sz w:val="16"/>
        <w:szCs w:val="16"/>
      </w:rPr>
    </w:pPr>
    <w:r w:rsidRPr="003B2421">
      <w:rPr>
        <w:rFonts w:cstheme="minorHAnsi"/>
        <w:i/>
        <w:sz w:val="16"/>
        <w:szCs w:val="16"/>
      </w:rPr>
      <w:t>Integrity, Fairness and Respect are the values of Police Scotland. All decisions which we make must reflect our values and be able to withstand scrutiny when judged against them. Accordingly, our values will be the touchstones in all decisions we reach within this forum.</w:t>
    </w:r>
  </w:p>
  <w:p w:rsidR="00676BD7" w:rsidRDefault="00676BD7">
    <w:pPr>
      <w:pStyle w:val="Footer"/>
    </w:pPr>
  </w:p>
  <w:p w:rsidR="00676BD7" w:rsidRDefault="00676BD7" w:rsidP="00EC5256">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817ED">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BD7" w:rsidRDefault="00676BD7" w:rsidP="007B25B0">
      <w:pPr>
        <w:spacing w:after="0" w:line="240" w:lineRule="auto"/>
      </w:pPr>
      <w:r>
        <w:separator/>
      </w:r>
    </w:p>
  </w:footnote>
  <w:footnote w:type="continuationSeparator" w:id="0">
    <w:p w:rsidR="00676BD7" w:rsidRDefault="00676BD7" w:rsidP="007B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D7" w:rsidRDefault="00676BD7"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817E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676BD7" w:rsidRDefault="00676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D7" w:rsidRDefault="00676BD7" w:rsidP="00EC5256">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817ED">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rsidR="00676BD7" w:rsidRDefault="00676B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BD7" w:rsidRDefault="00676BD7" w:rsidP="00EC5256">
    <w:pPr>
      <w:pStyle w:val="Header"/>
      <w:jc w:val="center"/>
      <w:rPr>
        <w:b/>
        <w:color w:val="FF0000"/>
        <w:sz w:val="28"/>
        <w:szCs w:val="28"/>
      </w:rPr>
    </w:pPr>
    <w:r>
      <w:rPr>
        <w:b/>
        <w:color w:val="FF0000"/>
        <w:sz w:val="28"/>
        <w:szCs w:val="28"/>
      </w:rPr>
      <w:fldChar w:fldCharType="begin"/>
    </w:r>
    <w:r>
      <w:rPr>
        <w:b/>
        <w:color w:val="FF0000"/>
        <w:sz w:val="28"/>
        <w:szCs w:val="28"/>
      </w:rPr>
      <w:instrText xml:space="preserve"> DOCPROPERTY ClassificationMarking \* MERGEFORMAT </w:instrText>
    </w:r>
    <w:r>
      <w:rPr>
        <w:b/>
        <w:color w:val="FF0000"/>
        <w:sz w:val="28"/>
        <w:szCs w:val="28"/>
      </w:rPr>
      <w:fldChar w:fldCharType="separate"/>
    </w:r>
    <w:r w:rsidR="006817ED" w:rsidRPr="006817ED">
      <w:rPr>
        <w:rFonts w:ascii="Times New Roman" w:hAnsi="Times New Roman" w:cs="Times New Roman"/>
        <w:b/>
        <w:color w:val="FF0000"/>
        <w:sz w:val="24"/>
        <w:szCs w:val="28"/>
      </w:rPr>
      <w:t>OFFICIAL</w:t>
    </w:r>
    <w:r>
      <w:rPr>
        <w:b/>
        <w:color w:val="FF0000"/>
        <w:sz w:val="28"/>
        <w:szCs w:val="28"/>
      </w:rPr>
      <w:fldChar w:fldCharType="end"/>
    </w:r>
  </w:p>
  <w:p w:rsidR="00676BD7" w:rsidRDefault="00676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C78"/>
    <w:multiLevelType w:val="hybridMultilevel"/>
    <w:tmpl w:val="682E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F5AD3"/>
    <w:multiLevelType w:val="hybridMultilevel"/>
    <w:tmpl w:val="D9788896"/>
    <w:lvl w:ilvl="0" w:tplc="C8DAF5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B512B"/>
    <w:multiLevelType w:val="hybridMultilevel"/>
    <w:tmpl w:val="557CF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1334F2"/>
    <w:multiLevelType w:val="hybridMultilevel"/>
    <w:tmpl w:val="5DCA7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EA3C5E"/>
    <w:multiLevelType w:val="hybridMultilevel"/>
    <w:tmpl w:val="2A488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78A6"/>
    <w:multiLevelType w:val="multilevel"/>
    <w:tmpl w:val="F7C02E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D71B65"/>
    <w:multiLevelType w:val="hybridMultilevel"/>
    <w:tmpl w:val="4E96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94768C"/>
    <w:multiLevelType w:val="hybridMultilevel"/>
    <w:tmpl w:val="1D9433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81644"/>
    <w:multiLevelType w:val="hybridMultilevel"/>
    <w:tmpl w:val="65E2E91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32047D0E"/>
    <w:multiLevelType w:val="hybridMultilevel"/>
    <w:tmpl w:val="AC92FB6E"/>
    <w:lvl w:ilvl="0" w:tplc="E95C0F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50693"/>
    <w:multiLevelType w:val="multilevel"/>
    <w:tmpl w:val="F81A81B0"/>
    <w:lvl w:ilvl="0">
      <w:start w:val="1"/>
      <w:numFmt w:val="decimal"/>
      <w:lvlText w:val="%1."/>
      <w:lvlJc w:val="left"/>
      <w:pPr>
        <w:ind w:left="1070" w:hanging="360"/>
      </w:pPr>
      <w:rPr>
        <w:b/>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2758C"/>
    <w:multiLevelType w:val="hybridMultilevel"/>
    <w:tmpl w:val="B372BD02"/>
    <w:lvl w:ilvl="0" w:tplc="E8849B8C">
      <w:start w:val="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D11433"/>
    <w:multiLevelType w:val="hybridMultilevel"/>
    <w:tmpl w:val="3F22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3D6006"/>
    <w:multiLevelType w:val="hybridMultilevel"/>
    <w:tmpl w:val="29BA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D7762"/>
    <w:multiLevelType w:val="hybridMultilevel"/>
    <w:tmpl w:val="973E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878D9"/>
    <w:multiLevelType w:val="hybridMultilevel"/>
    <w:tmpl w:val="2F96F0C2"/>
    <w:lvl w:ilvl="0" w:tplc="5580A30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62022509"/>
    <w:multiLevelType w:val="hybridMultilevel"/>
    <w:tmpl w:val="13E465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F1894"/>
    <w:multiLevelType w:val="hybridMultilevel"/>
    <w:tmpl w:val="5C4C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04050"/>
    <w:multiLevelType w:val="hybridMultilevel"/>
    <w:tmpl w:val="0BD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461106"/>
    <w:multiLevelType w:val="hybridMultilevel"/>
    <w:tmpl w:val="8D84A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8A4DB4"/>
    <w:multiLevelType w:val="hybridMultilevel"/>
    <w:tmpl w:val="60B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753E63"/>
    <w:multiLevelType w:val="hybridMultilevel"/>
    <w:tmpl w:val="2A10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92D88"/>
    <w:multiLevelType w:val="hybridMultilevel"/>
    <w:tmpl w:val="38104FB6"/>
    <w:lvl w:ilvl="0" w:tplc="8AB24C72">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46A09"/>
    <w:multiLevelType w:val="hybridMultilevel"/>
    <w:tmpl w:val="588E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11E79"/>
    <w:multiLevelType w:val="hybridMultilevel"/>
    <w:tmpl w:val="67AA4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10"/>
  </w:num>
  <w:num w:numId="5">
    <w:abstractNumId w:val="24"/>
  </w:num>
  <w:num w:numId="6">
    <w:abstractNumId w:val="8"/>
  </w:num>
  <w:num w:numId="7">
    <w:abstractNumId w:val="11"/>
  </w:num>
  <w:num w:numId="8">
    <w:abstractNumId w:val="23"/>
  </w:num>
  <w:num w:numId="9">
    <w:abstractNumId w:val="0"/>
  </w:num>
  <w:num w:numId="10">
    <w:abstractNumId w:val="9"/>
  </w:num>
  <w:num w:numId="11">
    <w:abstractNumId w:val="5"/>
  </w:num>
  <w:num w:numId="12">
    <w:abstractNumId w:val="15"/>
  </w:num>
  <w:num w:numId="13">
    <w:abstractNumId w:val="21"/>
  </w:num>
  <w:num w:numId="14">
    <w:abstractNumId w:val="18"/>
  </w:num>
  <w:num w:numId="15">
    <w:abstractNumId w:val="22"/>
  </w:num>
  <w:num w:numId="16">
    <w:abstractNumId w:val="17"/>
  </w:num>
  <w:num w:numId="17">
    <w:abstractNumId w:val="19"/>
  </w:num>
  <w:num w:numId="18">
    <w:abstractNumId w:val="2"/>
  </w:num>
  <w:num w:numId="19">
    <w:abstractNumId w:val="25"/>
  </w:num>
  <w:num w:numId="20">
    <w:abstractNumId w:val="4"/>
  </w:num>
  <w:num w:numId="21">
    <w:abstractNumId w:val="16"/>
  </w:num>
  <w:num w:numId="22">
    <w:abstractNumId w:val="20"/>
  </w:num>
  <w:num w:numId="23">
    <w:abstractNumId w:val="13"/>
  </w:num>
  <w:num w:numId="24">
    <w:abstractNumId w:val="12"/>
  </w:num>
  <w:num w:numId="25">
    <w:abstractNumId w:val="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27E"/>
    <w:rsid w:val="00005834"/>
    <w:rsid w:val="00013385"/>
    <w:rsid w:val="00016F2E"/>
    <w:rsid w:val="00025EE5"/>
    <w:rsid w:val="00027AF5"/>
    <w:rsid w:val="00033F06"/>
    <w:rsid w:val="0004099A"/>
    <w:rsid w:val="0004597A"/>
    <w:rsid w:val="00046E95"/>
    <w:rsid w:val="0004779A"/>
    <w:rsid w:val="0005016A"/>
    <w:rsid w:val="00050D86"/>
    <w:rsid w:val="00052157"/>
    <w:rsid w:val="000522B0"/>
    <w:rsid w:val="00053CE9"/>
    <w:rsid w:val="00060361"/>
    <w:rsid w:val="00060DF2"/>
    <w:rsid w:val="00061C88"/>
    <w:rsid w:val="00061DEC"/>
    <w:rsid w:val="0006410E"/>
    <w:rsid w:val="00066275"/>
    <w:rsid w:val="00084EF1"/>
    <w:rsid w:val="00085E1C"/>
    <w:rsid w:val="00086506"/>
    <w:rsid w:val="000907C0"/>
    <w:rsid w:val="000926AD"/>
    <w:rsid w:val="00093E60"/>
    <w:rsid w:val="00094839"/>
    <w:rsid w:val="000963FC"/>
    <w:rsid w:val="000A424C"/>
    <w:rsid w:val="000B25F3"/>
    <w:rsid w:val="000B4E6E"/>
    <w:rsid w:val="000B68AE"/>
    <w:rsid w:val="000C0638"/>
    <w:rsid w:val="000C094A"/>
    <w:rsid w:val="000C2B91"/>
    <w:rsid w:val="000C5DEB"/>
    <w:rsid w:val="000C7037"/>
    <w:rsid w:val="000D3440"/>
    <w:rsid w:val="000D7107"/>
    <w:rsid w:val="000D7501"/>
    <w:rsid w:val="000D76F7"/>
    <w:rsid w:val="000E3C31"/>
    <w:rsid w:val="000E3E8E"/>
    <w:rsid w:val="000E65E3"/>
    <w:rsid w:val="000F44EB"/>
    <w:rsid w:val="000F582E"/>
    <w:rsid w:val="000F6695"/>
    <w:rsid w:val="000F78F6"/>
    <w:rsid w:val="00101268"/>
    <w:rsid w:val="00101F3C"/>
    <w:rsid w:val="0011156D"/>
    <w:rsid w:val="001133D8"/>
    <w:rsid w:val="00113655"/>
    <w:rsid w:val="0011488D"/>
    <w:rsid w:val="00115597"/>
    <w:rsid w:val="00116A62"/>
    <w:rsid w:val="00117EAC"/>
    <w:rsid w:val="001202BD"/>
    <w:rsid w:val="0012418E"/>
    <w:rsid w:val="00130699"/>
    <w:rsid w:val="0013576C"/>
    <w:rsid w:val="00136702"/>
    <w:rsid w:val="001368EA"/>
    <w:rsid w:val="00145722"/>
    <w:rsid w:val="00152B8D"/>
    <w:rsid w:val="001530B6"/>
    <w:rsid w:val="0015361F"/>
    <w:rsid w:val="001573D9"/>
    <w:rsid w:val="00157706"/>
    <w:rsid w:val="001612F2"/>
    <w:rsid w:val="0016183D"/>
    <w:rsid w:val="00161DD4"/>
    <w:rsid w:val="00165781"/>
    <w:rsid w:val="00172A44"/>
    <w:rsid w:val="00173E14"/>
    <w:rsid w:val="00174342"/>
    <w:rsid w:val="001752F7"/>
    <w:rsid w:val="001832E3"/>
    <w:rsid w:val="00186E9E"/>
    <w:rsid w:val="0019172B"/>
    <w:rsid w:val="001954DD"/>
    <w:rsid w:val="00195F00"/>
    <w:rsid w:val="001A212A"/>
    <w:rsid w:val="001A675A"/>
    <w:rsid w:val="001B28AD"/>
    <w:rsid w:val="001B466F"/>
    <w:rsid w:val="001C5C4B"/>
    <w:rsid w:val="001C6AA8"/>
    <w:rsid w:val="001D06A1"/>
    <w:rsid w:val="001D1034"/>
    <w:rsid w:val="001D17AC"/>
    <w:rsid w:val="001D2546"/>
    <w:rsid w:val="001D6610"/>
    <w:rsid w:val="001F3CCB"/>
    <w:rsid w:val="001F45C4"/>
    <w:rsid w:val="001F4D7A"/>
    <w:rsid w:val="001F51E6"/>
    <w:rsid w:val="002042F0"/>
    <w:rsid w:val="00204759"/>
    <w:rsid w:val="002048D5"/>
    <w:rsid w:val="00210AC9"/>
    <w:rsid w:val="00215377"/>
    <w:rsid w:val="00215FF7"/>
    <w:rsid w:val="00216051"/>
    <w:rsid w:val="00220D48"/>
    <w:rsid w:val="00223456"/>
    <w:rsid w:val="00226481"/>
    <w:rsid w:val="00226C7E"/>
    <w:rsid w:val="00230F9C"/>
    <w:rsid w:val="00240006"/>
    <w:rsid w:val="00240C4D"/>
    <w:rsid w:val="00242493"/>
    <w:rsid w:val="002428D4"/>
    <w:rsid w:val="0024483A"/>
    <w:rsid w:val="00244E43"/>
    <w:rsid w:val="00246859"/>
    <w:rsid w:val="0024782F"/>
    <w:rsid w:val="002549A0"/>
    <w:rsid w:val="0025648C"/>
    <w:rsid w:val="0025733C"/>
    <w:rsid w:val="0026513B"/>
    <w:rsid w:val="0026755A"/>
    <w:rsid w:val="00270466"/>
    <w:rsid w:val="00270EE9"/>
    <w:rsid w:val="002727DB"/>
    <w:rsid w:val="00273963"/>
    <w:rsid w:val="00275B6D"/>
    <w:rsid w:val="002827B3"/>
    <w:rsid w:val="002858F0"/>
    <w:rsid w:val="0028665F"/>
    <w:rsid w:val="002909FC"/>
    <w:rsid w:val="002954A9"/>
    <w:rsid w:val="00295963"/>
    <w:rsid w:val="002A0038"/>
    <w:rsid w:val="002A5CBD"/>
    <w:rsid w:val="002B1277"/>
    <w:rsid w:val="002B3C64"/>
    <w:rsid w:val="002B3EE8"/>
    <w:rsid w:val="002B4A86"/>
    <w:rsid w:val="002B79AF"/>
    <w:rsid w:val="002C21AB"/>
    <w:rsid w:val="002C3074"/>
    <w:rsid w:val="002D2C90"/>
    <w:rsid w:val="002D6BC9"/>
    <w:rsid w:val="002D7254"/>
    <w:rsid w:val="002D75FD"/>
    <w:rsid w:val="002E0F97"/>
    <w:rsid w:val="002E5BB2"/>
    <w:rsid w:val="002E5D3F"/>
    <w:rsid w:val="0030247D"/>
    <w:rsid w:val="00306018"/>
    <w:rsid w:val="00306172"/>
    <w:rsid w:val="00306BAB"/>
    <w:rsid w:val="00306F76"/>
    <w:rsid w:val="00310E4E"/>
    <w:rsid w:val="0031236E"/>
    <w:rsid w:val="00320358"/>
    <w:rsid w:val="00326D60"/>
    <w:rsid w:val="00327ABF"/>
    <w:rsid w:val="00327F70"/>
    <w:rsid w:val="00332AEA"/>
    <w:rsid w:val="00333F05"/>
    <w:rsid w:val="00335BEA"/>
    <w:rsid w:val="0034091C"/>
    <w:rsid w:val="00342FF2"/>
    <w:rsid w:val="00352A5A"/>
    <w:rsid w:val="00354B9B"/>
    <w:rsid w:val="003560FD"/>
    <w:rsid w:val="00357708"/>
    <w:rsid w:val="0036219C"/>
    <w:rsid w:val="00362A4F"/>
    <w:rsid w:val="0036493E"/>
    <w:rsid w:val="003726DF"/>
    <w:rsid w:val="00375E07"/>
    <w:rsid w:val="00380634"/>
    <w:rsid w:val="00381303"/>
    <w:rsid w:val="00381E2F"/>
    <w:rsid w:val="00383156"/>
    <w:rsid w:val="0039129C"/>
    <w:rsid w:val="0039277E"/>
    <w:rsid w:val="00393D76"/>
    <w:rsid w:val="00397C16"/>
    <w:rsid w:val="003A2D32"/>
    <w:rsid w:val="003A4150"/>
    <w:rsid w:val="003A68F0"/>
    <w:rsid w:val="003B6D4E"/>
    <w:rsid w:val="003C11D6"/>
    <w:rsid w:val="003C2B71"/>
    <w:rsid w:val="003C5B9E"/>
    <w:rsid w:val="003D26D9"/>
    <w:rsid w:val="003D2E76"/>
    <w:rsid w:val="003E085F"/>
    <w:rsid w:val="003E0BA4"/>
    <w:rsid w:val="003E5F59"/>
    <w:rsid w:val="003E60F4"/>
    <w:rsid w:val="003E72E7"/>
    <w:rsid w:val="003F26CE"/>
    <w:rsid w:val="00401EED"/>
    <w:rsid w:val="00404A02"/>
    <w:rsid w:val="00406EE0"/>
    <w:rsid w:val="00411AED"/>
    <w:rsid w:val="00413F4E"/>
    <w:rsid w:val="004142FD"/>
    <w:rsid w:val="00417363"/>
    <w:rsid w:val="0042780A"/>
    <w:rsid w:val="0043115F"/>
    <w:rsid w:val="00431214"/>
    <w:rsid w:val="00434A60"/>
    <w:rsid w:val="00435501"/>
    <w:rsid w:val="004372DA"/>
    <w:rsid w:val="00442687"/>
    <w:rsid w:val="0044601A"/>
    <w:rsid w:val="00447C54"/>
    <w:rsid w:val="0045093F"/>
    <w:rsid w:val="0045228F"/>
    <w:rsid w:val="00461349"/>
    <w:rsid w:val="004628CA"/>
    <w:rsid w:val="00465716"/>
    <w:rsid w:val="00467E5C"/>
    <w:rsid w:val="004722B7"/>
    <w:rsid w:val="00473E7B"/>
    <w:rsid w:val="00475CDA"/>
    <w:rsid w:val="00476D75"/>
    <w:rsid w:val="00484AEB"/>
    <w:rsid w:val="00484D35"/>
    <w:rsid w:val="0049053A"/>
    <w:rsid w:val="00492AB6"/>
    <w:rsid w:val="004949A6"/>
    <w:rsid w:val="00497422"/>
    <w:rsid w:val="004A0745"/>
    <w:rsid w:val="004A32A9"/>
    <w:rsid w:val="004C32CC"/>
    <w:rsid w:val="004C4F9E"/>
    <w:rsid w:val="004C539D"/>
    <w:rsid w:val="004D2612"/>
    <w:rsid w:val="004D5CB6"/>
    <w:rsid w:val="004D65B3"/>
    <w:rsid w:val="004E37AB"/>
    <w:rsid w:val="004E551F"/>
    <w:rsid w:val="004E740B"/>
    <w:rsid w:val="004F0996"/>
    <w:rsid w:val="004F23B5"/>
    <w:rsid w:val="004F5D1D"/>
    <w:rsid w:val="004F7A0A"/>
    <w:rsid w:val="00500F49"/>
    <w:rsid w:val="00503631"/>
    <w:rsid w:val="0050383E"/>
    <w:rsid w:val="005062BA"/>
    <w:rsid w:val="00510D26"/>
    <w:rsid w:val="00515DAB"/>
    <w:rsid w:val="005235E0"/>
    <w:rsid w:val="00524BD7"/>
    <w:rsid w:val="00525529"/>
    <w:rsid w:val="005329B7"/>
    <w:rsid w:val="00536F7E"/>
    <w:rsid w:val="00540088"/>
    <w:rsid w:val="00540B37"/>
    <w:rsid w:val="00542E44"/>
    <w:rsid w:val="00543F1F"/>
    <w:rsid w:val="00546620"/>
    <w:rsid w:val="005469E0"/>
    <w:rsid w:val="00550F29"/>
    <w:rsid w:val="00554CA3"/>
    <w:rsid w:val="00566087"/>
    <w:rsid w:val="00567A37"/>
    <w:rsid w:val="00571A4E"/>
    <w:rsid w:val="00571BB9"/>
    <w:rsid w:val="00572AA5"/>
    <w:rsid w:val="00577E69"/>
    <w:rsid w:val="005836F9"/>
    <w:rsid w:val="0058798F"/>
    <w:rsid w:val="00590057"/>
    <w:rsid w:val="00590BD0"/>
    <w:rsid w:val="00591D03"/>
    <w:rsid w:val="005939DD"/>
    <w:rsid w:val="00595370"/>
    <w:rsid w:val="0059551F"/>
    <w:rsid w:val="005958F9"/>
    <w:rsid w:val="005A0A2E"/>
    <w:rsid w:val="005A3B81"/>
    <w:rsid w:val="005A5195"/>
    <w:rsid w:val="005A57FE"/>
    <w:rsid w:val="005A6955"/>
    <w:rsid w:val="005B0CBA"/>
    <w:rsid w:val="005B13EB"/>
    <w:rsid w:val="005B448E"/>
    <w:rsid w:val="005B45C1"/>
    <w:rsid w:val="005B4944"/>
    <w:rsid w:val="005C0BA0"/>
    <w:rsid w:val="005C58FD"/>
    <w:rsid w:val="005C630F"/>
    <w:rsid w:val="005C6B8B"/>
    <w:rsid w:val="005C7488"/>
    <w:rsid w:val="005D15ED"/>
    <w:rsid w:val="005D39D0"/>
    <w:rsid w:val="005F0F84"/>
    <w:rsid w:val="0060024A"/>
    <w:rsid w:val="006032EC"/>
    <w:rsid w:val="00604702"/>
    <w:rsid w:val="00606FCA"/>
    <w:rsid w:val="00613125"/>
    <w:rsid w:val="006132D0"/>
    <w:rsid w:val="00614473"/>
    <w:rsid w:val="00614780"/>
    <w:rsid w:val="00621518"/>
    <w:rsid w:val="00623B03"/>
    <w:rsid w:val="00624DE2"/>
    <w:rsid w:val="00627BE4"/>
    <w:rsid w:val="00631A57"/>
    <w:rsid w:val="00633E81"/>
    <w:rsid w:val="00634947"/>
    <w:rsid w:val="0063560C"/>
    <w:rsid w:val="006369E3"/>
    <w:rsid w:val="00640C8E"/>
    <w:rsid w:val="00641E0D"/>
    <w:rsid w:val="00642C71"/>
    <w:rsid w:val="00644372"/>
    <w:rsid w:val="00647A90"/>
    <w:rsid w:val="00653209"/>
    <w:rsid w:val="006538F7"/>
    <w:rsid w:val="00660905"/>
    <w:rsid w:val="006629D6"/>
    <w:rsid w:val="00664B25"/>
    <w:rsid w:val="00670F4B"/>
    <w:rsid w:val="00673C01"/>
    <w:rsid w:val="00673F58"/>
    <w:rsid w:val="006741F4"/>
    <w:rsid w:val="00676BD7"/>
    <w:rsid w:val="006812C2"/>
    <w:rsid w:val="006817ED"/>
    <w:rsid w:val="0068315A"/>
    <w:rsid w:val="00684A26"/>
    <w:rsid w:val="00684A4E"/>
    <w:rsid w:val="00685341"/>
    <w:rsid w:val="006926ED"/>
    <w:rsid w:val="00693DA0"/>
    <w:rsid w:val="00697FCB"/>
    <w:rsid w:val="006A0856"/>
    <w:rsid w:val="006A2C2E"/>
    <w:rsid w:val="006A5428"/>
    <w:rsid w:val="006A734D"/>
    <w:rsid w:val="006B03BB"/>
    <w:rsid w:val="006B046E"/>
    <w:rsid w:val="006B0961"/>
    <w:rsid w:val="006B3632"/>
    <w:rsid w:val="006B5E33"/>
    <w:rsid w:val="006C0523"/>
    <w:rsid w:val="006C4723"/>
    <w:rsid w:val="006D2D37"/>
    <w:rsid w:val="006F1132"/>
    <w:rsid w:val="006F4C43"/>
    <w:rsid w:val="00700897"/>
    <w:rsid w:val="0070329B"/>
    <w:rsid w:val="00703645"/>
    <w:rsid w:val="0070404D"/>
    <w:rsid w:val="00706944"/>
    <w:rsid w:val="0071199E"/>
    <w:rsid w:val="00714602"/>
    <w:rsid w:val="00721B14"/>
    <w:rsid w:val="0072295E"/>
    <w:rsid w:val="00726F17"/>
    <w:rsid w:val="0073067F"/>
    <w:rsid w:val="00730926"/>
    <w:rsid w:val="00734BCE"/>
    <w:rsid w:val="00736809"/>
    <w:rsid w:val="00743E81"/>
    <w:rsid w:val="007447B9"/>
    <w:rsid w:val="00745887"/>
    <w:rsid w:val="007472E3"/>
    <w:rsid w:val="00750010"/>
    <w:rsid w:val="007522DD"/>
    <w:rsid w:val="00752400"/>
    <w:rsid w:val="00754EF5"/>
    <w:rsid w:val="007561FD"/>
    <w:rsid w:val="00763BA2"/>
    <w:rsid w:val="00765CAE"/>
    <w:rsid w:val="00766D2B"/>
    <w:rsid w:val="00767B06"/>
    <w:rsid w:val="00770831"/>
    <w:rsid w:val="00770CAC"/>
    <w:rsid w:val="00775AF6"/>
    <w:rsid w:val="00775CE2"/>
    <w:rsid w:val="00775D66"/>
    <w:rsid w:val="00777A3C"/>
    <w:rsid w:val="00782350"/>
    <w:rsid w:val="00783B9D"/>
    <w:rsid w:val="007845A9"/>
    <w:rsid w:val="007860E8"/>
    <w:rsid w:val="00786D89"/>
    <w:rsid w:val="00786FE4"/>
    <w:rsid w:val="00787B5F"/>
    <w:rsid w:val="007920DC"/>
    <w:rsid w:val="007924A7"/>
    <w:rsid w:val="007A0FDA"/>
    <w:rsid w:val="007A13E8"/>
    <w:rsid w:val="007A2EA6"/>
    <w:rsid w:val="007A5C51"/>
    <w:rsid w:val="007A70A3"/>
    <w:rsid w:val="007A7342"/>
    <w:rsid w:val="007A7C21"/>
    <w:rsid w:val="007B16DC"/>
    <w:rsid w:val="007B25B0"/>
    <w:rsid w:val="007B75A5"/>
    <w:rsid w:val="007C3185"/>
    <w:rsid w:val="007C3463"/>
    <w:rsid w:val="007C52C2"/>
    <w:rsid w:val="007C6CCA"/>
    <w:rsid w:val="007C79F0"/>
    <w:rsid w:val="007D4120"/>
    <w:rsid w:val="007D4D67"/>
    <w:rsid w:val="007D70C6"/>
    <w:rsid w:val="007E180F"/>
    <w:rsid w:val="007E302A"/>
    <w:rsid w:val="007E60A7"/>
    <w:rsid w:val="007E6463"/>
    <w:rsid w:val="007F014B"/>
    <w:rsid w:val="007F4C91"/>
    <w:rsid w:val="007F50BF"/>
    <w:rsid w:val="007F6F00"/>
    <w:rsid w:val="00802F10"/>
    <w:rsid w:val="00803E89"/>
    <w:rsid w:val="00804DF6"/>
    <w:rsid w:val="00807E46"/>
    <w:rsid w:val="00810EF2"/>
    <w:rsid w:val="00813F3E"/>
    <w:rsid w:val="00814615"/>
    <w:rsid w:val="00814B21"/>
    <w:rsid w:val="008206F5"/>
    <w:rsid w:val="00821945"/>
    <w:rsid w:val="00823710"/>
    <w:rsid w:val="00825056"/>
    <w:rsid w:val="00830D7E"/>
    <w:rsid w:val="0083100B"/>
    <w:rsid w:val="008325C0"/>
    <w:rsid w:val="00832D1B"/>
    <w:rsid w:val="0083304C"/>
    <w:rsid w:val="00833434"/>
    <w:rsid w:val="00833A9A"/>
    <w:rsid w:val="00836AC0"/>
    <w:rsid w:val="00836B20"/>
    <w:rsid w:val="00845960"/>
    <w:rsid w:val="0085495D"/>
    <w:rsid w:val="008608A7"/>
    <w:rsid w:val="008634F3"/>
    <w:rsid w:val="00863B3C"/>
    <w:rsid w:val="00866F68"/>
    <w:rsid w:val="00866F9B"/>
    <w:rsid w:val="00872DDE"/>
    <w:rsid w:val="008740BA"/>
    <w:rsid w:val="00880E31"/>
    <w:rsid w:val="00882ABE"/>
    <w:rsid w:val="0088556D"/>
    <w:rsid w:val="00886938"/>
    <w:rsid w:val="00897B0B"/>
    <w:rsid w:val="008A5855"/>
    <w:rsid w:val="008A5B09"/>
    <w:rsid w:val="008B38E0"/>
    <w:rsid w:val="008B7237"/>
    <w:rsid w:val="008C09A6"/>
    <w:rsid w:val="008C18C1"/>
    <w:rsid w:val="008C5154"/>
    <w:rsid w:val="008C5767"/>
    <w:rsid w:val="008C6A86"/>
    <w:rsid w:val="008C78AA"/>
    <w:rsid w:val="008D18EA"/>
    <w:rsid w:val="008D1E86"/>
    <w:rsid w:val="008D6F03"/>
    <w:rsid w:val="008D740C"/>
    <w:rsid w:val="008E2316"/>
    <w:rsid w:val="008E293F"/>
    <w:rsid w:val="008E528A"/>
    <w:rsid w:val="008E5F7E"/>
    <w:rsid w:val="008E64B6"/>
    <w:rsid w:val="008F5337"/>
    <w:rsid w:val="008F5629"/>
    <w:rsid w:val="008F7663"/>
    <w:rsid w:val="00900935"/>
    <w:rsid w:val="009145BF"/>
    <w:rsid w:val="00916BF8"/>
    <w:rsid w:val="00921617"/>
    <w:rsid w:val="00926E2F"/>
    <w:rsid w:val="009344B9"/>
    <w:rsid w:val="0093616E"/>
    <w:rsid w:val="00936675"/>
    <w:rsid w:val="009433D0"/>
    <w:rsid w:val="0094359B"/>
    <w:rsid w:val="0094568F"/>
    <w:rsid w:val="00945ABF"/>
    <w:rsid w:val="00950E13"/>
    <w:rsid w:val="00952599"/>
    <w:rsid w:val="0095339D"/>
    <w:rsid w:val="00953456"/>
    <w:rsid w:val="00954731"/>
    <w:rsid w:val="00961343"/>
    <w:rsid w:val="0096301D"/>
    <w:rsid w:val="009673EE"/>
    <w:rsid w:val="009710E0"/>
    <w:rsid w:val="0097230A"/>
    <w:rsid w:val="00972388"/>
    <w:rsid w:val="009739F7"/>
    <w:rsid w:val="00974D85"/>
    <w:rsid w:val="00985F3B"/>
    <w:rsid w:val="00986F11"/>
    <w:rsid w:val="00992B34"/>
    <w:rsid w:val="009941F4"/>
    <w:rsid w:val="009A66F6"/>
    <w:rsid w:val="009A6D80"/>
    <w:rsid w:val="009B0318"/>
    <w:rsid w:val="009B24C2"/>
    <w:rsid w:val="009B261F"/>
    <w:rsid w:val="009C5928"/>
    <w:rsid w:val="009C6337"/>
    <w:rsid w:val="009D0540"/>
    <w:rsid w:val="009D25F0"/>
    <w:rsid w:val="009D76E3"/>
    <w:rsid w:val="009E346D"/>
    <w:rsid w:val="009E727B"/>
    <w:rsid w:val="009F2302"/>
    <w:rsid w:val="009F4C88"/>
    <w:rsid w:val="009F5CEC"/>
    <w:rsid w:val="009F770D"/>
    <w:rsid w:val="00A04FB8"/>
    <w:rsid w:val="00A05D32"/>
    <w:rsid w:val="00A0664A"/>
    <w:rsid w:val="00A07A99"/>
    <w:rsid w:val="00A1091B"/>
    <w:rsid w:val="00A11494"/>
    <w:rsid w:val="00A1267D"/>
    <w:rsid w:val="00A17C58"/>
    <w:rsid w:val="00A22C5F"/>
    <w:rsid w:val="00A249BC"/>
    <w:rsid w:val="00A277B9"/>
    <w:rsid w:val="00A3171A"/>
    <w:rsid w:val="00A33231"/>
    <w:rsid w:val="00A359CF"/>
    <w:rsid w:val="00A36234"/>
    <w:rsid w:val="00A36F0D"/>
    <w:rsid w:val="00A4077C"/>
    <w:rsid w:val="00A421B3"/>
    <w:rsid w:val="00A452B9"/>
    <w:rsid w:val="00A47D12"/>
    <w:rsid w:val="00A50768"/>
    <w:rsid w:val="00A51C66"/>
    <w:rsid w:val="00A54F26"/>
    <w:rsid w:val="00A55CD6"/>
    <w:rsid w:val="00A57280"/>
    <w:rsid w:val="00A6216D"/>
    <w:rsid w:val="00A63192"/>
    <w:rsid w:val="00A6705A"/>
    <w:rsid w:val="00A71202"/>
    <w:rsid w:val="00A72B43"/>
    <w:rsid w:val="00A72C97"/>
    <w:rsid w:val="00A7600C"/>
    <w:rsid w:val="00A766C1"/>
    <w:rsid w:val="00A81E99"/>
    <w:rsid w:val="00A92922"/>
    <w:rsid w:val="00A9407D"/>
    <w:rsid w:val="00A94156"/>
    <w:rsid w:val="00A94A30"/>
    <w:rsid w:val="00A95444"/>
    <w:rsid w:val="00A97C45"/>
    <w:rsid w:val="00AA2C34"/>
    <w:rsid w:val="00AA4A91"/>
    <w:rsid w:val="00AA623C"/>
    <w:rsid w:val="00AA6C33"/>
    <w:rsid w:val="00AA78D6"/>
    <w:rsid w:val="00AB49FD"/>
    <w:rsid w:val="00AC1F16"/>
    <w:rsid w:val="00AC3982"/>
    <w:rsid w:val="00AC7D3A"/>
    <w:rsid w:val="00AD2427"/>
    <w:rsid w:val="00AD5358"/>
    <w:rsid w:val="00AD6BB9"/>
    <w:rsid w:val="00AE0BF1"/>
    <w:rsid w:val="00AE0C25"/>
    <w:rsid w:val="00AE369B"/>
    <w:rsid w:val="00AE4B00"/>
    <w:rsid w:val="00AE5B94"/>
    <w:rsid w:val="00AE6AF7"/>
    <w:rsid w:val="00AE7FBC"/>
    <w:rsid w:val="00AF0E07"/>
    <w:rsid w:val="00AF1DE8"/>
    <w:rsid w:val="00AF5172"/>
    <w:rsid w:val="00AF7703"/>
    <w:rsid w:val="00B01A34"/>
    <w:rsid w:val="00B03400"/>
    <w:rsid w:val="00B03A7D"/>
    <w:rsid w:val="00B0464F"/>
    <w:rsid w:val="00B04C57"/>
    <w:rsid w:val="00B053B3"/>
    <w:rsid w:val="00B067CC"/>
    <w:rsid w:val="00B06800"/>
    <w:rsid w:val="00B1177E"/>
    <w:rsid w:val="00B12BD8"/>
    <w:rsid w:val="00B159C9"/>
    <w:rsid w:val="00B16D4D"/>
    <w:rsid w:val="00B16EB8"/>
    <w:rsid w:val="00B173C0"/>
    <w:rsid w:val="00B209A1"/>
    <w:rsid w:val="00B21A96"/>
    <w:rsid w:val="00B23013"/>
    <w:rsid w:val="00B246B1"/>
    <w:rsid w:val="00B320AC"/>
    <w:rsid w:val="00B32E58"/>
    <w:rsid w:val="00B34359"/>
    <w:rsid w:val="00B34B56"/>
    <w:rsid w:val="00B36160"/>
    <w:rsid w:val="00B36E3D"/>
    <w:rsid w:val="00B4227D"/>
    <w:rsid w:val="00B42966"/>
    <w:rsid w:val="00B445C1"/>
    <w:rsid w:val="00B54FA5"/>
    <w:rsid w:val="00B55CC4"/>
    <w:rsid w:val="00B65D7E"/>
    <w:rsid w:val="00B67D04"/>
    <w:rsid w:val="00B7026C"/>
    <w:rsid w:val="00B708D7"/>
    <w:rsid w:val="00B71F60"/>
    <w:rsid w:val="00B72B6C"/>
    <w:rsid w:val="00B74C27"/>
    <w:rsid w:val="00B75B78"/>
    <w:rsid w:val="00B77352"/>
    <w:rsid w:val="00B773FE"/>
    <w:rsid w:val="00B814E4"/>
    <w:rsid w:val="00B817A9"/>
    <w:rsid w:val="00B81D90"/>
    <w:rsid w:val="00B81EA5"/>
    <w:rsid w:val="00B83780"/>
    <w:rsid w:val="00B85248"/>
    <w:rsid w:val="00B852C5"/>
    <w:rsid w:val="00B91454"/>
    <w:rsid w:val="00B91584"/>
    <w:rsid w:val="00B92784"/>
    <w:rsid w:val="00B95712"/>
    <w:rsid w:val="00BA0034"/>
    <w:rsid w:val="00BA2FB5"/>
    <w:rsid w:val="00BA39F1"/>
    <w:rsid w:val="00BA7120"/>
    <w:rsid w:val="00BB3AC9"/>
    <w:rsid w:val="00BB60FD"/>
    <w:rsid w:val="00BC1259"/>
    <w:rsid w:val="00BC1917"/>
    <w:rsid w:val="00BC3854"/>
    <w:rsid w:val="00BC3E6E"/>
    <w:rsid w:val="00BC59BD"/>
    <w:rsid w:val="00BC612E"/>
    <w:rsid w:val="00BC69A3"/>
    <w:rsid w:val="00BD1960"/>
    <w:rsid w:val="00BD2539"/>
    <w:rsid w:val="00BE4C26"/>
    <w:rsid w:val="00BE71A9"/>
    <w:rsid w:val="00BE7471"/>
    <w:rsid w:val="00BF1C6F"/>
    <w:rsid w:val="00BF1E41"/>
    <w:rsid w:val="00BF4385"/>
    <w:rsid w:val="00C00804"/>
    <w:rsid w:val="00C00B7E"/>
    <w:rsid w:val="00C0217D"/>
    <w:rsid w:val="00C048A7"/>
    <w:rsid w:val="00C05625"/>
    <w:rsid w:val="00C07B85"/>
    <w:rsid w:val="00C1063F"/>
    <w:rsid w:val="00C129B7"/>
    <w:rsid w:val="00C13156"/>
    <w:rsid w:val="00C13ACF"/>
    <w:rsid w:val="00C16714"/>
    <w:rsid w:val="00C27402"/>
    <w:rsid w:val="00C31B34"/>
    <w:rsid w:val="00C3297A"/>
    <w:rsid w:val="00C353E1"/>
    <w:rsid w:val="00C41A0E"/>
    <w:rsid w:val="00C45A47"/>
    <w:rsid w:val="00C52561"/>
    <w:rsid w:val="00C56A07"/>
    <w:rsid w:val="00C608C4"/>
    <w:rsid w:val="00C710C3"/>
    <w:rsid w:val="00C7448D"/>
    <w:rsid w:val="00C7627E"/>
    <w:rsid w:val="00C82457"/>
    <w:rsid w:val="00C828C5"/>
    <w:rsid w:val="00C84B99"/>
    <w:rsid w:val="00C90C37"/>
    <w:rsid w:val="00C97854"/>
    <w:rsid w:val="00CA17EA"/>
    <w:rsid w:val="00CA2716"/>
    <w:rsid w:val="00CB1554"/>
    <w:rsid w:val="00CB49F1"/>
    <w:rsid w:val="00CB51F7"/>
    <w:rsid w:val="00CB6388"/>
    <w:rsid w:val="00CC3308"/>
    <w:rsid w:val="00CC5F23"/>
    <w:rsid w:val="00CC7A5A"/>
    <w:rsid w:val="00CD3580"/>
    <w:rsid w:val="00CD4F06"/>
    <w:rsid w:val="00CE3A12"/>
    <w:rsid w:val="00CE6A93"/>
    <w:rsid w:val="00CF1E68"/>
    <w:rsid w:val="00CF403C"/>
    <w:rsid w:val="00D026C8"/>
    <w:rsid w:val="00D05C9A"/>
    <w:rsid w:val="00D13A79"/>
    <w:rsid w:val="00D13CFB"/>
    <w:rsid w:val="00D159EE"/>
    <w:rsid w:val="00D16AF7"/>
    <w:rsid w:val="00D16B6E"/>
    <w:rsid w:val="00D17ED2"/>
    <w:rsid w:val="00D2047C"/>
    <w:rsid w:val="00D241FD"/>
    <w:rsid w:val="00D3249D"/>
    <w:rsid w:val="00D34154"/>
    <w:rsid w:val="00D45A0D"/>
    <w:rsid w:val="00D540E5"/>
    <w:rsid w:val="00D54C1B"/>
    <w:rsid w:val="00D57009"/>
    <w:rsid w:val="00D63BFA"/>
    <w:rsid w:val="00D71CD2"/>
    <w:rsid w:val="00D73FA8"/>
    <w:rsid w:val="00D8252B"/>
    <w:rsid w:val="00D82A11"/>
    <w:rsid w:val="00D84EB8"/>
    <w:rsid w:val="00D858C0"/>
    <w:rsid w:val="00D868E5"/>
    <w:rsid w:val="00D86F37"/>
    <w:rsid w:val="00D87B2C"/>
    <w:rsid w:val="00D92377"/>
    <w:rsid w:val="00D92D2F"/>
    <w:rsid w:val="00D97400"/>
    <w:rsid w:val="00DA5844"/>
    <w:rsid w:val="00DB24AF"/>
    <w:rsid w:val="00DB4037"/>
    <w:rsid w:val="00DC1018"/>
    <w:rsid w:val="00DC12FF"/>
    <w:rsid w:val="00DC52B3"/>
    <w:rsid w:val="00DD0C27"/>
    <w:rsid w:val="00DD37D7"/>
    <w:rsid w:val="00DD6413"/>
    <w:rsid w:val="00DE20C2"/>
    <w:rsid w:val="00DE3D4A"/>
    <w:rsid w:val="00E00AAD"/>
    <w:rsid w:val="00E01F1A"/>
    <w:rsid w:val="00E05210"/>
    <w:rsid w:val="00E07E84"/>
    <w:rsid w:val="00E12824"/>
    <w:rsid w:val="00E1414F"/>
    <w:rsid w:val="00E201FB"/>
    <w:rsid w:val="00E21E62"/>
    <w:rsid w:val="00E22EDB"/>
    <w:rsid w:val="00E27442"/>
    <w:rsid w:val="00E32823"/>
    <w:rsid w:val="00E37429"/>
    <w:rsid w:val="00E37A24"/>
    <w:rsid w:val="00E4130D"/>
    <w:rsid w:val="00E4380E"/>
    <w:rsid w:val="00E44E6F"/>
    <w:rsid w:val="00E50E5A"/>
    <w:rsid w:val="00E52DA6"/>
    <w:rsid w:val="00E5471C"/>
    <w:rsid w:val="00E674CB"/>
    <w:rsid w:val="00E6752A"/>
    <w:rsid w:val="00E703D1"/>
    <w:rsid w:val="00E70AC9"/>
    <w:rsid w:val="00E70C7B"/>
    <w:rsid w:val="00E75721"/>
    <w:rsid w:val="00E767C6"/>
    <w:rsid w:val="00E77CE3"/>
    <w:rsid w:val="00E801F1"/>
    <w:rsid w:val="00E850BD"/>
    <w:rsid w:val="00E90B83"/>
    <w:rsid w:val="00E93A14"/>
    <w:rsid w:val="00E946F3"/>
    <w:rsid w:val="00EA0E11"/>
    <w:rsid w:val="00EA1E1C"/>
    <w:rsid w:val="00EB17A2"/>
    <w:rsid w:val="00EC5256"/>
    <w:rsid w:val="00EC5CAA"/>
    <w:rsid w:val="00ED0D41"/>
    <w:rsid w:val="00ED22B3"/>
    <w:rsid w:val="00ED6B52"/>
    <w:rsid w:val="00EE3722"/>
    <w:rsid w:val="00EE64D5"/>
    <w:rsid w:val="00EE6F97"/>
    <w:rsid w:val="00EE76D7"/>
    <w:rsid w:val="00EF29C2"/>
    <w:rsid w:val="00EF4C82"/>
    <w:rsid w:val="00EF618E"/>
    <w:rsid w:val="00F008A4"/>
    <w:rsid w:val="00F03424"/>
    <w:rsid w:val="00F0521B"/>
    <w:rsid w:val="00F06A0E"/>
    <w:rsid w:val="00F0757F"/>
    <w:rsid w:val="00F116B6"/>
    <w:rsid w:val="00F17C18"/>
    <w:rsid w:val="00F17D1A"/>
    <w:rsid w:val="00F205DA"/>
    <w:rsid w:val="00F222F7"/>
    <w:rsid w:val="00F32B9D"/>
    <w:rsid w:val="00F32DD6"/>
    <w:rsid w:val="00F32FE1"/>
    <w:rsid w:val="00F369FB"/>
    <w:rsid w:val="00F37692"/>
    <w:rsid w:val="00F3789D"/>
    <w:rsid w:val="00F42AA2"/>
    <w:rsid w:val="00F43868"/>
    <w:rsid w:val="00F456F9"/>
    <w:rsid w:val="00F51222"/>
    <w:rsid w:val="00F51AC2"/>
    <w:rsid w:val="00F527C7"/>
    <w:rsid w:val="00F54665"/>
    <w:rsid w:val="00F607B6"/>
    <w:rsid w:val="00F60C9C"/>
    <w:rsid w:val="00F62AA8"/>
    <w:rsid w:val="00F66D85"/>
    <w:rsid w:val="00F67363"/>
    <w:rsid w:val="00F75030"/>
    <w:rsid w:val="00F838A7"/>
    <w:rsid w:val="00F87116"/>
    <w:rsid w:val="00F8744B"/>
    <w:rsid w:val="00FA2F0C"/>
    <w:rsid w:val="00FB40A7"/>
    <w:rsid w:val="00FB59E5"/>
    <w:rsid w:val="00FC1C3E"/>
    <w:rsid w:val="00FC22E0"/>
    <w:rsid w:val="00FC3D97"/>
    <w:rsid w:val="00FD3161"/>
    <w:rsid w:val="00FE718D"/>
    <w:rsid w:val="00FF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1C44F584-AC80-4E34-BBC3-60E1B5F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5B0"/>
  </w:style>
  <w:style w:type="paragraph" w:styleId="Footer">
    <w:name w:val="footer"/>
    <w:basedOn w:val="Normal"/>
    <w:link w:val="FooterChar"/>
    <w:uiPriority w:val="99"/>
    <w:unhideWhenUsed/>
    <w:rsid w:val="007B2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5B0"/>
  </w:style>
  <w:style w:type="table" w:styleId="TableGrid">
    <w:name w:val="Table Grid"/>
    <w:basedOn w:val="TableNormal"/>
    <w:rsid w:val="0022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20D48"/>
    <w:pPr>
      <w:tabs>
        <w:tab w:val="left" w:pos="3402"/>
      </w:tabs>
      <w:spacing w:after="0" w:line="240" w:lineRule="auto"/>
    </w:pPr>
    <w:rPr>
      <w:rFonts w:ascii="Times New Roman" w:eastAsia="Times New Roman" w:hAnsi="Times New Roman" w:cs="Times New Roman"/>
      <w:b/>
      <w:sz w:val="20"/>
      <w:szCs w:val="20"/>
      <w:lang w:eastAsia="en-GB"/>
    </w:rPr>
  </w:style>
  <w:style w:type="character" w:customStyle="1" w:styleId="BodyTextChar">
    <w:name w:val="Body Text Char"/>
    <w:basedOn w:val="DefaultParagraphFont"/>
    <w:link w:val="BodyText"/>
    <w:rsid w:val="00220D48"/>
    <w:rPr>
      <w:rFonts w:ascii="Times New Roman" w:eastAsia="Times New Roman" w:hAnsi="Times New Roman" w:cs="Times New Roman"/>
      <w:b/>
      <w:sz w:val="20"/>
      <w:szCs w:val="20"/>
      <w:lang w:eastAsia="en-GB"/>
    </w:rPr>
  </w:style>
  <w:style w:type="paragraph" w:customStyle="1" w:styleId="Default">
    <w:name w:val="Default"/>
    <w:rsid w:val="00220D4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List Paragraph1,Colorful List - Accent 11,No Spacing1,List Paragraph Char Char Char,Indicator Text,Numbered Para 1,F5 List Paragraph,Bullet Points,List Paragraph2,MAIN CONTENT,List Paragraph12,Normal numbered,Recommendati,Bullet 1"/>
    <w:basedOn w:val="Normal"/>
    <w:link w:val="ListParagraphChar"/>
    <w:uiPriority w:val="34"/>
    <w:qFormat/>
    <w:rsid w:val="00EC5CAA"/>
    <w:pPr>
      <w:ind w:left="720"/>
      <w:contextualSpacing/>
    </w:pPr>
  </w:style>
  <w:style w:type="paragraph" w:styleId="BalloonText">
    <w:name w:val="Balloon Text"/>
    <w:basedOn w:val="Normal"/>
    <w:link w:val="BalloonTextChar"/>
    <w:uiPriority w:val="99"/>
    <w:semiHidden/>
    <w:unhideWhenUsed/>
    <w:rsid w:val="00DD0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C27"/>
    <w:rPr>
      <w:rFonts w:ascii="Segoe UI" w:hAnsi="Segoe UI" w:cs="Segoe UI"/>
      <w:sz w:val="18"/>
      <w:szCs w:val="18"/>
    </w:rPr>
  </w:style>
  <w:style w:type="character" w:styleId="CommentReference">
    <w:name w:val="annotation reference"/>
    <w:basedOn w:val="DefaultParagraphFont"/>
    <w:uiPriority w:val="99"/>
    <w:semiHidden/>
    <w:unhideWhenUsed/>
    <w:rsid w:val="00B36160"/>
    <w:rPr>
      <w:sz w:val="16"/>
      <w:szCs w:val="16"/>
    </w:rPr>
  </w:style>
  <w:style w:type="paragraph" w:styleId="CommentText">
    <w:name w:val="annotation text"/>
    <w:basedOn w:val="Normal"/>
    <w:link w:val="CommentTextChar"/>
    <w:uiPriority w:val="99"/>
    <w:semiHidden/>
    <w:unhideWhenUsed/>
    <w:rsid w:val="00B36160"/>
    <w:pPr>
      <w:spacing w:line="240" w:lineRule="auto"/>
    </w:pPr>
    <w:rPr>
      <w:sz w:val="20"/>
      <w:szCs w:val="20"/>
    </w:rPr>
  </w:style>
  <w:style w:type="character" w:customStyle="1" w:styleId="CommentTextChar">
    <w:name w:val="Comment Text Char"/>
    <w:basedOn w:val="DefaultParagraphFont"/>
    <w:link w:val="CommentText"/>
    <w:uiPriority w:val="99"/>
    <w:semiHidden/>
    <w:rsid w:val="00B36160"/>
    <w:rPr>
      <w:sz w:val="20"/>
      <w:szCs w:val="20"/>
    </w:rPr>
  </w:style>
  <w:style w:type="paragraph" w:styleId="CommentSubject">
    <w:name w:val="annotation subject"/>
    <w:basedOn w:val="CommentText"/>
    <w:next w:val="CommentText"/>
    <w:link w:val="CommentSubjectChar"/>
    <w:uiPriority w:val="99"/>
    <w:semiHidden/>
    <w:unhideWhenUsed/>
    <w:rsid w:val="00B36160"/>
    <w:rPr>
      <w:b/>
      <w:bCs/>
    </w:rPr>
  </w:style>
  <w:style w:type="character" w:customStyle="1" w:styleId="CommentSubjectChar">
    <w:name w:val="Comment Subject Char"/>
    <w:basedOn w:val="CommentTextChar"/>
    <w:link w:val="CommentSubject"/>
    <w:uiPriority w:val="99"/>
    <w:semiHidden/>
    <w:rsid w:val="00B36160"/>
    <w:rPr>
      <w:b/>
      <w:bCs/>
      <w:sz w:val="20"/>
      <w:szCs w:val="20"/>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C3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374284">
      <w:bodyDiv w:val="1"/>
      <w:marLeft w:val="0"/>
      <w:marRight w:val="0"/>
      <w:marTop w:val="0"/>
      <w:marBottom w:val="0"/>
      <w:divBdr>
        <w:top w:val="none" w:sz="0" w:space="0" w:color="auto"/>
        <w:left w:val="none" w:sz="0" w:space="0" w:color="auto"/>
        <w:bottom w:val="none" w:sz="0" w:space="0" w:color="auto"/>
        <w:right w:val="none" w:sz="0" w:space="0" w:color="auto"/>
      </w:divBdr>
    </w:div>
    <w:div w:id="886643722">
      <w:bodyDiv w:val="1"/>
      <w:marLeft w:val="0"/>
      <w:marRight w:val="0"/>
      <w:marTop w:val="0"/>
      <w:marBottom w:val="0"/>
      <w:divBdr>
        <w:top w:val="none" w:sz="0" w:space="0" w:color="auto"/>
        <w:left w:val="none" w:sz="0" w:space="0" w:color="auto"/>
        <w:bottom w:val="none" w:sz="0" w:space="0" w:color="auto"/>
        <w:right w:val="none" w:sz="0" w:space="0" w:color="auto"/>
      </w:divBdr>
    </w:div>
    <w:div w:id="1081757963">
      <w:bodyDiv w:val="1"/>
      <w:marLeft w:val="0"/>
      <w:marRight w:val="0"/>
      <w:marTop w:val="0"/>
      <w:marBottom w:val="0"/>
      <w:divBdr>
        <w:top w:val="none" w:sz="0" w:space="0" w:color="auto"/>
        <w:left w:val="none" w:sz="0" w:space="0" w:color="auto"/>
        <w:bottom w:val="none" w:sz="0" w:space="0" w:color="auto"/>
        <w:right w:val="none" w:sz="0" w:space="0" w:color="auto"/>
      </w:divBdr>
    </w:div>
    <w:div w:id="17245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2.jpg@01D57781.201B63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C853D4E806E41A1EF9085A35621B0" ma:contentTypeVersion="0" ma:contentTypeDescription="Create a new document." ma:contentTypeScope="" ma:versionID="85a3f700270bc255324baa1f3e65be0f">
  <xsd:schema xmlns:xsd="http://www.w3.org/2001/XMLSchema" xmlns:xs="http://www.w3.org/2001/XMLSchema" xmlns:p="http://schemas.microsoft.com/office/2006/metadata/properties" xmlns:ns2="0f6ac7e7-3c81-4351-a1e1-a9223505af30" targetNamespace="http://schemas.microsoft.com/office/2006/metadata/properties" ma:root="true" ma:fieldsID="cea54cf3bd517b4862eed5f41f6f1521" ns2:_="">
    <xsd:import namespace="0f6ac7e7-3c81-4351-a1e1-a9223505af3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6ac7e7-3c81-4351-a1e1-a9223505af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3dbd449-326b-4367-903f-704955d29765"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14FF-E174-425A-A73E-4AB7DC6D8D93}">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f6ac7e7-3c81-4351-a1e1-a9223505af30"/>
    <ds:schemaRef ds:uri="http://www.w3.org/XML/1998/namespace"/>
  </ds:schemaRefs>
</ds:datastoreItem>
</file>

<file path=customXml/itemProps2.xml><?xml version="1.0" encoding="utf-8"?>
<ds:datastoreItem xmlns:ds="http://schemas.openxmlformats.org/officeDocument/2006/customXml" ds:itemID="{EAD58F33-181A-4CB5-A4EC-A6A7028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6ac7e7-3c81-4351-a1e1-a9223505a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1D2BB-F0F1-4BCB-9223-F68A5534D443}">
  <ds:schemaRefs>
    <ds:schemaRef ds:uri="Microsoft.SharePoint.Taxonomy.ContentTypeSync"/>
  </ds:schemaRefs>
</ds:datastoreItem>
</file>

<file path=customXml/itemProps4.xml><?xml version="1.0" encoding="utf-8"?>
<ds:datastoreItem xmlns:ds="http://schemas.openxmlformats.org/officeDocument/2006/customXml" ds:itemID="{56FC22BD-F110-4BDE-9C31-B0B3D489A940}">
  <ds:schemaRefs>
    <ds:schemaRef ds:uri="http://schemas.microsoft.com/sharepoint/events"/>
  </ds:schemaRefs>
</ds:datastoreItem>
</file>

<file path=customXml/itemProps5.xml><?xml version="1.0" encoding="utf-8"?>
<ds:datastoreItem xmlns:ds="http://schemas.openxmlformats.org/officeDocument/2006/customXml" ds:itemID="{26F2684E-41CF-4D91-AE2A-5154ECF9F72D}">
  <ds:schemaRefs>
    <ds:schemaRef ds:uri="http://schemas.microsoft.com/sharepoint/v3/contenttype/forms"/>
  </ds:schemaRefs>
</ds:datastoreItem>
</file>

<file path=customXml/itemProps6.xml><?xml version="1.0" encoding="utf-8"?>
<ds:datastoreItem xmlns:ds="http://schemas.openxmlformats.org/officeDocument/2006/customXml" ds:itemID="{BAFEA6E1-EE3E-4E84-BE9D-AD35590E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Johnson</dc:creator>
  <cp:keywords/>
  <dc:description/>
  <cp:lastModifiedBy>Hailstones Claire</cp:lastModifiedBy>
  <cp:revision>2</cp:revision>
  <cp:lastPrinted>2020-06-03T13:29:00Z</cp:lastPrinted>
  <dcterms:created xsi:type="dcterms:W3CDTF">2020-10-16T11:09:00Z</dcterms:created>
  <dcterms:modified xsi:type="dcterms:W3CDTF">2020-10-16T11:09:00Z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0x010100854C853D4E806E41A1EF9085A35621B0</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SPNET\1471861</vt:lpwstr>
  </property>
  <property fmtid="{D5CDD505-2E9C-101B-9397-08002B2CF9AE}" pid="6" name="ClassificationMadeExternally">
    <vt:lpwstr>No</vt:lpwstr>
  </property>
  <property fmtid="{D5CDD505-2E9C-101B-9397-08002B2CF9AE}" pid="7" name="ClassificationMadeOn">
    <vt:filetime>2020-05-14T07:04:20Z</vt:filetime>
  </property>
</Properties>
</file>