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B3658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1989">
              <w:t>2458</w:t>
            </w:r>
          </w:p>
          <w:p w14:paraId="5979BB04" w14:textId="1585333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E79F2">
              <w:t>11</w:t>
            </w:r>
            <w:r w:rsidR="006D5799">
              <w:t xml:space="preserve"> </w:t>
            </w:r>
            <w:r w:rsidR="00D809A7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10885B" w14:textId="60898F24" w:rsidR="007E3CEA" w:rsidRDefault="005F198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1989">
        <w:rPr>
          <w:rFonts w:eastAsiaTheme="majorEastAsia" w:cstheme="majorBidi"/>
          <w:b/>
          <w:color w:val="000000" w:themeColor="text1"/>
          <w:szCs w:val="26"/>
        </w:rPr>
        <w:t xml:space="preserve">I am requesting information on cases referred to in the media recently (see </w:t>
      </w:r>
      <w:hyperlink r:id="rId8" w:history="1">
        <w:r w:rsidRPr="005F1989">
          <w:rPr>
            <w:rStyle w:val="Hyperlink"/>
            <w:rFonts w:eastAsiaTheme="majorEastAsia" w:cstheme="majorBidi"/>
            <w:b/>
            <w:szCs w:val="26"/>
          </w:rPr>
          <w:t>here</w:t>
        </w:r>
      </w:hyperlink>
      <w:r w:rsidRPr="005F1989">
        <w:rPr>
          <w:rFonts w:eastAsiaTheme="majorEastAsia" w:cstheme="majorBidi"/>
          <w:b/>
          <w:color w:val="000000" w:themeColor="text1"/>
          <w:szCs w:val="26"/>
        </w:rPr>
        <w:t xml:space="preserve"> and </w:t>
      </w:r>
      <w:hyperlink r:id="rId9" w:history="1">
        <w:r w:rsidRPr="005F1989">
          <w:rPr>
            <w:rStyle w:val="Hyperlink"/>
            <w:rFonts w:eastAsiaTheme="majorEastAsia" w:cstheme="majorBidi"/>
            <w:b/>
            <w:szCs w:val="26"/>
          </w:rPr>
          <w:t>here</w:t>
        </w:r>
      </w:hyperlink>
      <w:r w:rsidRPr="005F1989">
        <w:rPr>
          <w:rFonts w:eastAsiaTheme="majorEastAsia" w:cstheme="majorBidi"/>
          <w:b/>
          <w:color w:val="000000" w:themeColor="text1"/>
          <w:szCs w:val="26"/>
        </w:rPr>
        <w:t xml:space="preserve"> for example) of abortions performed beyond the legal limit, and any similar cases. I would request the information be formatted in a spreadsheet with the various columns denoting the information sought and/or via any sufficiently redacted reports.</w:t>
      </w:r>
      <w:r w:rsidRPr="005F1989">
        <w:rPr>
          <w:rFonts w:eastAsiaTheme="majorEastAsia" w:cstheme="majorBidi"/>
          <w:b/>
          <w:color w:val="000000" w:themeColor="text1"/>
          <w:szCs w:val="26"/>
        </w:rPr>
        <w:br/>
        <w:t xml:space="preserve">Specifically, I am requesting information on any reports of illegal abortion, coercing/forcing a miscarriage, or similar, and the method of doing so. I request that the number of incidents/reports for the last decade (2012-now) be broken down by suspect (e.g. the pregnant woman and/or third party(ies) such as a boyfriend, random attacker etc.), and alongside this, request the following be specifically denoted: the method of miscarriage/abortion (e.g. instruments, physical assault, women deliberately injuring themselves, etc. If pills were used, please denote the provider they were obtained from and if obtained after a telemedicine consultation or in person consultation); gestation of the pregnancy, </w:t>
      </w:r>
      <w:r w:rsidRPr="005F1989">
        <w:rPr>
          <w:rFonts w:eastAsiaTheme="majorEastAsia" w:cstheme="majorBidi"/>
          <w:b/>
          <w:color w:val="000000" w:themeColor="text1"/>
          <w:szCs w:val="26"/>
        </w:rPr>
        <w:br/>
        <w:t>Also broken down by suspect please denote the total number of arrests and total number of charges and under what legislation each arrest occurred / charge was brought (most likely HOC 14: Procuring illegal abortion; HOC 15: Concealing infant death close to birth; HOC 4/03 Child destruction, but could be under other legislation related to battery, grievous bodily harm, poisoning, etc.)</w:t>
      </w:r>
      <w:r w:rsidR="007E3CEA"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42323BA2" w14:textId="4E6EBE6D" w:rsidR="007E3CEA" w:rsidRPr="001A34F5" w:rsidRDefault="007E3CEA" w:rsidP="007E3CEA">
      <w:r w:rsidRPr="001A34F5">
        <w:t xml:space="preserve">Police Scotland record crimes </w:t>
      </w:r>
      <w:r w:rsidR="00AC0FAB">
        <w:t>as</w:t>
      </w:r>
      <w:r>
        <w:t xml:space="preserve"> recorded and detected </w:t>
      </w:r>
      <w:r w:rsidR="00AC0FAB">
        <w:t>and use the</w:t>
      </w:r>
      <w:r>
        <w:t xml:space="preserve"> Scottish Government Justice Department (SGJD) classification</w:t>
      </w:r>
      <w:r w:rsidR="00AC0FAB">
        <w:t>s as opposed to Home Office classifications</w:t>
      </w:r>
      <w:r>
        <w:t>.</w:t>
      </w:r>
      <w:r w:rsidR="003F7287">
        <w:t xml:space="preserve"> </w:t>
      </w:r>
      <w:r w:rsidRPr="001A34F5">
        <w:t>Please see the table below which details offences which I have deemed to be relevant to your enquiry:</w:t>
      </w:r>
    </w:p>
    <w:p w14:paraId="35DE9689" w14:textId="47650889" w:rsidR="00255F1E" w:rsidRDefault="00255F1E" w:rsidP="00793DD5">
      <w:pPr>
        <w:tabs>
          <w:tab w:val="left" w:pos="5400"/>
        </w:tabs>
      </w:pPr>
    </w:p>
    <w:tbl>
      <w:tblPr>
        <w:tblStyle w:val="TableGrid"/>
        <w:tblW w:w="9487" w:type="dxa"/>
        <w:tblLook w:val="04A0" w:firstRow="1" w:lastRow="0" w:firstColumn="1" w:lastColumn="0" w:noHBand="0" w:noVBand="1"/>
        <w:tblCaption w:val="table of offences"/>
        <w:tblDescription w:val="table of offences"/>
      </w:tblPr>
      <w:tblGrid>
        <w:gridCol w:w="2018"/>
        <w:gridCol w:w="1805"/>
        <w:gridCol w:w="1975"/>
        <w:gridCol w:w="1844"/>
        <w:gridCol w:w="1845"/>
      </w:tblGrid>
      <w:tr w:rsidR="003F7287" w:rsidRPr="00557306" w14:paraId="7F35DBC3" w14:textId="77777777" w:rsidTr="003F7287">
        <w:trPr>
          <w:trHeight w:val="586"/>
          <w:tblHeader/>
        </w:trPr>
        <w:tc>
          <w:tcPr>
            <w:tcW w:w="2018" w:type="dxa"/>
            <w:vMerge w:val="restart"/>
            <w:shd w:val="clear" w:color="auto" w:fill="D9D9D9" w:themeFill="background1" w:themeFillShade="D9"/>
          </w:tcPr>
          <w:p w14:paraId="3741CB3B" w14:textId="77238458" w:rsidR="003F7287" w:rsidRPr="00557306" w:rsidRDefault="003F7287" w:rsidP="00AC0FAB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Year</w:t>
            </w: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721E5885" w14:textId="07973267" w:rsidR="003F7287" w:rsidRPr="00557306" w:rsidRDefault="003F7287" w:rsidP="00AC0F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Abortion</w:t>
            </w:r>
          </w:p>
        </w:tc>
        <w:tc>
          <w:tcPr>
            <w:tcW w:w="3689" w:type="dxa"/>
            <w:gridSpan w:val="2"/>
            <w:shd w:val="clear" w:color="auto" w:fill="D9D9D9" w:themeFill="background1" w:themeFillShade="D9"/>
          </w:tcPr>
          <w:p w14:paraId="7DA74291" w14:textId="328E6865" w:rsidR="003F7287" w:rsidRPr="00557306" w:rsidRDefault="003F7287" w:rsidP="00AC0FAB">
            <w:pPr>
              <w:spacing w:line="276" w:lineRule="auto"/>
              <w:jc w:val="center"/>
              <w:rPr>
                <w:b/>
              </w:rPr>
            </w:pPr>
            <w:bookmarkStart w:id="0" w:name="_Hlk146803581"/>
            <w:r>
              <w:rPr>
                <w:b/>
              </w:rPr>
              <w:t>Concealment of Pregnancy</w:t>
            </w:r>
            <w:bookmarkEnd w:id="0"/>
          </w:p>
        </w:tc>
      </w:tr>
      <w:tr w:rsidR="003F7287" w:rsidRPr="00557306" w14:paraId="16998656" w14:textId="77777777" w:rsidTr="003F7287">
        <w:trPr>
          <w:trHeight w:val="585"/>
          <w:tblHeader/>
        </w:trPr>
        <w:tc>
          <w:tcPr>
            <w:tcW w:w="2018" w:type="dxa"/>
            <w:vMerge/>
            <w:shd w:val="clear" w:color="auto" w:fill="D9D9D9" w:themeFill="background1" w:themeFillShade="D9"/>
          </w:tcPr>
          <w:p w14:paraId="3C2BBD5B" w14:textId="77777777" w:rsidR="003F7287" w:rsidRDefault="003F7287" w:rsidP="00AC0FAB">
            <w:pPr>
              <w:spacing w:line="276" w:lineRule="auto"/>
              <w:rPr>
                <w:b/>
              </w:rPr>
            </w:pPr>
          </w:p>
        </w:tc>
        <w:tc>
          <w:tcPr>
            <w:tcW w:w="1805" w:type="dxa"/>
            <w:shd w:val="clear" w:color="auto" w:fill="D9D9D9" w:themeFill="background1" w:themeFillShade="D9"/>
          </w:tcPr>
          <w:p w14:paraId="750C0FDE" w14:textId="0D2FBB57" w:rsidR="003F7287" w:rsidRDefault="003F7287" w:rsidP="00AC0F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Recorded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6AC9A03F" w14:textId="0B77E629" w:rsidR="003F7287" w:rsidRDefault="003F7287" w:rsidP="00AC0F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Detected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14:paraId="70A761AB" w14:textId="3333C1D5" w:rsidR="003F7287" w:rsidRDefault="003F7287" w:rsidP="00AC0F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Recorded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14:paraId="57F38D8E" w14:textId="597FD467" w:rsidR="003F7287" w:rsidRDefault="003F7287" w:rsidP="00AC0F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Detected</w:t>
            </w:r>
          </w:p>
        </w:tc>
      </w:tr>
      <w:tr w:rsidR="003F7287" w14:paraId="4C19F17E" w14:textId="77777777" w:rsidTr="00343CA2">
        <w:trPr>
          <w:trHeight w:val="638"/>
        </w:trPr>
        <w:tc>
          <w:tcPr>
            <w:tcW w:w="2018" w:type="dxa"/>
          </w:tcPr>
          <w:p w14:paraId="7889083C" w14:textId="7E12689E" w:rsidR="003F7287" w:rsidRDefault="003F7287" w:rsidP="00AC0FAB">
            <w:pPr>
              <w:tabs>
                <w:tab w:val="left" w:pos="5400"/>
              </w:tabs>
              <w:spacing w:line="276" w:lineRule="auto"/>
            </w:pPr>
            <w:r>
              <w:t>2019</w:t>
            </w:r>
          </w:p>
        </w:tc>
        <w:tc>
          <w:tcPr>
            <w:tcW w:w="1805" w:type="dxa"/>
          </w:tcPr>
          <w:p w14:paraId="720844BE" w14:textId="77777777" w:rsidR="003F7287" w:rsidRDefault="003F7287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975" w:type="dxa"/>
          </w:tcPr>
          <w:p w14:paraId="3C0DCCC0" w14:textId="1783CACA" w:rsidR="003F7287" w:rsidRDefault="000D7232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526D8D64" w14:textId="77777777" w:rsidR="003F7287" w:rsidRDefault="003F7287" w:rsidP="00AC0FAB">
            <w:pPr>
              <w:tabs>
                <w:tab w:val="left" w:pos="5400"/>
              </w:tabs>
              <w:spacing w:line="276" w:lineRule="auto"/>
              <w:jc w:val="center"/>
            </w:pPr>
          </w:p>
        </w:tc>
        <w:tc>
          <w:tcPr>
            <w:tcW w:w="1845" w:type="dxa"/>
          </w:tcPr>
          <w:p w14:paraId="2EE07D77" w14:textId="360765CD" w:rsidR="003F7287" w:rsidRDefault="003F7287" w:rsidP="00AC0FAB">
            <w:pPr>
              <w:tabs>
                <w:tab w:val="left" w:pos="5400"/>
              </w:tabs>
              <w:spacing w:line="276" w:lineRule="auto"/>
              <w:jc w:val="center"/>
            </w:pPr>
          </w:p>
        </w:tc>
      </w:tr>
      <w:tr w:rsidR="000D7232" w14:paraId="7FE006E3" w14:textId="77777777" w:rsidTr="00343CA2">
        <w:trPr>
          <w:trHeight w:val="638"/>
        </w:trPr>
        <w:tc>
          <w:tcPr>
            <w:tcW w:w="2018" w:type="dxa"/>
          </w:tcPr>
          <w:p w14:paraId="726B8DAF" w14:textId="238E8C05" w:rsidR="000D7232" w:rsidRDefault="000D7232" w:rsidP="00AC0FAB">
            <w:pPr>
              <w:tabs>
                <w:tab w:val="left" w:pos="5400"/>
              </w:tabs>
              <w:spacing w:line="276" w:lineRule="auto"/>
            </w:pPr>
            <w:r>
              <w:t>Total</w:t>
            </w:r>
          </w:p>
        </w:tc>
        <w:tc>
          <w:tcPr>
            <w:tcW w:w="1805" w:type="dxa"/>
          </w:tcPr>
          <w:p w14:paraId="2327727B" w14:textId="2E9E6326" w:rsidR="000D7232" w:rsidRDefault="000D7232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975" w:type="dxa"/>
          </w:tcPr>
          <w:p w14:paraId="3B5F8E8F" w14:textId="0D4E7FA6" w:rsidR="000D7232" w:rsidRDefault="000D7232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1844" w:type="dxa"/>
          </w:tcPr>
          <w:p w14:paraId="5BECCE6D" w14:textId="087931DD" w:rsidR="000D7232" w:rsidRDefault="00D809A7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845" w:type="dxa"/>
          </w:tcPr>
          <w:p w14:paraId="26B81A91" w14:textId="772690A3" w:rsidR="000D7232" w:rsidRDefault="00D809A7" w:rsidP="00AC0FAB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</w:tbl>
    <w:p w14:paraId="04294030" w14:textId="7BE3DE26" w:rsidR="00255F1E" w:rsidRDefault="00A62C3A" w:rsidP="00793DD5">
      <w:pPr>
        <w:tabs>
          <w:tab w:val="left" w:pos="5400"/>
        </w:tabs>
      </w:pPr>
      <w:r w:rsidRPr="00A62C3A">
        <w:t>All statistics are provisional and should be treated as management information. All data have been extracted from Police Scotland internal systems and are correct as at 25th September 2023.</w:t>
      </w:r>
    </w:p>
    <w:p w14:paraId="4097452A" w14:textId="0BF1FDAE" w:rsidR="00AC0FAB" w:rsidRPr="00B11A55" w:rsidRDefault="00D809A7" w:rsidP="00F954F8">
      <w:pPr>
        <w:tabs>
          <w:tab w:val="left" w:pos="5400"/>
        </w:tabs>
      </w:pPr>
      <w:r>
        <w:t>The Abortion offence</w:t>
      </w:r>
      <w:r w:rsidR="00F954F8">
        <w:t xml:space="preserve"> </w:t>
      </w:r>
      <w:r w:rsidR="00F954F8" w:rsidRPr="007111BD">
        <w:t xml:space="preserve">relates to procuring or attempting to procure and illegal abortion.  </w:t>
      </w:r>
      <w:r w:rsidR="00F954F8">
        <w:t>T</w:t>
      </w:r>
      <w:r w:rsidR="00F954F8" w:rsidRPr="007111BD">
        <w:t>he case was reported to the police approximately 30 years after it occurred.</w:t>
      </w:r>
    </w:p>
    <w:p w14:paraId="44D4A034" w14:textId="090AF8E1" w:rsidR="003F7287" w:rsidRPr="00D809A7" w:rsidRDefault="00AC0FAB" w:rsidP="00D809A7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…</w:t>
      </w:r>
      <w:r w:rsidR="003F7287" w:rsidRPr="005F1989">
        <w:rPr>
          <w:rFonts w:eastAsiaTheme="majorEastAsia" w:cstheme="majorBidi"/>
          <w:b/>
          <w:color w:val="000000" w:themeColor="text1"/>
          <w:szCs w:val="26"/>
        </w:rPr>
        <w:t>and the final outcome of each report (e.g. if applicable please disclose whether there was a guilty plea, prosecution / trial, conviction, and any sentence, or if it was determined it was a miscarriage and a woman was wrongfully investigated, etc.).</w:t>
      </w:r>
    </w:p>
    <w:p w14:paraId="4E692A38" w14:textId="2245C043" w:rsidR="007E3CEA" w:rsidRPr="007E3CEA" w:rsidRDefault="007E3CEA" w:rsidP="007E3CEA">
      <w:r>
        <w:t xml:space="preserve">I can further advise you that </w:t>
      </w:r>
      <w:r w:rsidRPr="007D1918">
        <w:rPr>
          <w:bCs/>
          <w:color w:val="000000"/>
        </w:rPr>
        <w:t xml:space="preserve">Police Scotland does not hold </w:t>
      </w:r>
      <w:r w:rsidR="00F954F8">
        <w:rPr>
          <w:bCs/>
          <w:color w:val="000000"/>
        </w:rPr>
        <w:t>prosecution/</w:t>
      </w:r>
      <w:r w:rsidRPr="000A11A2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 xml:space="preserve">As such, in terms of </w:t>
      </w:r>
      <w:r w:rsidR="00AC0FAB">
        <w:t>s</w:t>
      </w:r>
      <w:r w:rsidRPr="007D1918">
        <w:t>ection 17 of the Freedom of Information (Scotland) Act 2002, this represents a notice that the information you seek is not held by Police Scotland.</w:t>
      </w:r>
    </w:p>
    <w:p w14:paraId="62D3DC64" w14:textId="1202AEA0" w:rsidR="00AC0FAB" w:rsidRPr="00D809A7" w:rsidRDefault="007E3CEA" w:rsidP="00793DD5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r w:rsidRPr="007D1918">
        <w:rPr>
          <w:color w:val="0000FF"/>
          <w:u w:val="single"/>
        </w:rPr>
        <w:t xml:space="preserve">foi@copfs.gsi.gov.uk </w:t>
      </w:r>
    </w:p>
    <w:p w14:paraId="7DFC36FE" w14:textId="098C34D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5D9DAF9C" w:rsidR="007F490F" w:rsidRDefault="007F490F" w:rsidP="00D809A7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7E7B3F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35D04E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FE63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34C01E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9BAE8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1714B4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79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C3424"/>
    <w:rsid w:val="000D7232"/>
    <w:rsid w:val="000E6526"/>
    <w:rsid w:val="000E79F2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3F7287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2238"/>
    <w:rsid w:val="00557306"/>
    <w:rsid w:val="005F1989"/>
    <w:rsid w:val="006D5799"/>
    <w:rsid w:val="00750D83"/>
    <w:rsid w:val="00793DD5"/>
    <w:rsid w:val="007D55F6"/>
    <w:rsid w:val="007E3CEA"/>
    <w:rsid w:val="007F490F"/>
    <w:rsid w:val="008528BE"/>
    <w:rsid w:val="0086779C"/>
    <w:rsid w:val="00874BFD"/>
    <w:rsid w:val="008964EF"/>
    <w:rsid w:val="009631A4"/>
    <w:rsid w:val="00977296"/>
    <w:rsid w:val="00A25E93"/>
    <w:rsid w:val="00A320FF"/>
    <w:rsid w:val="00A62C3A"/>
    <w:rsid w:val="00A70AC0"/>
    <w:rsid w:val="00A84EA9"/>
    <w:rsid w:val="00AB6559"/>
    <w:rsid w:val="00AC0FAB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809A7"/>
    <w:rsid w:val="00E55D79"/>
    <w:rsid w:val="00EE2373"/>
    <w:rsid w:val="00EF4761"/>
    <w:rsid w:val="00F954F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F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laurajmiller86-dot-yamm-track.appspot.com%2F2HDeb6c27nqDC8bzJ7PzgJtlUpe-EC8UjBxzjCGQmbvrP-wK1igGtzfrPgLK9AOeuUjjMr_m3ovYNNdvS5hVMBveho0fxUq4De-FqXS_6HT5TI9vqmYX8LO1QHH3RePZXp1J9n0piDCIryAcHsLaUDyECgL7vYrQgJYH93jbqZJfl1dH6Sp_ong71mfZWhdD_uOQwsOW4ef74i9Xsl0vyCVHUpa0ArutPNgFZeQ8M7OkUDmcfYHAOeAMSejkCu0hyeI2XpZ68omx5aJ7QpA9p1w&amp;data=05%7C01%7Cfoi%40scotland.police.uk%7Cef660a83ab1142a1067e08dbba34bd60%7C6795c5d3c94b497a865c4c343e4cf141%7C0%7C0%7C638308508188646638%7CUnknown%7CTWFpbGZsb3d8eyJWIjoiMC4wLjAwMDAiLCJQIjoiV2luMzIiLCJBTiI6Ik1haWwiLCJXVCI6Mn0%3D%7C2000%7C%7C%7C&amp;sdata=ZQwx80eZ5eaVb%2Ba%2Fs1zw9VZaEQRvnWtfl56nHsAR4cI%3D&amp;reserved=0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laurajmiller86-dot-yamm-track.appspot.com%2F2oDGTE1Am0CWEIssbPRwGtJ8m6IFn33S3j6U5Joq780rX-wK1igGIheZ-YUSJOSN_jmOtkOJOBIHfNdZ-F65M03rcIb3P61oRpG6ZqMCIYyY1Dx90uWxztDyT35kUkBQYe2YZpx8sluN0jC55_wMWmUOceY6KdbIZ5La_ibhW8258EvUJvyaNzCiML3jsO5_A6EYUxmwVrA8CjtQ-UlDG13DeFfswMyU8CbFbyD1E-V2msPOnoKyUp5fPxTlj_v8JY2RAFw&amp;data=05%7C01%7Cfoi%40scotland.police.uk%7Cef660a83ab1142a1067e08dbba34bd60%7C6795c5d3c94b497a865c4c343e4cf141%7C0%7C0%7C638308508188646638%7CUnknown%7CTWFpbGZsb3d8eyJWIjoiMC4wLjAwMDAiLCJQIjoiV2luMzIiLCJBTiI6Ik1haWwiLCJXVCI6Mn0%3D%7C2000%7C%7C%7C&amp;sdata=HZBWDQqPqfP0GQs2FfaTQaAg5yWqr8DenpCQGUn9m74%3D&amp;reserved=0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4849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2023-10-11T13:19:00Z</cp:lastPrinted>
  <dcterms:created xsi:type="dcterms:W3CDTF">2023-10-09T06:49:00Z</dcterms:created>
  <dcterms:modified xsi:type="dcterms:W3CDTF">2023-10-11T13:19:00Z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