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D70DF6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5C69E2">
              <w:t>2409</w:t>
            </w:r>
          </w:p>
          <w:p w14:paraId="34BDABA6" w14:textId="690E025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C69E2">
              <w:t xml:space="preserve">21 August </w:t>
            </w:r>
            <w:r>
              <w:t>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31D5BC9" w14:textId="0C099569" w:rsidR="005C69E2" w:rsidRPr="005C69E2" w:rsidRDefault="005C69E2" w:rsidP="005C69E2">
      <w:pPr>
        <w:pStyle w:val="Heading2"/>
      </w:pPr>
      <w:r w:rsidRPr="005C69E2">
        <w:t xml:space="preserve">1) When did the Scottish Government know that NHS Grampian and other Scottish healthcare trusts </w:t>
      </w:r>
      <w:r w:rsidRPr="005C69E2">
        <w:t>do not have</w:t>
      </w:r>
      <w:r w:rsidRPr="005C69E2">
        <w:t xml:space="preserve"> controlled drugs licenses for over a decade, and NHS Grampian also did not have one for HMP Grampian for at least 6 years. Yet still gave prisoners access to methadone?</w:t>
      </w:r>
    </w:p>
    <w:p w14:paraId="2856FF2B" w14:textId="77777777" w:rsidR="005C69E2" w:rsidRPr="005C69E2" w:rsidRDefault="005C69E2" w:rsidP="005C69E2">
      <w:pPr>
        <w:pStyle w:val="Heading2"/>
      </w:pPr>
      <w:r w:rsidRPr="005C69E2">
        <w:t>2) Why does NHS Grampian not audit their controlled held drugs in police custody? Is this a Scottish Act of Parliament.</w:t>
      </w:r>
    </w:p>
    <w:p w14:paraId="2C87E399" w14:textId="77777777" w:rsidR="005C69E2" w:rsidRPr="005C69E2" w:rsidRDefault="005C69E2" w:rsidP="005C69E2">
      <w:pPr>
        <w:pStyle w:val="Heading2"/>
      </w:pPr>
      <w:r w:rsidRPr="005C69E2">
        <w:t>3) Why does the Scottish Government allow NHS Grampian to store Dihydrocodeine in police custody and give it without consent, or prescriptions to detainees.</w:t>
      </w:r>
      <w:r w:rsidRPr="005C69E2">
        <w:br/>
        <w:t>4) Which authorities are responsible for monitor and enforcing controlled drugs licenses. Why were the missing licenses not identified.</w:t>
      </w:r>
      <w:r w:rsidRPr="005C69E2">
        <w:br/>
        <w:t>5) Why does the Scottish Government allow controlled drugs accountable officers (CDAOs) in NHS Grampian and other Scottish healthcare trusts not set up local intelligence networks ( LINs) in the regions. Does Scotland have an exemption from these regulations.</w:t>
      </w:r>
      <w:r w:rsidRPr="005C69E2">
        <w:br/>
        <w:t>6) Why does Police Scotland believes that the role of controlled drugs liaison officers are not statutory despite:</w:t>
      </w:r>
    </w:p>
    <w:p w14:paraId="7433294A" w14:textId="77777777" w:rsidR="005C69E2" w:rsidRDefault="005C69E2" w:rsidP="005C69E2">
      <w:pPr>
        <w:pStyle w:val="Heading2"/>
        <w:rPr>
          <w:rFonts w:ascii="Verdana" w:hAnsi="Verdana"/>
          <w:sz w:val="18"/>
          <w:szCs w:val="18"/>
        </w:rPr>
      </w:pPr>
      <w:r>
        <w:t>Why, does Police Scotland believe it is exempt from the regulations.</w:t>
      </w:r>
    </w:p>
    <w:p w14:paraId="69C3EB60" w14:textId="77777777" w:rsidR="005C69E2" w:rsidRDefault="005C69E2" w:rsidP="005C69E2">
      <w:pPr>
        <w:pStyle w:val="Heading2"/>
        <w:rPr>
          <w:rFonts w:ascii="Verdana" w:hAnsi="Verdana"/>
          <w:sz w:val="18"/>
          <w:szCs w:val="18"/>
        </w:rPr>
      </w:pPr>
      <w:r>
        <w:t>7) Who is responsible for establishing LINs and how often should they meet.</w:t>
      </w:r>
    </w:p>
    <w:p w14:paraId="1C29A682" w14:textId="77777777" w:rsidR="005C69E2" w:rsidRDefault="005C69E2" w:rsidP="005C69E2">
      <w:pPr>
        <w:pStyle w:val="Heading2"/>
        <w:rPr>
          <w:rFonts w:ascii="Verdana" w:hAnsi="Verdana"/>
          <w:sz w:val="18"/>
          <w:szCs w:val="18"/>
        </w:rPr>
      </w:pPr>
      <w:r>
        <w:t>8) Is the CDLO an important element in the LIN.</w:t>
      </w:r>
    </w:p>
    <w:p w14:paraId="5C87E909" w14:textId="77777777" w:rsidR="005C69E2" w:rsidRDefault="005C69E2" w:rsidP="0036503B"/>
    <w:p w14:paraId="61E7E06D" w14:textId="77777777" w:rsidR="005C69E2" w:rsidRDefault="005C69E2" w:rsidP="0036503B"/>
    <w:p w14:paraId="7A5CBF21" w14:textId="77777777" w:rsidR="005C69E2" w:rsidRDefault="005C69E2" w:rsidP="0036503B">
      <w:pPr>
        <w:rPr>
          <w:b/>
        </w:rPr>
      </w:pPr>
    </w:p>
    <w:p w14:paraId="12C30ADD" w14:textId="009C634B" w:rsidR="005C69E2" w:rsidRDefault="005C69E2" w:rsidP="005C69E2">
      <w:pPr>
        <w:pStyle w:val="Heading2"/>
        <w:rPr>
          <w:rFonts w:ascii="Verdana" w:hAnsi="Verdana"/>
          <w:sz w:val="18"/>
          <w:szCs w:val="18"/>
        </w:rPr>
      </w:pPr>
      <w:r>
        <w:lastRenderedPageBreak/>
        <w:t xml:space="preserve">9) Why did  Police Scotland tell SPICe, that they had an unofficial CDLO (DS Craig Bookless) who </w:t>
      </w:r>
      <w:r>
        <w:t>h</w:t>
      </w:r>
      <w:r>
        <w:t>as since taken up another position, but Police Scotland are looking to create a CDLO soon. What is the Scottish Government view of the status of CDLOs do they exist or not, are the voluntary or official post.</w:t>
      </w:r>
    </w:p>
    <w:p w14:paraId="030EFA02" w14:textId="044486DF" w:rsidR="005C69E2" w:rsidRDefault="00DF143A" w:rsidP="00793DD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Issues concerning c</w:t>
      </w:r>
      <w:r w:rsidR="005C69E2">
        <w:rPr>
          <w:rFonts w:eastAsiaTheme="majorEastAsia" w:cstheme="majorBidi"/>
          <w:bCs/>
          <w:color w:val="000000" w:themeColor="text1"/>
          <w:szCs w:val="26"/>
        </w:rPr>
        <w:t xml:space="preserve">ontrolled drugs </w:t>
      </w:r>
      <w:r>
        <w:rPr>
          <w:rFonts w:eastAsiaTheme="majorEastAsia" w:cstheme="majorBidi"/>
          <w:bCs/>
          <w:color w:val="000000" w:themeColor="text1"/>
          <w:szCs w:val="26"/>
        </w:rPr>
        <w:t>are</w:t>
      </w:r>
      <w:r w:rsidR="005C69E2">
        <w:rPr>
          <w:rFonts w:eastAsiaTheme="majorEastAsia" w:cstheme="majorBidi"/>
          <w:bCs/>
          <w:color w:val="000000" w:themeColor="text1"/>
          <w:szCs w:val="26"/>
        </w:rPr>
        <w:t xml:space="preserve"> the responsibility of the </w:t>
      </w:r>
      <w:r w:rsidR="005C69E2" w:rsidRPr="005C69E2">
        <w:rPr>
          <w:rFonts w:eastAsiaTheme="majorEastAsia" w:cstheme="majorBidi"/>
          <w:bCs/>
          <w:color w:val="000000" w:themeColor="text1"/>
          <w:szCs w:val="26"/>
        </w:rPr>
        <w:t>NHS health car</w:t>
      </w:r>
      <w:r w:rsidR="005C69E2">
        <w:rPr>
          <w:rFonts w:eastAsiaTheme="majorEastAsia" w:cstheme="majorBidi"/>
          <w:bCs/>
          <w:color w:val="000000" w:themeColor="text1"/>
          <w:szCs w:val="26"/>
        </w:rPr>
        <w:t xml:space="preserve">e, not Police Scotland. </w:t>
      </w:r>
    </w:p>
    <w:p w14:paraId="34BDABBD" w14:textId="69036BEE" w:rsidR="00BF6B81" w:rsidRDefault="005C69E2" w:rsidP="00793DD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As such, t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4E95AE89" w14:textId="1C741837" w:rsidR="005C69E2" w:rsidRPr="005C69E2" w:rsidRDefault="005C69E2" w:rsidP="00793DD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You may wish to direct questions to them directly at </w:t>
      </w:r>
      <w:hyperlink r:id="rId11" w:history="1">
        <w:r w:rsidRPr="005C69E2">
          <w:rPr>
            <w:rStyle w:val="Hyperlink"/>
            <w:rFonts w:eastAsiaTheme="majorEastAsia" w:cstheme="majorBidi"/>
            <w:bCs/>
            <w:szCs w:val="26"/>
          </w:rPr>
          <w:t>Freedom of Information (FOI) | NHS inform</w:t>
        </w:r>
      </w:hyperlink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57B81E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F143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017AED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F143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23C18DA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F143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47C2CE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F143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13BEBF4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F143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4ECC99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F143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C69E2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54462"/>
    <w:rsid w:val="00D7784F"/>
    <w:rsid w:val="00DA2748"/>
    <w:rsid w:val="00DF143A"/>
    <w:rsid w:val="00E55D79"/>
    <w:rsid w:val="00E75C65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semiHidden/>
    <w:unhideWhenUsed/>
    <w:rsid w:val="005C69E2"/>
    <w:pPr>
      <w:spacing w:before="100" w:beforeAutospacing="1" w:after="100" w:afterAutospacing="1" w:line="240" w:lineRule="auto"/>
    </w:pPr>
    <w:rPr>
      <w:rFonts w:ascii="Aptos" w:hAnsi="Aptos" w:cs="Aptos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C69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0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hsinform.scot/freedom-of-information-foi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White, Lisa</cp:lastModifiedBy>
  <cp:revision>14</cp:revision>
  <dcterms:created xsi:type="dcterms:W3CDTF">2024-06-24T12:04:00Z</dcterms:created>
  <dcterms:modified xsi:type="dcterms:W3CDTF">2025-08-21T10:49:00Z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