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948E4B8" w14:textId="77777777" w:rsidTr="00540A52">
        <w:trPr>
          <w:trHeight w:val="2552"/>
          <w:tblHeader/>
        </w:trPr>
        <w:tc>
          <w:tcPr>
            <w:tcW w:w="2269" w:type="dxa"/>
          </w:tcPr>
          <w:p w14:paraId="201A2C7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68850E" wp14:editId="40C5443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729DA4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BA8B7D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2A12385" w14:textId="6B72AC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D3197">
              <w:t>1796</w:t>
            </w:r>
          </w:p>
          <w:p w14:paraId="5ADC878C" w14:textId="4F63AFE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6BE7">
              <w:t>14</w:t>
            </w:r>
            <w:r w:rsidR="006D5799">
              <w:t xml:space="preserve"> </w:t>
            </w:r>
            <w:r w:rsidR="00C72035">
              <w:t>August</w:t>
            </w:r>
            <w:r>
              <w:t xml:space="preserve"> 2023</w:t>
            </w:r>
          </w:p>
        </w:tc>
      </w:tr>
    </w:tbl>
    <w:p w14:paraId="4F23FF8A" w14:textId="257017C3" w:rsidR="00967323" w:rsidRPr="00967323" w:rsidRDefault="00967323" w:rsidP="00967323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5C7B3F08" w14:textId="1B52B630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C0BA03" w14:textId="6C99F781" w:rsidR="00AD3197" w:rsidRPr="00AD3197" w:rsidRDefault="00AD3197" w:rsidP="00AD3197">
      <w:pPr>
        <w:pStyle w:val="Heading2"/>
      </w:pPr>
      <w:r>
        <w:t>T</w:t>
      </w:r>
      <w:r w:rsidRPr="00AD3197">
        <w:t>o request the information contained in incidents (eg. recorded STORM incidents) which contain reference to “electric scooters” in each of the last three years (2020-21, 2021-22, 2022-23) please.</w:t>
      </w:r>
    </w:p>
    <w:p w14:paraId="27BBF438" w14:textId="77777777" w:rsidR="00AA4760" w:rsidRPr="00AA4760" w:rsidRDefault="00AA4760" w:rsidP="00AA4760">
      <w:pPr>
        <w:tabs>
          <w:tab w:val="left" w:pos="5400"/>
        </w:tabs>
      </w:pPr>
      <w:r w:rsidRPr="00AA4760">
        <w:t xml:space="preserve">In response to your request, I must first of all clarify that there is no relevant incident classification code which specifically relates to the subject matter of your request. </w:t>
      </w:r>
    </w:p>
    <w:p w14:paraId="7094C4CF" w14:textId="77777777" w:rsidR="00AA4760" w:rsidRPr="00AA4760" w:rsidRDefault="00AA4760" w:rsidP="00AA4760">
      <w:pPr>
        <w:tabs>
          <w:tab w:val="left" w:pos="5400"/>
        </w:tabs>
      </w:pPr>
      <w:r w:rsidRPr="00AA4760">
        <w:t xml:space="preserve">It is not possible for us to conduct searches of our system based on what callers may have mentioned in their account. </w:t>
      </w:r>
    </w:p>
    <w:p w14:paraId="164F2972" w14:textId="77777777" w:rsidR="00AA4760" w:rsidRPr="00AA4760" w:rsidRDefault="00AA4760" w:rsidP="00AA4760">
      <w:pPr>
        <w:tabs>
          <w:tab w:val="left" w:pos="5400"/>
        </w:tabs>
      </w:pPr>
      <w:r w:rsidRPr="00AA4760">
        <w:t xml:space="preserve">We can however base searches on the presence of particular words/ phrases in the notes taken by the call handlers and input on to our STORM incident recording system. </w:t>
      </w:r>
    </w:p>
    <w:p w14:paraId="75F5B1C8" w14:textId="77777777" w:rsidR="00AA4760" w:rsidRPr="00AA4760" w:rsidRDefault="00AA4760" w:rsidP="00AA4760">
      <w:pPr>
        <w:tabs>
          <w:tab w:val="left" w:pos="5400"/>
        </w:tabs>
      </w:pPr>
      <w:r w:rsidRPr="00AA4760">
        <w:t xml:space="preserve">We have therefore progressed your request on that basis, searching for the words and phrases included in your request. </w:t>
      </w:r>
    </w:p>
    <w:p w14:paraId="6DB24EC6" w14:textId="77777777" w:rsidR="00AA4760" w:rsidRPr="00AA4760" w:rsidRDefault="00AA4760" w:rsidP="00AA4760">
      <w:pPr>
        <w:tabs>
          <w:tab w:val="left" w:pos="5400"/>
        </w:tabs>
      </w:pPr>
      <w:r w:rsidRPr="00AA4760">
        <w:t xml:space="preserve">I must stress that Police Scotland do not consider keyword searches for specific words/ phrases to be an accurate means of analysis. </w:t>
      </w:r>
    </w:p>
    <w:p w14:paraId="6C84EB5A" w14:textId="77777777" w:rsidR="00AA4760" w:rsidRPr="00AA4760" w:rsidRDefault="00AA4760" w:rsidP="00AA4760">
      <w:pPr>
        <w:tabs>
          <w:tab w:val="left" w:pos="5400"/>
        </w:tabs>
      </w:pPr>
      <w:r w:rsidRPr="00AA4760">
        <w:t xml:space="preserve">There may have been incidents of relevance to your request which do not include the specific phrases that you have listed. </w:t>
      </w:r>
    </w:p>
    <w:p w14:paraId="4245CB6A" w14:textId="592C7AA2" w:rsidR="00AA4760" w:rsidRPr="00AA4760" w:rsidRDefault="00AA4760" w:rsidP="00AA4760">
      <w:pPr>
        <w:tabs>
          <w:tab w:val="left" w:pos="5400"/>
        </w:tabs>
      </w:pPr>
      <w:r w:rsidRPr="00AA4760">
        <w:t>It would however be nigh on impossible to come up with a list of comprehensive search terms – hence why we would not recommend the approach</w:t>
      </w:r>
      <w:r>
        <w:t xml:space="preserve">. </w:t>
      </w:r>
      <w:r w:rsidRPr="00AA4760">
        <w:t xml:space="preserve"> </w:t>
      </w:r>
    </w:p>
    <w:p w14:paraId="0A9974C2" w14:textId="25258574" w:rsidR="00AA4760" w:rsidRPr="00AA4760" w:rsidRDefault="00AA4760" w:rsidP="00AA4760">
      <w:pPr>
        <w:tabs>
          <w:tab w:val="left" w:pos="5400"/>
        </w:tabs>
      </w:pPr>
      <w:r w:rsidRPr="00AA4760">
        <w:t xml:space="preserve">Similarly, although the phrase appears in an incident log, it cannot be assumed on that basis that the incident was directly related to the subject matter of </w:t>
      </w:r>
      <w:r>
        <w:t>electric scooters</w:t>
      </w:r>
      <w:r w:rsidRPr="00AA4760">
        <w:t xml:space="preserve"> as per the context of your request. </w:t>
      </w:r>
    </w:p>
    <w:p w14:paraId="3C20E263" w14:textId="1E21803C" w:rsidR="00AA4760" w:rsidRPr="00AA4760" w:rsidRDefault="00AA4760" w:rsidP="00AA4760">
      <w:pPr>
        <w:tabs>
          <w:tab w:val="left" w:pos="5400"/>
        </w:tabs>
      </w:pPr>
      <w:r w:rsidRPr="00AA4760">
        <w:t xml:space="preserve">For the reasons above, we would therefore take the view that the data below does not accurately reflect reports of matters </w:t>
      </w:r>
      <w:r>
        <w:t>concerning electric scooters</w:t>
      </w:r>
      <w:r w:rsidRPr="00AA4760">
        <w:t xml:space="preserve">. </w:t>
      </w:r>
    </w:p>
    <w:p w14:paraId="6FA71A82" w14:textId="68AA0241" w:rsidR="00AA4760" w:rsidRDefault="00AA4760" w:rsidP="00AA4760">
      <w:pPr>
        <w:tabs>
          <w:tab w:val="left" w:pos="5400"/>
        </w:tabs>
      </w:pPr>
      <w:r>
        <w:lastRenderedPageBreak/>
        <w:t>The table below provides the number of incidents traced where the word</w:t>
      </w:r>
      <w:r w:rsidR="00042B12">
        <w:t>s</w:t>
      </w:r>
      <w:r>
        <w:t xml:space="preserve"> electric scooter</w:t>
      </w:r>
      <w:r w:rsidR="00042B12">
        <w:t>, e scooter, motorised scooter or motorized scooter</w:t>
      </w:r>
      <w:r>
        <w:t xml:space="preserve"> was recorded for the financial years 2020/21 to 2022/23. </w:t>
      </w:r>
    </w:p>
    <w:tbl>
      <w:tblPr>
        <w:tblStyle w:val="TableGrid"/>
        <w:tblW w:w="5695" w:type="dxa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1898"/>
        <w:gridCol w:w="1899"/>
        <w:gridCol w:w="1898"/>
      </w:tblGrid>
      <w:tr w:rsidR="00AA4760" w:rsidRPr="00557306" w14:paraId="2FF75019" w14:textId="77777777" w:rsidTr="00AA4760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7B8AE452" w14:textId="40EBAFFF" w:rsidR="00AA4760" w:rsidRPr="00557306" w:rsidRDefault="00AA4760" w:rsidP="00D05706">
            <w:pPr>
              <w:rPr>
                <w:b/>
              </w:rPr>
            </w:pPr>
            <w:r>
              <w:rPr>
                <w:b/>
              </w:rPr>
              <w:t>2020/21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A6604F8" w14:textId="1099A2A5" w:rsidR="00AA4760" w:rsidRPr="00557306" w:rsidRDefault="00AA4760" w:rsidP="00D05706">
            <w:pPr>
              <w:rPr>
                <w:b/>
              </w:rPr>
            </w:pPr>
            <w:r>
              <w:rPr>
                <w:b/>
              </w:rPr>
              <w:t>2021/22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6D95637" w14:textId="25D67A52" w:rsidR="00AA4760" w:rsidRPr="00557306" w:rsidRDefault="00AA4760" w:rsidP="00D05706">
            <w:pPr>
              <w:rPr>
                <w:b/>
              </w:rPr>
            </w:pPr>
            <w:r>
              <w:rPr>
                <w:b/>
              </w:rPr>
              <w:t>2022/23</w:t>
            </w:r>
          </w:p>
        </w:tc>
      </w:tr>
      <w:tr w:rsidR="00AA4760" w14:paraId="79C01E97" w14:textId="77777777" w:rsidTr="00AA4760">
        <w:tc>
          <w:tcPr>
            <w:tcW w:w="1898" w:type="dxa"/>
          </w:tcPr>
          <w:p w14:paraId="3DC8ADA4" w14:textId="4034A79B" w:rsidR="00AA4760" w:rsidRDefault="00042B12" w:rsidP="00255F1E">
            <w:pPr>
              <w:tabs>
                <w:tab w:val="left" w:pos="5400"/>
              </w:tabs>
            </w:pPr>
            <w:r>
              <w:t>656</w:t>
            </w:r>
          </w:p>
        </w:tc>
        <w:tc>
          <w:tcPr>
            <w:tcW w:w="1899" w:type="dxa"/>
          </w:tcPr>
          <w:p w14:paraId="56BA4F42" w14:textId="637387A9" w:rsidR="00AA4760" w:rsidRDefault="00042B12" w:rsidP="00255F1E">
            <w:pPr>
              <w:tabs>
                <w:tab w:val="left" w:pos="5400"/>
              </w:tabs>
            </w:pPr>
            <w:r>
              <w:t>2065</w:t>
            </w:r>
          </w:p>
        </w:tc>
        <w:tc>
          <w:tcPr>
            <w:tcW w:w="1898" w:type="dxa"/>
          </w:tcPr>
          <w:p w14:paraId="447F7948" w14:textId="246D6167" w:rsidR="00AA4760" w:rsidRDefault="00042B12" w:rsidP="00255F1E">
            <w:pPr>
              <w:tabs>
                <w:tab w:val="left" w:pos="5400"/>
              </w:tabs>
            </w:pPr>
            <w:r>
              <w:t>2259</w:t>
            </w:r>
          </w:p>
        </w:tc>
      </w:tr>
    </w:tbl>
    <w:p w14:paraId="4824ADBC" w14:textId="77777777" w:rsidR="005A51BF" w:rsidRDefault="005A51BF" w:rsidP="005A51BF">
      <w:pPr>
        <w:pStyle w:val="Heading2"/>
      </w:pPr>
      <w:r>
        <w:t xml:space="preserve"> </w:t>
      </w:r>
    </w:p>
    <w:p w14:paraId="77CCEF33" w14:textId="2F1EB579" w:rsidR="005A51BF" w:rsidRDefault="005A51BF" w:rsidP="005A51BF">
      <w:pPr>
        <w:pStyle w:val="Heading2"/>
      </w:pPr>
      <w:r w:rsidRPr="00AD3197">
        <w:t xml:space="preserve">For each incident, please supply brief details of the nature of the incident, and the date and location. </w:t>
      </w:r>
    </w:p>
    <w:p w14:paraId="1B88A934" w14:textId="7935E446" w:rsidR="005A51BF" w:rsidRPr="00447A31" w:rsidRDefault="005A51BF" w:rsidP="005A51BF">
      <w:pPr>
        <w:tabs>
          <w:tab w:val="left" w:pos="5400"/>
        </w:tabs>
      </w:pPr>
      <w:r w:rsidRPr="00447A31">
        <w:t xml:space="preserve">Having considered this question in terms of the Act, I regret to inform you that I am unable to provide you with the information you have requested, as it would prove too costly to do so within the context of the fee regulations.  </w:t>
      </w:r>
    </w:p>
    <w:p w14:paraId="64CFDF2B" w14:textId="77777777" w:rsidR="005A51BF" w:rsidRPr="00447A31" w:rsidRDefault="005A51BF" w:rsidP="005A51BF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15B16611" w14:textId="77777777" w:rsidR="005A51BF" w:rsidRPr="00447A31" w:rsidRDefault="005A51BF" w:rsidP="005A51BF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1A54DCD" w14:textId="5A03AC9C" w:rsidR="005A51BF" w:rsidRPr="00447A31" w:rsidRDefault="005A51BF" w:rsidP="005A51BF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 xml:space="preserve">examine each and every one of the reports shown in the above table to provide a </w:t>
      </w:r>
      <w:r w:rsidR="00C72035">
        <w:t xml:space="preserve">disclosable </w:t>
      </w:r>
      <w:r>
        <w:t>summary.</w:t>
      </w:r>
      <w:r w:rsidR="00C72035">
        <w:t xml:space="preserve"> Even to take a conservative estimate of 2 minutes per incident this would equate to 166 hours. </w:t>
      </w:r>
      <w:r>
        <w:t xml:space="preserve"> </w:t>
      </w:r>
      <w:r w:rsidR="00C72035">
        <w:t>Therefore, this is</w:t>
      </w:r>
      <w:r w:rsidRPr="00447A31">
        <w:t xml:space="preserve"> an exercise which would far exceed the cost limit set out in the Fees Regulations.</w:t>
      </w:r>
    </w:p>
    <w:p w14:paraId="5CFA4105" w14:textId="521AB1EB" w:rsidR="005A51BF" w:rsidRDefault="00C72035" w:rsidP="005A51BF">
      <w:r w:rsidRPr="00C72035">
        <w:t>All statistics are provisional and should be treated as management information. All data have been extracted from Police Scotland internal systems and are correct as at 8th August 2023.</w:t>
      </w:r>
    </w:p>
    <w:p w14:paraId="5AF7B52A" w14:textId="224A8B9E" w:rsidR="00C72035" w:rsidRPr="005A51BF" w:rsidRDefault="00C72035" w:rsidP="005A51BF">
      <w:r w:rsidRPr="00C72035">
        <w:t xml:space="preserve">The data was extracted from the Storm Unity Database using the incident's raised date.  </w:t>
      </w:r>
    </w:p>
    <w:p w14:paraId="1937E1B5" w14:textId="1D49A4B6" w:rsidR="005D5E2B" w:rsidRPr="00B11A55" w:rsidRDefault="00C72035" w:rsidP="00793DD5">
      <w:pPr>
        <w:tabs>
          <w:tab w:val="left" w:pos="5400"/>
        </w:tabs>
      </w:pPr>
      <w:r w:rsidRPr="00C72035">
        <w:t>Keyword search was carried out for 'ELECTRIC SCOOTER', 'E SCOOTER', 'MOTORISED SCOOTER', and 'MOTORIZED SCOOTER' to identify the relevant records.</w:t>
      </w:r>
    </w:p>
    <w:p w14:paraId="1DC13D4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957B969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570BFF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1816A3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CD52AC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8D804B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239BF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58EF" w14:textId="77777777" w:rsidR="00195CC4" w:rsidRDefault="00195CC4" w:rsidP="00491644">
      <w:r>
        <w:separator/>
      </w:r>
    </w:p>
  </w:endnote>
  <w:endnote w:type="continuationSeparator" w:id="0">
    <w:p w14:paraId="28746DE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8A9F" w14:textId="77777777" w:rsidR="00491644" w:rsidRDefault="00491644">
    <w:pPr>
      <w:pStyle w:val="Footer"/>
    </w:pPr>
  </w:p>
  <w:p w14:paraId="257EB0E2" w14:textId="5EFBA4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A79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1DCF0BA" wp14:editId="440BF70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A115B5B" wp14:editId="26EA7D4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F8D267A" w14:textId="612C20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1B09" w14:textId="77777777" w:rsidR="00491644" w:rsidRDefault="00491644">
    <w:pPr>
      <w:pStyle w:val="Footer"/>
    </w:pPr>
  </w:p>
  <w:p w14:paraId="31AC11D8" w14:textId="2F4BCD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2C40" w14:textId="77777777" w:rsidR="00195CC4" w:rsidRDefault="00195CC4" w:rsidP="00491644">
      <w:r>
        <w:separator/>
      </w:r>
    </w:p>
  </w:footnote>
  <w:footnote w:type="continuationSeparator" w:id="0">
    <w:p w14:paraId="5CA0F81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2975" w14:textId="4725C4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49B2EF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1A80" w14:textId="07A5CE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16EE" w14:textId="6BE285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E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1A8AEF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862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B12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3E7779"/>
    <w:rsid w:val="004010DC"/>
    <w:rsid w:val="004341F0"/>
    <w:rsid w:val="00456324"/>
    <w:rsid w:val="00475460"/>
    <w:rsid w:val="00490317"/>
    <w:rsid w:val="00491644"/>
    <w:rsid w:val="00496A08"/>
    <w:rsid w:val="004E1605"/>
    <w:rsid w:val="004E6BE7"/>
    <w:rsid w:val="004F653C"/>
    <w:rsid w:val="00540A52"/>
    <w:rsid w:val="00557306"/>
    <w:rsid w:val="005A51BF"/>
    <w:rsid w:val="005D5E2B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67323"/>
    <w:rsid w:val="00977296"/>
    <w:rsid w:val="00A25E93"/>
    <w:rsid w:val="00A320FF"/>
    <w:rsid w:val="00A44B28"/>
    <w:rsid w:val="00A70AC0"/>
    <w:rsid w:val="00A84EA9"/>
    <w:rsid w:val="00AA4760"/>
    <w:rsid w:val="00AC443C"/>
    <w:rsid w:val="00AD3197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72035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  <w:rsid w:val="00F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C3C89C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715</Words>
  <Characters>4076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2023-08-14T08:20:00Z</cp:lastPrinted>
  <dcterms:created xsi:type="dcterms:W3CDTF">2021-10-06T12:31:00Z</dcterms:created>
  <dcterms:modified xsi:type="dcterms:W3CDTF">2023-08-14T08:21:00Z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